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50562E" w:rsidRPr="001F1201" w:rsidRDefault="00C506CE" w:rsidP="007C2EF5">
      <w:pPr>
        <w:widowControl w:val="0"/>
        <w:spacing w:before="120" w:after="120"/>
        <w:ind w:firstLine="567"/>
        <w:jc w:val="center"/>
        <w:rPr>
          <w:rFonts w:ascii="Arial" w:hAnsi="Arial" w:cs="Diwani Bent"/>
          <w:b/>
          <w:bCs/>
          <w:sz w:val="80"/>
          <w:szCs w:val="80"/>
          <w:rtl/>
        </w:rPr>
      </w:pPr>
      <w:r w:rsidRPr="001F1201">
        <w:rPr>
          <w:rFonts w:ascii="Arial" w:hAnsi="Arial" w:cs="Diwani Bent" w:hint="cs"/>
          <w:b/>
          <w:bCs/>
          <w:sz w:val="80"/>
          <w:szCs w:val="80"/>
          <w:rtl/>
        </w:rPr>
        <w:t>موقف السكاكي من الشاهد القرآني</w:t>
      </w:r>
      <w:r w:rsidR="0050562E" w:rsidRPr="001F1201">
        <w:rPr>
          <w:rFonts w:ascii="Arial" w:hAnsi="Arial" w:cs="Diwani Bent" w:hint="cs"/>
          <w:b/>
          <w:bCs/>
          <w:sz w:val="80"/>
          <w:szCs w:val="80"/>
          <w:rtl/>
        </w:rPr>
        <w:t xml:space="preserve"> </w:t>
      </w:r>
    </w:p>
    <w:p w:rsidR="00C506CE" w:rsidRPr="0050562E" w:rsidRDefault="007C2EF5" w:rsidP="007C2EF5">
      <w:pPr>
        <w:widowControl w:val="0"/>
        <w:spacing w:before="120" w:after="120"/>
        <w:ind w:firstLine="567"/>
        <w:jc w:val="center"/>
        <w:rPr>
          <w:rFonts w:ascii="Arial" w:hAnsi="Arial" w:cs="Diwani Bent"/>
          <w:b/>
          <w:bCs/>
          <w:sz w:val="60"/>
          <w:szCs w:val="60"/>
          <w:rtl/>
        </w:rPr>
      </w:pPr>
      <w:r w:rsidRPr="0050562E">
        <w:rPr>
          <w:rFonts w:ascii="Arial" w:hAnsi="Arial" w:cs="Diwani Bent" w:hint="cs"/>
          <w:b/>
          <w:bCs/>
          <w:sz w:val="60"/>
          <w:szCs w:val="60"/>
          <w:rtl/>
        </w:rPr>
        <w:t>في كتابه مفتاح العلوم</w:t>
      </w:r>
    </w:p>
    <w:p w:rsidR="00C506CE" w:rsidRDefault="00C506CE" w:rsidP="00C506CE">
      <w:pPr>
        <w:widowControl w:val="0"/>
        <w:spacing w:before="120" w:after="120"/>
        <w:ind w:firstLine="567"/>
        <w:jc w:val="center"/>
        <w:rPr>
          <w:rFonts w:cs="Traditional Arabic"/>
          <w:sz w:val="52"/>
          <w:szCs w:val="52"/>
          <w:rtl/>
        </w:rPr>
      </w:pPr>
    </w:p>
    <w:p w:rsidR="007C2EF5" w:rsidRDefault="007C2EF5" w:rsidP="00C506CE">
      <w:pPr>
        <w:widowControl w:val="0"/>
        <w:spacing w:before="120" w:after="120"/>
        <w:ind w:firstLine="567"/>
        <w:jc w:val="center"/>
        <w:rPr>
          <w:rFonts w:cs="Traditional Arabic"/>
          <w:sz w:val="52"/>
          <w:szCs w:val="52"/>
          <w:rtl/>
        </w:rPr>
      </w:pPr>
    </w:p>
    <w:p w:rsidR="00C506CE" w:rsidRPr="00713C6F" w:rsidRDefault="00C506CE" w:rsidP="00C506CE">
      <w:pPr>
        <w:widowControl w:val="0"/>
        <w:spacing w:before="120" w:after="120"/>
        <w:ind w:firstLine="567"/>
        <w:jc w:val="center"/>
        <w:rPr>
          <w:rFonts w:cs="Traditional Arabic"/>
          <w:sz w:val="52"/>
          <w:szCs w:val="52"/>
          <w:rtl/>
        </w:rPr>
      </w:pPr>
    </w:p>
    <w:p w:rsidR="00C506CE" w:rsidRPr="00713C6F" w:rsidRDefault="00C506CE" w:rsidP="009A6915">
      <w:pPr>
        <w:widowControl w:val="0"/>
        <w:spacing w:before="120" w:after="120"/>
        <w:ind w:firstLine="567"/>
        <w:jc w:val="center"/>
        <w:rPr>
          <w:rFonts w:cs="Traditional Arabic"/>
          <w:sz w:val="46"/>
          <w:szCs w:val="46"/>
          <w:rtl/>
        </w:rPr>
      </w:pPr>
      <w:r w:rsidRPr="00713C6F">
        <w:rPr>
          <w:rFonts w:cs="Traditional Arabic" w:hint="cs"/>
          <w:sz w:val="46"/>
          <w:szCs w:val="46"/>
          <w:rtl/>
        </w:rPr>
        <w:t>بحث</w:t>
      </w:r>
      <w:r>
        <w:rPr>
          <w:rFonts w:cs="Traditional Arabic" w:hint="cs"/>
          <w:sz w:val="46"/>
          <w:szCs w:val="46"/>
          <w:rtl/>
        </w:rPr>
        <w:t>ٌ</w:t>
      </w:r>
      <w:r w:rsidRPr="00713C6F">
        <w:rPr>
          <w:rFonts w:cs="Traditional Arabic" w:hint="cs"/>
          <w:sz w:val="46"/>
          <w:szCs w:val="46"/>
          <w:rtl/>
        </w:rPr>
        <w:t xml:space="preserve"> م</w:t>
      </w:r>
      <w:r>
        <w:rPr>
          <w:rFonts w:cs="Traditional Arabic" w:hint="cs"/>
          <w:sz w:val="46"/>
          <w:szCs w:val="46"/>
          <w:rtl/>
        </w:rPr>
        <w:t>ُ</w:t>
      </w:r>
      <w:r w:rsidRPr="00713C6F">
        <w:rPr>
          <w:rFonts w:cs="Traditional Arabic" w:hint="cs"/>
          <w:sz w:val="46"/>
          <w:szCs w:val="46"/>
          <w:rtl/>
        </w:rPr>
        <w:t>قد</w:t>
      </w:r>
      <w:r>
        <w:rPr>
          <w:rFonts w:cs="Traditional Arabic" w:hint="cs"/>
          <w:sz w:val="46"/>
          <w:szCs w:val="46"/>
          <w:rtl/>
        </w:rPr>
        <w:t>َّ</w:t>
      </w:r>
      <w:r w:rsidRPr="00713C6F">
        <w:rPr>
          <w:rFonts w:cs="Traditional Arabic" w:hint="cs"/>
          <w:sz w:val="46"/>
          <w:szCs w:val="46"/>
          <w:rtl/>
        </w:rPr>
        <w:t>م</w:t>
      </w:r>
      <w:r>
        <w:rPr>
          <w:rFonts w:cs="Traditional Arabic" w:hint="cs"/>
          <w:sz w:val="46"/>
          <w:szCs w:val="46"/>
          <w:rtl/>
        </w:rPr>
        <w:t>ٌ</w:t>
      </w:r>
      <w:r w:rsidRPr="00713C6F">
        <w:rPr>
          <w:rFonts w:cs="Traditional Arabic" w:hint="cs"/>
          <w:sz w:val="46"/>
          <w:szCs w:val="46"/>
          <w:rtl/>
        </w:rPr>
        <w:t xml:space="preserve"> للمؤتمر </w:t>
      </w:r>
      <w:r w:rsidR="00B837CF">
        <w:rPr>
          <w:rFonts w:cs="Traditional Arabic" w:hint="cs"/>
          <w:sz w:val="46"/>
          <w:szCs w:val="46"/>
          <w:rtl/>
        </w:rPr>
        <w:t xml:space="preserve">القرآني الدولي </w:t>
      </w:r>
      <w:r w:rsidRPr="00713C6F">
        <w:rPr>
          <w:rFonts w:cs="Traditional Arabic" w:hint="cs"/>
          <w:sz w:val="46"/>
          <w:szCs w:val="46"/>
          <w:rtl/>
        </w:rPr>
        <w:t xml:space="preserve">الرابع </w:t>
      </w:r>
      <w:r w:rsidR="009A6915">
        <w:rPr>
          <w:rFonts w:cs="Traditional Arabic" w:hint="cs"/>
          <w:sz w:val="46"/>
          <w:szCs w:val="46"/>
          <w:rtl/>
        </w:rPr>
        <w:t xml:space="preserve">( مقدس ) والذي سيعقد في جامعة ملايا في العاصمة الماليزية </w:t>
      </w:r>
    </w:p>
    <w:p w:rsidR="00C506CE" w:rsidRDefault="00C506CE" w:rsidP="00C506CE">
      <w:pPr>
        <w:widowControl w:val="0"/>
        <w:spacing w:before="120" w:after="120"/>
        <w:ind w:firstLine="567"/>
        <w:jc w:val="center"/>
        <w:rPr>
          <w:rFonts w:cs="Traditional Arabic"/>
          <w:sz w:val="38"/>
          <w:szCs w:val="38"/>
          <w:rtl/>
        </w:rPr>
      </w:pPr>
    </w:p>
    <w:p w:rsidR="00C506CE" w:rsidRDefault="00C506CE" w:rsidP="00C506CE">
      <w:pPr>
        <w:widowControl w:val="0"/>
        <w:spacing w:before="120" w:after="120"/>
        <w:ind w:firstLine="567"/>
        <w:jc w:val="center"/>
        <w:rPr>
          <w:rFonts w:cs="Traditional Arabic"/>
          <w:sz w:val="38"/>
          <w:szCs w:val="38"/>
          <w:rtl/>
        </w:rPr>
      </w:pPr>
    </w:p>
    <w:p w:rsidR="00C506CE" w:rsidRPr="00713C6F" w:rsidRDefault="00C506CE" w:rsidP="00C506CE">
      <w:pPr>
        <w:widowControl w:val="0"/>
        <w:spacing w:before="120" w:after="120"/>
        <w:ind w:firstLine="567"/>
        <w:jc w:val="center"/>
        <w:rPr>
          <w:rFonts w:cs="Traditional Arabic"/>
          <w:sz w:val="38"/>
          <w:szCs w:val="38"/>
          <w:rtl/>
        </w:rPr>
      </w:pPr>
    </w:p>
    <w:p w:rsidR="00C506CE" w:rsidRPr="00713C6F" w:rsidRDefault="00C506CE" w:rsidP="00C506CE">
      <w:pPr>
        <w:widowControl w:val="0"/>
        <w:spacing w:before="120" w:after="120"/>
        <w:ind w:firstLine="567"/>
        <w:jc w:val="center"/>
        <w:rPr>
          <w:rFonts w:cs="Traditional Arabic"/>
          <w:sz w:val="38"/>
          <w:szCs w:val="38"/>
          <w:rtl/>
        </w:rPr>
      </w:pPr>
      <w:r w:rsidRPr="00713C6F">
        <w:rPr>
          <w:rFonts w:cs="Traditional Arabic" w:hint="cs"/>
          <w:sz w:val="38"/>
          <w:szCs w:val="38"/>
          <w:rtl/>
        </w:rPr>
        <w:t>قد</w:t>
      </w:r>
      <w:r>
        <w:rPr>
          <w:rFonts w:cs="Traditional Arabic" w:hint="cs"/>
          <w:sz w:val="38"/>
          <w:szCs w:val="38"/>
          <w:rtl/>
        </w:rPr>
        <w:t>َّ</w:t>
      </w:r>
      <w:r w:rsidRPr="00713C6F">
        <w:rPr>
          <w:rFonts w:cs="Traditional Arabic" w:hint="cs"/>
          <w:sz w:val="38"/>
          <w:szCs w:val="38"/>
          <w:rtl/>
        </w:rPr>
        <w:t xml:space="preserve">مه </w:t>
      </w:r>
    </w:p>
    <w:p w:rsidR="00C506CE" w:rsidRPr="008A1733" w:rsidRDefault="00C506CE" w:rsidP="00C506CE">
      <w:pPr>
        <w:widowControl w:val="0"/>
        <w:spacing w:before="120" w:after="120"/>
        <w:ind w:firstLine="567"/>
        <w:jc w:val="center"/>
        <w:rPr>
          <w:rFonts w:cs="Traditional Arabic"/>
          <w:b/>
          <w:bCs/>
          <w:sz w:val="38"/>
          <w:szCs w:val="38"/>
          <w:rtl/>
        </w:rPr>
      </w:pPr>
      <w:r w:rsidRPr="008A1733">
        <w:rPr>
          <w:rFonts w:cs="Traditional Arabic" w:hint="cs"/>
          <w:b/>
          <w:bCs/>
          <w:sz w:val="38"/>
          <w:szCs w:val="38"/>
          <w:rtl/>
        </w:rPr>
        <w:t xml:space="preserve">الدكتور / </w:t>
      </w:r>
      <w:bookmarkStart w:id="0" w:name="_GoBack"/>
      <w:r w:rsidRPr="008A1733">
        <w:rPr>
          <w:rFonts w:cs="Traditional Arabic" w:hint="cs"/>
          <w:b/>
          <w:bCs/>
          <w:sz w:val="38"/>
          <w:szCs w:val="38"/>
          <w:rtl/>
        </w:rPr>
        <w:t>سعد بن عبدالعزيز الدُّريهم</w:t>
      </w:r>
      <w:bookmarkEnd w:id="0"/>
    </w:p>
    <w:p w:rsidR="00C506CE" w:rsidRPr="00713C6F" w:rsidRDefault="00C506CE" w:rsidP="00C506CE">
      <w:pPr>
        <w:widowControl w:val="0"/>
        <w:spacing w:before="120" w:after="120"/>
        <w:ind w:firstLine="567"/>
        <w:jc w:val="center"/>
        <w:rPr>
          <w:rFonts w:cs="Traditional Arabic"/>
          <w:sz w:val="38"/>
          <w:szCs w:val="38"/>
          <w:rtl/>
        </w:rPr>
      </w:pPr>
      <w:r w:rsidRPr="00713C6F">
        <w:rPr>
          <w:rFonts w:cs="Traditional Arabic" w:hint="cs"/>
          <w:sz w:val="38"/>
          <w:szCs w:val="38"/>
          <w:rtl/>
        </w:rPr>
        <w:t>الأستاذ المشارك بكلية الملك خالد العسكرية</w:t>
      </w:r>
    </w:p>
    <w:p w:rsidR="00C506CE" w:rsidRDefault="00C506CE" w:rsidP="00C506CE">
      <w:pPr>
        <w:widowControl w:val="0"/>
        <w:spacing w:before="120" w:after="120"/>
        <w:ind w:firstLine="567"/>
        <w:jc w:val="center"/>
        <w:rPr>
          <w:rFonts w:cs="Traditional Arabic"/>
          <w:sz w:val="38"/>
          <w:szCs w:val="38"/>
          <w:rtl/>
        </w:rPr>
      </w:pPr>
      <w:r w:rsidRPr="00713C6F">
        <w:rPr>
          <w:rFonts w:cs="Traditional Arabic" w:hint="cs"/>
          <w:sz w:val="38"/>
          <w:szCs w:val="38"/>
          <w:rtl/>
        </w:rPr>
        <w:t>بالحرس الوطني</w:t>
      </w:r>
    </w:p>
    <w:p w:rsidR="00C506CE" w:rsidRDefault="00C506CE" w:rsidP="00C506CE">
      <w:pPr>
        <w:widowControl w:val="0"/>
        <w:spacing w:before="120" w:after="120"/>
        <w:ind w:firstLine="567"/>
        <w:jc w:val="center"/>
        <w:rPr>
          <w:rFonts w:cs="Traditional Arabic"/>
          <w:sz w:val="14"/>
          <w:szCs w:val="14"/>
          <w:rtl/>
        </w:rPr>
      </w:pPr>
    </w:p>
    <w:p w:rsidR="00C506CE" w:rsidRDefault="00C506CE" w:rsidP="009A6915">
      <w:pPr>
        <w:widowControl w:val="0"/>
        <w:spacing w:before="120" w:after="120"/>
        <w:ind w:firstLine="567"/>
        <w:jc w:val="center"/>
        <w:rPr>
          <w:rFonts w:cs="Traditional Arabic"/>
          <w:sz w:val="38"/>
          <w:szCs w:val="38"/>
          <w:rtl/>
        </w:rPr>
      </w:pPr>
      <w:r w:rsidRPr="00713C6F">
        <w:rPr>
          <w:rFonts w:cs="Traditional Arabic" w:hint="cs"/>
          <w:sz w:val="38"/>
          <w:szCs w:val="38"/>
          <w:rtl/>
        </w:rPr>
        <w:t>1434</w:t>
      </w:r>
      <w:r w:rsidR="009A6915">
        <w:rPr>
          <w:rFonts w:cs="Traditional Arabic" w:hint="cs"/>
          <w:sz w:val="38"/>
          <w:szCs w:val="38"/>
          <w:rtl/>
        </w:rPr>
        <w:t>5</w:t>
      </w:r>
      <w:r w:rsidRPr="00713C6F">
        <w:rPr>
          <w:rFonts w:cs="Traditional Arabic" w:hint="cs"/>
          <w:sz w:val="38"/>
          <w:szCs w:val="38"/>
          <w:rtl/>
        </w:rPr>
        <w:t xml:space="preserve"> هـ</w:t>
      </w:r>
      <w:r w:rsidR="009A6915" w:rsidRPr="009A6915">
        <w:rPr>
          <w:rFonts w:cs="Traditional Arabic" w:hint="cs"/>
          <w:b/>
          <w:bCs/>
          <w:sz w:val="38"/>
          <w:szCs w:val="38"/>
          <w:rtl/>
        </w:rPr>
        <w:t xml:space="preserve"> ــ</w:t>
      </w:r>
      <w:r w:rsidRPr="00713C6F">
        <w:rPr>
          <w:rFonts w:cs="Traditional Arabic" w:hint="cs"/>
          <w:sz w:val="38"/>
          <w:szCs w:val="38"/>
          <w:rtl/>
        </w:rPr>
        <w:t xml:space="preserve"> 201</w:t>
      </w:r>
      <w:r w:rsidR="009A6915">
        <w:rPr>
          <w:rFonts w:cs="Traditional Arabic" w:hint="cs"/>
          <w:sz w:val="38"/>
          <w:szCs w:val="38"/>
          <w:rtl/>
        </w:rPr>
        <w:t xml:space="preserve">4  </w:t>
      </w:r>
      <w:r w:rsidRPr="00713C6F">
        <w:rPr>
          <w:rFonts w:cs="Traditional Arabic" w:hint="cs"/>
          <w:sz w:val="38"/>
          <w:szCs w:val="38"/>
          <w:rtl/>
        </w:rPr>
        <w:t xml:space="preserve"> م</w:t>
      </w:r>
    </w:p>
    <w:p w:rsidR="009A6915" w:rsidRPr="006737A4" w:rsidRDefault="009A6915" w:rsidP="009A6915">
      <w:pPr>
        <w:widowControl w:val="0"/>
        <w:spacing w:before="120" w:after="120"/>
        <w:ind w:firstLine="567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6737A4">
        <w:rPr>
          <w:rFonts w:ascii="Lotus Linotype" w:hAnsi="Lotus Linotype" w:cs="Lotus Linotype"/>
          <w:sz w:val="32"/>
          <w:szCs w:val="32"/>
          <w:rtl/>
        </w:rPr>
        <w:lastRenderedPageBreak/>
        <w:t>بسم الله الرحمن الرحيم</w:t>
      </w:r>
    </w:p>
    <w:p w:rsidR="009A6915" w:rsidRPr="006737A4" w:rsidRDefault="00E378E1" w:rsidP="009A6915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/>
          <w:sz w:val="32"/>
          <w:szCs w:val="32"/>
          <w:rtl/>
        </w:rPr>
        <w:t>الحمد لل</w:t>
      </w:r>
      <w:r>
        <w:rPr>
          <w:rFonts w:ascii="Lotus Linotype" w:hAnsi="Lotus Linotype" w:cs="Lotus Linotype" w:hint="cs"/>
          <w:sz w:val="32"/>
          <w:szCs w:val="32"/>
          <w:rtl/>
        </w:rPr>
        <w:t>ه</w:t>
      </w:r>
      <w:r w:rsidR="00E35427" w:rsidRPr="006737A4">
        <w:rPr>
          <w:rFonts w:ascii="Lotus Linotype" w:hAnsi="Lotus Linotype" w:cs="Lotus Linotype"/>
          <w:sz w:val="32"/>
          <w:szCs w:val="32"/>
          <w:rtl/>
        </w:rPr>
        <w:t xml:space="preserve"> رب</w:t>
      </w:r>
      <w:r>
        <w:rPr>
          <w:rFonts w:ascii="Lotus Linotype" w:hAnsi="Lotus Linotype" w:cs="Lotus Linotype" w:hint="cs"/>
          <w:sz w:val="32"/>
          <w:szCs w:val="32"/>
          <w:rtl/>
        </w:rPr>
        <w:t>ِّ</w:t>
      </w:r>
      <w:r w:rsidR="00E35427" w:rsidRPr="006737A4">
        <w:rPr>
          <w:rFonts w:ascii="Lotus Linotype" w:hAnsi="Lotus Linotype" w:cs="Lotus Linotype"/>
          <w:sz w:val="32"/>
          <w:szCs w:val="32"/>
          <w:rtl/>
        </w:rPr>
        <w:t xml:space="preserve"> العالمين ، والص</w:t>
      </w:r>
      <w:r>
        <w:rPr>
          <w:rFonts w:ascii="Lotus Linotype" w:hAnsi="Lotus Linotype" w:cs="Lotus Linotype" w:hint="cs"/>
          <w:sz w:val="32"/>
          <w:szCs w:val="32"/>
          <w:rtl/>
        </w:rPr>
        <w:t>َّ</w:t>
      </w:r>
      <w:r w:rsidR="00E35427" w:rsidRPr="006737A4">
        <w:rPr>
          <w:rFonts w:ascii="Lotus Linotype" w:hAnsi="Lotus Linotype" w:cs="Lotus Linotype"/>
          <w:sz w:val="32"/>
          <w:szCs w:val="32"/>
          <w:rtl/>
        </w:rPr>
        <w:t xml:space="preserve">لاة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E35427" w:rsidRPr="006737A4">
        <w:rPr>
          <w:rFonts w:ascii="Lotus Linotype" w:hAnsi="Lotus Linotype" w:cs="Lotus Linotype"/>
          <w:sz w:val="32"/>
          <w:szCs w:val="32"/>
          <w:rtl/>
        </w:rPr>
        <w:t>والس</w:t>
      </w:r>
      <w:r>
        <w:rPr>
          <w:rFonts w:ascii="Lotus Linotype" w:hAnsi="Lotus Linotype" w:cs="Lotus Linotype" w:hint="cs"/>
          <w:sz w:val="32"/>
          <w:szCs w:val="32"/>
          <w:rtl/>
        </w:rPr>
        <w:t>َّ</w:t>
      </w:r>
      <w:r w:rsidR="00E35427" w:rsidRPr="006737A4">
        <w:rPr>
          <w:rFonts w:ascii="Lotus Linotype" w:hAnsi="Lotus Linotype" w:cs="Lotus Linotype"/>
          <w:sz w:val="32"/>
          <w:szCs w:val="32"/>
          <w:rtl/>
        </w:rPr>
        <w:t>لام على أشرف الأنبياء والمرسلين ؛ نبي</w:t>
      </w:r>
      <w:r>
        <w:rPr>
          <w:rFonts w:ascii="Lotus Linotype" w:hAnsi="Lotus Linotype" w:cs="Lotus Linotype" w:hint="cs"/>
          <w:sz w:val="32"/>
          <w:szCs w:val="32"/>
          <w:rtl/>
        </w:rPr>
        <w:t>ِّ</w:t>
      </w:r>
      <w:r w:rsidR="00E35427" w:rsidRPr="006737A4">
        <w:rPr>
          <w:rFonts w:ascii="Lotus Linotype" w:hAnsi="Lotus Linotype" w:cs="Lotus Linotype"/>
          <w:sz w:val="32"/>
          <w:szCs w:val="32"/>
          <w:rtl/>
        </w:rPr>
        <w:t>نا محم</w:t>
      </w:r>
      <w:r>
        <w:rPr>
          <w:rFonts w:ascii="Lotus Linotype" w:hAnsi="Lotus Linotype" w:cs="Lotus Linotype" w:hint="cs"/>
          <w:sz w:val="32"/>
          <w:szCs w:val="32"/>
          <w:rtl/>
        </w:rPr>
        <w:t>َّ</w:t>
      </w:r>
      <w:r w:rsidR="00E35427" w:rsidRPr="006737A4">
        <w:rPr>
          <w:rFonts w:ascii="Lotus Linotype" w:hAnsi="Lotus Linotype" w:cs="Lotus Linotype"/>
          <w:sz w:val="32"/>
          <w:szCs w:val="32"/>
          <w:rtl/>
        </w:rPr>
        <w:t>د</w:t>
      </w:r>
      <w:r>
        <w:rPr>
          <w:rFonts w:ascii="Lotus Linotype" w:hAnsi="Lotus Linotype" w:cs="Lotus Linotype" w:hint="cs"/>
          <w:sz w:val="32"/>
          <w:szCs w:val="32"/>
          <w:rtl/>
        </w:rPr>
        <w:t>ٍ</w:t>
      </w:r>
      <w:r w:rsidR="00E35427" w:rsidRPr="006737A4">
        <w:rPr>
          <w:rFonts w:ascii="Lotus Linotype" w:hAnsi="Lotus Linotype" w:cs="Lotus Linotype"/>
          <w:sz w:val="32"/>
          <w:szCs w:val="32"/>
          <w:rtl/>
        </w:rPr>
        <w:t xml:space="preserve"> وعلى آله وصحبه أجمعين .</w:t>
      </w:r>
    </w:p>
    <w:p w:rsidR="00185A84" w:rsidRPr="006737A4" w:rsidRDefault="00E35427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 w:rsidRPr="006737A4">
        <w:rPr>
          <w:rFonts w:ascii="Lotus Linotype" w:hAnsi="Lotus Linotype" w:cs="Lotus Linotype"/>
          <w:sz w:val="32"/>
          <w:szCs w:val="32"/>
          <w:rtl/>
        </w:rPr>
        <w:t>وبعد : إنه من يتأمل في البلاغة العربية من خلال تأريخها سيجد أن ن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ُ</w:t>
      </w:r>
      <w:r w:rsidRPr="006737A4">
        <w:rPr>
          <w:rFonts w:ascii="Lotus Linotype" w:hAnsi="Lotus Linotype" w:cs="Lotus Linotype"/>
          <w:sz w:val="32"/>
          <w:szCs w:val="32"/>
          <w:rtl/>
        </w:rPr>
        <w:t>قلتها من الجانب الأدبي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ِّ</w:t>
      </w:r>
      <w:r w:rsidRPr="006737A4">
        <w:rPr>
          <w:rFonts w:ascii="Lotus Linotype" w:hAnsi="Lotus Linotype" w:cs="Lotus Linotype"/>
          <w:sz w:val="32"/>
          <w:szCs w:val="32"/>
          <w:rtl/>
        </w:rPr>
        <w:t xml:space="preserve"> الذي يستند على النظم إلى الجانب التقعيدي التعليمي ؛ كان على يد العلا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َّ</w:t>
      </w:r>
      <w:r w:rsidRPr="006737A4">
        <w:rPr>
          <w:rFonts w:ascii="Lotus Linotype" w:hAnsi="Lotus Linotype" w:cs="Lotus Linotype"/>
          <w:sz w:val="32"/>
          <w:szCs w:val="32"/>
          <w:rtl/>
        </w:rPr>
        <w:t xml:space="preserve">مة 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>أبي يعقوب السكاكي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ِّ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 xml:space="preserve">ـ 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>رحمه الله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 xml:space="preserve"> ـ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 xml:space="preserve"> ، وذلك من خلال القسم الثالث من كتابه القيم الجامع الشامل 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 xml:space="preserve">( 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>مفتاح العلوم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 xml:space="preserve"> )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 xml:space="preserve"> ، ومن يتقدم قليلاً في هذا المسار وهو النظر في تأريخ البلاغة سيلحظ أن هذه الشخصية التي كان لها قدم الس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َّ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>بق في التنظير البلاغي التعليمي ، قد نالت من النقد ما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>لم ينله غيرها ، حيث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ُ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 xml:space="preserve"> ق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ُ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>وب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ِ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>ل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َ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>ت بهجوم من أرباب الفن البلاغي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ِّ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 xml:space="preserve"> كاد يقلب إحسانه إساءة ، وكاد ي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ُ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>ط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ِ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>يح بهذا السبق الذي</w:t>
      </w:r>
      <w:r w:rsidR="00E378E1">
        <w:rPr>
          <w:rFonts w:ascii="Lotus Linotype" w:hAnsi="Lotus Linotype" w:cs="Lotus Linotype"/>
          <w:sz w:val="32"/>
          <w:szCs w:val="32"/>
          <w:rtl/>
        </w:rPr>
        <w:t xml:space="preserve"> حققه 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.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 xml:space="preserve"> فبلاغة السكاكي عند أولئك الن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َ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>ق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َ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>د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َ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>ة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ِ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 xml:space="preserve"> حو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َّ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 xml:space="preserve">لت البلاغة من السلاسة إلى التعقيد ، وجعلتها 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 xml:space="preserve">في 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>قوالب تشبه الصم الص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ِّ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>لا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َ</w:t>
      </w:r>
      <w:r w:rsidR="006C5E91" w:rsidRPr="006737A4">
        <w:rPr>
          <w:rFonts w:ascii="Lotus Linotype" w:hAnsi="Lotus Linotype" w:cs="Lotus Linotype"/>
          <w:sz w:val="32"/>
          <w:szCs w:val="32"/>
          <w:rtl/>
        </w:rPr>
        <w:t xml:space="preserve">ب ، وكادت تعصف بالجمال الذي حياه </w:t>
      </w:r>
      <w:r w:rsidR="00185A84" w:rsidRPr="006737A4">
        <w:rPr>
          <w:rFonts w:ascii="Lotus Linotype" w:hAnsi="Lotus Linotype" w:cs="Lotus Linotype"/>
          <w:sz w:val="32"/>
          <w:szCs w:val="32"/>
          <w:rtl/>
        </w:rPr>
        <w:t xml:space="preserve">الله هذه اللغة في سلسلة من التهم 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 xml:space="preserve"> لا زالت تلاك </w:t>
      </w:r>
      <w:r w:rsidR="00185A84" w:rsidRPr="006737A4">
        <w:rPr>
          <w:rFonts w:ascii="Lotus Linotype" w:hAnsi="Lotus Linotype" w:cs="Lotus Linotype"/>
          <w:sz w:val="32"/>
          <w:szCs w:val="32"/>
          <w:rtl/>
        </w:rPr>
        <w:t>.</w:t>
      </w:r>
    </w:p>
    <w:p w:rsidR="00CA2037" w:rsidRPr="006737A4" w:rsidRDefault="00185A84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 w:rsidRPr="006737A4">
        <w:rPr>
          <w:rFonts w:ascii="Lotus Linotype" w:hAnsi="Lotus Linotype" w:cs="Lotus Linotype"/>
          <w:sz w:val="32"/>
          <w:szCs w:val="32"/>
          <w:rtl/>
        </w:rPr>
        <w:t>ولو تأملنا وأنصفنا بلاغة السكاكي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ِّ</w:t>
      </w:r>
      <w:r w:rsidRPr="006737A4">
        <w:rPr>
          <w:rFonts w:ascii="Lotus Linotype" w:hAnsi="Lotus Linotype" w:cs="Lotus Linotype"/>
          <w:sz w:val="32"/>
          <w:szCs w:val="32"/>
          <w:rtl/>
        </w:rPr>
        <w:t xml:space="preserve"> رحمه الله التقعيدية 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 xml:space="preserve">؛ </w:t>
      </w:r>
      <w:r w:rsidRPr="006737A4">
        <w:rPr>
          <w:rFonts w:ascii="Lotus Linotype" w:hAnsi="Lotus Linotype" w:cs="Lotus Linotype"/>
          <w:sz w:val="32"/>
          <w:szCs w:val="32"/>
          <w:rtl/>
        </w:rPr>
        <w:t>لوجدناها حسنة ق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ُ</w:t>
      </w:r>
      <w:r w:rsidRPr="006737A4">
        <w:rPr>
          <w:rFonts w:ascii="Lotus Linotype" w:hAnsi="Lotus Linotype" w:cs="Lotus Linotype"/>
          <w:sz w:val="32"/>
          <w:szCs w:val="32"/>
          <w:rtl/>
        </w:rPr>
        <w:t>د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ِّ</w:t>
      </w:r>
      <w:r w:rsidRPr="006737A4">
        <w:rPr>
          <w:rFonts w:ascii="Lotus Linotype" w:hAnsi="Lotus Linotype" w:cs="Lotus Linotype"/>
          <w:sz w:val="32"/>
          <w:szCs w:val="32"/>
          <w:rtl/>
        </w:rPr>
        <w:t>مت للبلاغة العربية ، وخطوة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ً</w:t>
      </w:r>
      <w:r w:rsidRPr="006737A4">
        <w:rPr>
          <w:rFonts w:ascii="Lotus Linotype" w:hAnsi="Lotus Linotype" w:cs="Lotus Linotype"/>
          <w:sz w:val="32"/>
          <w:szCs w:val="32"/>
          <w:rtl/>
        </w:rPr>
        <w:t xml:space="preserve"> أدت إلى تماسكها وأعطتها قوة تدفع بها لأواء السنين وشدتها ، وهي من مقتضيات الزمن ولكل زمن مايناسبه ، فعندما كانت النفوس ذات قوة على</w:t>
      </w:r>
      <w:r w:rsidR="00CA2037" w:rsidRPr="006737A4">
        <w:rPr>
          <w:rFonts w:ascii="Lotus Linotype" w:hAnsi="Lotus Linotype" w:cs="Lotus Linotype"/>
          <w:sz w:val="32"/>
          <w:szCs w:val="32"/>
          <w:rtl/>
        </w:rPr>
        <w:t xml:space="preserve"> النظر والغوص على وجوه الإعجاز كانت طريقة عبدالقاهر وم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َ</w:t>
      </w:r>
      <w:r w:rsidR="00CA2037" w:rsidRPr="006737A4">
        <w:rPr>
          <w:rFonts w:ascii="Lotus Linotype" w:hAnsi="Lotus Linotype" w:cs="Lotus Linotype"/>
          <w:sz w:val="32"/>
          <w:szCs w:val="32"/>
          <w:rtl/>
        </w:rPr>
        <w:t>ن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ْ</w:t>
      </w:r>
      <w:r w:rsidR="00CA2037" w:rsidRPr="006737A4">
        <w:rPr>
          <w:rFonts w:ascii="Lotus Linotype" w:hAnsi="Lotus Linotype" w:cs="Lotus Linotype"/>
          <w:sz w:val="32"/>
          <w:szCs w:val="32"/>
          <w:rtl/>
        </w:rPr>
        <w:t xml:space="preserve"> تقد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َّ</w:t>
      </w:r>
      <w:r w:rsidR="00CA2037" w:rsidRPr="006737A4">
        <w:rPr>
          <w:rFonts w:ascii="Lotus Linotype" w:hAnsi="Lotus Linotype" w:cs="Lotus Linotype"/>
          <w:sz w:val="32"/>
          <w:szCs w:val="32"/>
          <w:rtl/>
        </w:rPr>
        <w:t>مه هي الخير ، ولكن عندما ض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َ</w:t>
      </w:r>
      <w:r w:rsidR="00CA2037" w:rsidRPr="006737A4">
        <w:rPr>
          <w:rFonts w:ascii="Lotus Linotype" w:hAnsi="Lotus Linotype" w:cs="Lotus Linotype"/>
          <w:sz w:val="32"/>
          <w:szCs w:val="32"/>
          <w:rtl/>
        </w:rPr>
        <w:t>ع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ُ</w:t>
      </w:r>
      <w:r w:rsidR="00CA2037" w:rsidRPr="006737A4">
        <w:rPr>
          <w:rFonts w:ascii="Lotus Linotype" w:hAnsi="Lotus Linotype" w:cs="Lotus Linotype"/>
          <w:sz w:val="32"/>
          <w:szCs w:val="32"/>
          <w:rtl/>
        </w:rPr>
        <w:t>ف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َ</w:t>
      </w:r>
      <w:r w:rsidR="00CA2037" w:rsidRPr="006737A4">
        <w:rPr>
          <w:rFonts w:ascii="Lotus Linotype" w:hAnsi="Lotus Linotype" w:cs="Lotus Linotype"/>
          <w:sz w:val="32"/>
          <w:szCs w:val="32"/>
          <w:rtl/>
        </w:rPr>
        <w:t>ت كان التقعيد هو خير الوسائل لإدراك بلاغة القرآن وموروث العرب .</w:t>
      </w:r>
    </w:p>
    <w:p w:rsidR="00CA2037" w:rsidRPr="006737A4" w:rsidRDefault="00CA2037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 w:rsidRPr="006737A4">
        <w:rPr>
          <w:rFonts w:ascii="Lotus Linotype" w:hAnsi="Lotus Linotype" w:cs="Lotus Linotype"/>
          <w:sz w:val="32"/>
          <w:szCs w:val="32"/>
          <w:rtl/>
        </w:rPr>
        <w:t>ومهما يكن من شيء فإن السكاكي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َّ</w:t>
      </w:r>
      <w:r w:rsidRPr="006737A4">
        <w:rPr>
          <w:rFonts w:ascii="Lotus Linotype" w:hAnsi="Lotus Linotype" w:cs="Lotus Linotype"/>
          <w:sz w:val="32"/>
          <w:szCs w:val="32"/>
          <w:rtl/>
        </w:rPr>
        <w:t xml:space="preserve"> رحمه الله لم يخرج عن مشكاة عبدالقاهر لا في قواعده أو شواهده المختلفة 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 xml:space="preserve">بل زاد عليها </w:t>
      </w:r>
      <w:r w:rsidRPr="006737A4">
        <w:rPr>
          <w:rFonts w:ascii="Lotus Linotype" w:hAnsi="Lotus Linotype" w:cs="Lotus Linotype"/>
          <w:sz w:val="32"/>
          <w:szCs w:val="32"/>
          <w:rtl/>
        </w:rPr>
        <w:t>، بل هو يمتح من معينه ثراً ليقدمه للناس سهلاً رائقاً ، ولا عجب ، فالس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َّ</w:t>
      </w:r>
      <w:r w:rsidRPr="006737A4">
        <w:rPr>
          <w:rFonts w:ascii="Lotus Linotype" w:hAnsi="Lotus Linotype" w:cs="Lotus Linotype"/>
          <w:sz w:val="32"/>
          <w:szCs w:val="32"/>
          <w:rtl/>
        </w:rPr>
        <w:t>ك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َّ</w:t>
      </w:r>
      <w:r w:rsidRPr="006737A4">
        <w:rPr>
          <w:rFonts w:ascii="Lotus Linotype" w:hAnsi="Lotus Linotype" w:cs="Lotus Linotype"/>
          <w:sz w:val="32"/>
          <w:szCs w:val="32"/>
          <w:rtl/>
        </w:rPr>
        <w:t>اك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ِ</w:t>
      </w:r>
      <w:r w:rsidRPr="006737A4">
        <w:rPr>
          <w:rFonts w:ascii="Lotus Linotype" w:hAnsi="Lotus Linotype" w:cs="Lotus Linotype"/>
          <w:sz w:val="32"/>
          <w:szCs w:val="32"/>
          <w:rtl/>
        </w:rPr>
        <w:t>ي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ُّ</w:t>
      </w:r>
      <w:r w:rsidRPr="006737A4">
        <w:rPr>
          <w:rFonts w:ascii="Lotus Linotype" w:hAnsi="Lotus Linotype" w:cs="Lotus Linotype"/>
          <w:sz w:val="32"/>
          <w:szCs w:val="32"/>
          <w:rtl/>
        </w:rPr>
        <w:t xml:space="preserve"> ومن خلال تعامله مع الفنون البلاغة وهو أبوبجدتها تقعيداً تلحظ منه هضماً للمادة البلاغية التي قررها عبدالقاهر 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 xml:space="preserve">ـ </w:t>
      </w:r>
      <w:r w:rsidRPr="006737A4">
        <w:rPr>
          <w:rFonts w:ascii="Lotus Linotype" w:hAnsi="Lotus Linotype" w:cs="Lotus Linotype"/>
          <w:sz w:val="32"/>
          <w:szCs w:val="32"/>
          <w:rtl/>
        </w:rPr>
        <w:t>رحمه الله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 xml:space="preserve"> ـ</w:t>
      </w:r>
      <w:r w:rsidRPr="006737A4">
        <w:rPr>
          <w:rFonts w:ascii="Lotus Linotype" w:hAnsi="Lotus Linotype" w:cs="Lotus Linotype"/>
          <w:sz w:val="32"/>
          <w:szCs w:val="32"/>
          <w:rtl/>
        </w:rPr>
        <w:t xml:space="preserve"> ؛ لذا صر</w:t>
      </w:r>
      <w:r w:rsidR="00E378E1">
        <w:rPr>
          <w:rFonts w:ascii="Lotus Linotype" w:hAnsi="Lotus Linotype" w:cs="Lotus Linotype" w:hint="cs"/>
          <w:sz w:val="32"/>
          <w:szCs w:val="32"/>
          <w:rtl/>
        </w:rPr>
        <w:t>َّ</w:t>
      </w:r>
      <w:r w:rsidRPr="006737A4">
        <w:rPr>
          <w:rFonts w:ascii="Lotus Linotype" w:hAnsi="Lotus Linotype" w:cs="Lotus Linotype"/>
          <w:sz w:val="32"/>
          <w:szCs w:val="32"/>
          <w:rtl/>
        </w:rPr>
        <w:t xml:space="preserve">فها على الأقسام البلاغية </w:t>
      </w:r>
      <w:r w:rsidRPr="006737A4">
        <w:rPr>
          <w:rFonts w:ascii="Lotus Linotype" w:hAnsi="Lotus Linotype" w:cs="Lotus Linotype"/>
          <w:sz w:val="32"/>
          <w:szCs w:val="32"/>
          <w:rtl/>
        </w:rPr>
        <w:lastRenderedPageBreak/>
        <w:t>والأبواب لا يكاد يند عنه شيء</w:t>
      </w:r>
      <w:r w:rsidR="003E18E3">
        <w:rPr>
          <w:rFonts w:ascii="Lotus Linotype" w:hAnsi="Lotus Linotype" w:cs="Lotus Linotype" w:hint="cs"/>
          <w:sz w:val="32"/>
          <w:szCs w:val="32"/>
          <w:rtl/>
        </w:rPr>
        <w:t>ٌ</w:t>
      </w:r>
      <w:r w:rsidRPr="006737A4">
        <w:rPr>
          <w:rFonts w:ascii="Lotus Linotype" w:hAnsi="Lotus Linotype" w:cs="Lotus Linotype"/>
          <w:sz w:val="32"/>
          <w:szCs w:val="32"/>
          <w:rtl/>
        </w:rPr>
        <w:t xml:space="preserve"> منها ، حتى أولئك الذين افتاتوا عليه ؛ فابتدعوا أبواباً أخرى عند التدقيق تلحظ أنهم لم يأتوا بجديد ، لكنها الرغبة في التقسيم والإطالة وهو مما ابتليت به البلاغة العربية .</w:t>
      </w:r>
    </w:p>
    <w:p w:rsidR="008C4F4A" w:rsidRPr="006737A4" w:rsidRDefault="009A58A0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 w:rsidRPr="006737A4">
        <w:rPr>
          <w:rFonts w:ascii="Lotus Linotype" w:hAnsi="Lotus Linotype" w:cs="Lotus Linotype"/>
          <w:sz w:val="32"/>
          <w:szCs w:val="32"/>
          <w:rtl/>
        </w:rPr>
        <w:t>ومما يدل على أن</w:t>
      </w:r>
      <w:r w:rsidR="003E18E3">
        <w:rPr>
          <w:rFonts w:ascii="Lotus Linotype" w:hAnsi="Lotus Linotype" w:cs="Lotus Linotype" w:hint="cs"/>
          <w:sz w:val="32"/>
          <w:szCs w:val="32"/>
          <w:rtl/>
        </w:rPr>
        <w:t>َّ</w:t>
      </w:r>
      <w:r w:rsidRPr="006737A4">
        <w:rPr>
          <w:rFonts w:ascii="Lotus Linotype" w:hAnsi="Lotus Linotype" w:cs="Lotus Linotype"/>
          <w:sz w:val="32"/>
          <w:szCs w:val="32"/>
          <w:rtl/>
        </w:rPr>
        <w:t xml:space="preserve"> السكاكي</w:t>
      </w:r>
      <w:r w:rsidR="003E18E3">
        <w:rPr>
          <w:rFonts w:ascii="Lotus Linotype" w:hAnsi="Lotus Linotype" w:cs="Lotus Linotype" w:hint="cs"/>
          <w:sz w:val="32"/>
          <w:szCs w:val="32"/>
          <w:rtl/>
        </w:rPr>
        <w:t>َّ</w:t>
      </w:r>
      <w:r w:rsidRPr="006737A4">
        <w:rPr>
          <w:rFonts w:ascii="Lotus Linotype" w:hAnsi="Lotus Linotype" w:cs="Lotus Linotype"/>
          <w:sz w:val="32"/>
          <w:szCs w:val="32"/>
          <w:rtl/>
        </w:rPr>
        <w:t xml:space="preserve"> احتذى مسلك عبدالقاهر في التركيز على قضية الإعجاز تلك الآيات التي استشهد بها السكاكي في المفتاح ، وكلها بسبب من عبدالقاهر، وعليها بنى قواعده البلاغية ووقف مع كثير منها ، و</w:t>
      </w:r>
      <w:r w:rsidR="008C4F4A" w:rsidRPr="006737A4">
        <w:rPr>
          <w:rFonts w:ascii="Lotus Linotype" w:hAnsi="Lotus Linotype" w:cs="Lotus Linotype"/>
          <w:sz w:val="32"/>
          <w:szCs w:val="32"/>
          <w:rtl/>
        </w:rPr>
        <w:t>في بحثنا هذا المقدم لهذه المؤتمر سنقف مع الشواهد القرآنية التي هي أس تلك القضية ، والله أسأل أن يلهمني الصواب ؛ إنه جواد كريم .</w:t>
      </w:r>
    </w:p>
    <w:p w:rsidR="008C4F4A" w:rsidRPr="006737A4" w:rsidRDefault="008C4F4A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8C4F4A" w:rsidRPr="006737A4" w:rsidRDefault="003E18E3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 xml:space="preserve">                                  </w:t>
      </w:r>
      <w:r w:rsidR="008C4F4A" w:rsidRPr="006737A4">
        <w:rPr>
          <w:rFonts w:ascii="Lotus Linotype" w:hAnsi="Lotus Linotype" w:cs="Lotus Linotype"/>
          <w:sz w:val="32"/>
          <w:szCs w:val="32"/>
          <w:rtl/>
        </w:rPr>
        <w:t xml:space="preserve">                                                      دكتور</w:t>
      </w:r>
    </w:p>
    <w:p w:rsidR="006737A4" w:rsidRDefault="008C4F4A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 w:rsidRPr="006737A4">
        <w:rPr>
          <w:rFonts w:ascii="Lotus Linotype" w:hAnsi="Lotus Linotype" w:cs="Lotus Linotype"/>
          <w:sz w:val="32"/>
          <w:szCs w:val="32"/>
          <w:rtl/>
        </w:rPr>
        <w:t xml:space="preserve">                                  </w:t>
      </w:r>
      <w:r w:rsidR="003E18E3">
        <w:rPr>
          <w:rFonts w:ascii="Lotus Linotype" w:hAnsi="Lotus Linotype" w:cs="Lotus Linotype" w:hint="cs"/>
          <w:sz w:val="32"/>
          <w:szCs w:val="32"/>
          <w:rtl/>
        </w:rPr>
        <w:t xml:space="preserve">                        </w:t>
      </w:r>
      <w:r w:rsidRPr="006737A4">
        <w:rPr>
          <w:rFonts w:ascii="Lotus Linotype" w:hAnsi="Lotus Linotype" w:cs="Lotus Linotype"/>
          <w:sz w:val="32"/>
          <w:szCs w:val="32"/>
          <w:rtl/>
        </w:rPr>
        <w:t xml:space="preserve">         سعد بن عبدالعزيز الدريهم</w:t>
      </w:r>
    </w:p>
    <w:p w:rsidR="006737A4" w:rsidRDefault="003E18E3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 xml:space="preserve">                                                                                   الرياض</w:t>
      </w:r>
    </w:p>
    <w:p w:rsidR="006737A4" w:rsidRDefault="006737A4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6737A4" w:rsidRDefault="006737A4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6737A4" w:rsidRDefault="006737A4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6737A4" w:rsidRDefault="006737A4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6737A4" w:rsidRDefault="006737A4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6737A4" w:rsidRDefault="006737A4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6737A4" w:rsidRDefault="006737A4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6737A4" w:rsidRDefault="006737A4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40"/>
          <w:szCs w:val="40"/>
          <w:rtl/>
        </w:rPr>
      </w:pPr>
      <w:r w:rsidRPr="006737A4">
        <w:rPr>
          <w:rFonts w:ascii="Lotus Linotype" w:hAnsi="Lotus Linotype" w:cs="Lotus Linotype" w:hint="cs"/>
          <w:b/>
          <w:bCs/>
          <w:sz w:val="40"/>
          <w:szCs w:val="40"/>
          <w:u w:val="single"/>
          <w:rtl/>
        </w:rPr>
        <w:t>الحديث عن السكاكي</w:t>
      </w:r>
      <w:r w:rsidR="00546F02">
        <w:rPr>
          <w:rFonts w:ascii="Lotus Linotype" w:hAnsi="Lotus Linotype" w:cs="Lotus Linotype" w:hint="cs"/>
          <w:b/>
          <w:bCs/>
          <w:sz w:val="40"/>
          <w:szCs w:val="40"/>
          <w:u w:val="single"/>
          <w:rtl/>
        </w:rPr>
        <w:t xml:space="preserve"> وكتابه</w:t>
      </w:r>
      <w:r w:rsidRPr="006737A4">
        <w:rPr>
          <w:rFonts w:ascii="Lotus Linotype" w:hAnsi="Lotus Linotype" w:cs="Lotus Linotype" w:hint="cs"/>
          <w:b/>
          <w:bCs/>
          <w:sz w:val="40"/>
          <w:szCs w:val="40"/>
          <w:u w:val="single"/>
          <w:rtl/>
        </w:rPr>
        <w:t xml:space="preserve"> :</w:t>
      </w:r>
      <w:r w:rsidR="008C4F4A" w:rsidRPr="006737A4">
        <w:rPr>
          <w:rFonts w:ascii="Lotus Linotype" w:hAnsi="Lotus Linotype" w:cs="Lotus Linotype"/>
          <w:b/>
          <w:bCs/>
          <w:sz w:val="40"/>
          <w:szCs w:val="40"/>
          <w:u w:val="single"/>
          <w:rtl/>
        </w:rPr>
        <w:t xml:space="preserve"> </w:t>
      </w:r>
      <w:r w:rsidR="009A58A0" w:rsidRPr="006737A4">
        <w:rPr>
          <w:rFonts w:ascii="Lotus Linotype" w:hAnsi="Lotus Linotype" w:cs="Lotus Linotype"/>
          <w:b/>
          <w:bCs/>
          <w:sz w:val="40"/>
          <w:szCs w:val="40"/>
          <w:u w:val="single"/>
          <w:rtl/>
        </w:rPr>
        <w:t xml:space="preserve">  </w:t>
      </w:r>
    </w:p>
    <w:p w:rsidR="006737A4" w:rsidRDefault="006737A4" w:rsidP="00E3542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lastRenderedPageBreak/>
        <w:t>لا يختلف اثنان على  أن</w:t>
      </w:r>
      <w:r w:rsidR="003E18E3">
        <w:rPr>
          <w:rFonts w:ascii="Lotus Linotype" w:hAnsi="Lotus Linotype" w:cs="Lotus Linotype" w:hint="cs"/>
          <w:sz w:val="32"/>
          <w:szCs w:val="32"/>
          <w:rtl/>
        </w:rPr>
        <w:t>َّ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السكاكي</w:t>
      </w:r>
      <w:r w:rsidR="003E18E3">
        <w:rPr>
          <w:rFonts w:ascii="Lotus Linotype" w:hAnsi="Lotus Linotype" w:cs="Lotus Linotype" w:hint="cs"/>
          <w:sz w:val="32"/>
          <w:szCs w:val="32"/>
          <w:rtl/>
        </w:rPr>
        <w:t>َّ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3E18E3">
        <w:rPr>
          <w:rFonts w:ascii="Lotus Linotype" w:hAnsi="Lotus Linotype" w:cs="Lotus Linotype" w:hint="cs"/>
          <w:sz w:val="32"/>
          <w:szCs w:val="32"/>
          <w:rtl/>
        </w:rPr>
        <w:t xml:space="preserve">ـ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رحمه الله </w:t>
      </w:r>
      <w:r w:rsidR="003E18E3">
        <w:rPr>
          <w:rFonts w:ascii="Lotus Linotype" w:hAnsi="Lotus Linotype" w:cs="Lotus Linotype" w:hint="cs"/>
          <w:sz w:val="32"/>
          <w:szCs w:val="32"/>
          <w:rtl/>
        </w:rPr>
        <w:t xml:space="preserve">ـ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من المؤثرين </w:t>
      </w:r>
      <w:r w:rsidR="0041225D">
        <w:rPr>
          <w:rFonts w:ascii="Lotus Linotype" w:hAnsi="Lotus Linotype" w:cs="Lotus Linotype" w:hint="cs"/>
          <w:sz w:val="32"/>
          <w:szCs w:val="32"/>
          <w:rtl/>
        </w:rPr>
        <w:t xml:space="preserve">في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الحقل اللغوي والبلاغي منه </w:t>
      </w:r>
      <w:r w:rsidR="0041225D">
        <w:rPr>
          <w:rFonts w:ascii="Lotus Linotype" w:hAnsi="Lotus Linotype" w:cs="Lotus Linotype" w:hint="cs"/>
          <w:sz w:val="32"/>
          <w:szCs w:val="32"/>
          <w:rtl/>
        </w:rPr>
        <w:t xml:space="preserve">خاصة </w:t>
      </w:r>
      <w:r>
        <w:rPr>
          <w:rFonts w:ascii="Lotus Linotype" w:hAnsi="Lotus Linotype" w:cs="Lotus Linotype" w:hint="cs"/>
          <w:sz w:val="32"/>
          <w:szCs w:val="32"/>
          <w:rtl/>
        </w:rPr>
        <w:t>، ومن مظاهر هذا التأثير تلك النقلة التي أحدثها في الحقل البلاغي</w:t>
      </w:r>
      <w:r w:rsidR="003E18E3">
        <w:rPr>
          <w:rFonts w:ascii="Lotus Linotype" w:hAnsi="Lotus Linotype" w:cs="Lotus Linotype" w:hint="cs"/>
          <w:sz w:val="32"/>
          <w:szCs w:val="32"/>
          <w:rtl/>
        </w:rPr>
        <w:t>ِّ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، حيث نقلها من الطور الأدبي ممن تقدمه إلى الطور التقعيدي ، والأجيال التي تلته مدينة له بهذا السبق .</w:t>
      </w:r>
    </w:p>
    <w:p w:rsidR="002327B5" w:rsidRPr="001D2068" w:rsidRDefault="002327B5" w:rsidP="002327B5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shd w:val="clear" w:color="auto" w:fill="F4F2F0"/>
          <w:rtl/>
        </w:rPr>
      </w:pPr>
      <w:r w:rsidRPr="00500EF8">
        <w:rPr>
          <w:rFonts w:ascii="Lotus Linotype" w:hAnsi="Lotus Linotype" w:cs="Lotus Linotype" w:hint="cs"/>
          <w:sz w:val="32"/>
          <w:szCs w:val="32"/>
          <w:rtl/>
        </w:rPr>
        <w:t xml:space="preserve">الكثير يتردد عنده المسمى ( السكاكي ) ، ولكنه ليس على علم بما وراءة من اسم ولقب بله النشأة والسيرة ، ومن التمهيد المستحب الإشارة ولو بأسطر لحياة هذا العلم الكبير وكتابه محل الدراسة ، وهو </w:t>
      </w:r>
      <w:r w:rsidRPr="001D2068">
        <w:rPr>
          <w:rFonts w:ascii="Lotus Linotype" w:hAnsi="Lotus Linotype" w:cs="Lotus Linotype" w:hint="cs"/>
          <w:sz w:val="32"/>
          <w:szCs w:val="32"/>
          <w:rtl/>
        </w:rPr>
        <w:t>كما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 xml:space="preserve"> في كتب التراجم</w:t>
      </w:r>
      <w:r w:rsidRPr="001D2068">
        <w:rPr>
          <w:rFonts w:ascii="Lotus Linotype" w:hAnsi="Lotus Linotype" w:cs="Lotus Linotype"/>
          <w:sz w:val="32"/>
          <w:szCs w:val="32"/>
        </w:rPr>
        <w:t xml:space="preserve"> </w:t>
      </w:r>
      <w:r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: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أبو يعقوب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َ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يوسف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ُ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بن أبي بكر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 xml:space="preserve"> محمد بن علي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السكاكي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ُّ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، ولد في خوارزم 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 xml:space="preserve">ثالث جمادى الأولى 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سنة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 xml:space="preserve"> : 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555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 xml:space="preserve"> 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هـ 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 xml:space="preserve">، في عهد أيل أرسلان بن آتز ومن مسماه 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ي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َ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ظ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ْ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ه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َ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ر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ُ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أن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َّ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أسرته كانت تحترف صن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اعة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المعادن وس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كِّها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، ومن ثم ش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َ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اع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َ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لها لقب </w:t>
      </w:r>
      <w:r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(</w:t>
      </w:r>
      <w:r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السكاكي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 xml:space="preserve">) ، 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وكانت ت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ُ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عنى بصن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ع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السكة </w:t>
      </w:r>
      <w:r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 xml:space="preserve">، 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وهي حديدة منقوشة ت</w:t>
      </w:r>
      <w:r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ُ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ض</w:t>
      </w:r>
      <w:r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ْ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ر</w:t>
      </w:r>
      <w:r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َ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ب بها الدراهم</w:t>
      </w:r>
      <w:r w:rsidRPr="001D2068">
        <w:rPr>
          <w:rStyle w:val="apple-converted-space"/>
          <w:rFonts w:ascii="Arial" w:hAnsi="Arial" w:cs="Lotus Linotype"/>
          <w:sz w:val="32"/>
          <w:szCs w:val="32"/>
          <w:shd w:val="clear" w:color="auto" w:fill="F4F2F0"/>
        </w:rPr>
        <w:t> 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 xml:space="preserve"> ، وكل من تَرْجَمَ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له 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يذكر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أن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َّ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ه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 xml:space="preserve"> 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ظل 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على هذه الحِرفة حتى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نهاية العقد الثالث من حياته 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 xml:space="preserve">؛ 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حتى 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قُذِفَ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في قلبه 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حُبُّ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ا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لعلم و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ال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>تفرغ له ، وإذا هو ي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ُقْبِلُ</w:t>
      </w:r>
      <w:r w:rsidRPr="001D2068">
        <w:rPr>
          <w:rFonts w:ascii="Lotus Linotype" w:hAnsi="Lotus Linotype" w:cs="Lotus Linotype"/>
          <w:sz w:val="32"/>
          <w:szCs w:val="32"/>
          <w:shd w:val="clear" w:color="auto" w:fill="F4F2F0"/>
          <w:rtl/>
        </w:rPr>
        <w:t xml:space="preserve"> عليه 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 xml:space="preserve">حفظاً ودرساً ، وقد ساعده تلك البيئة العلمية التي عاش في كنفها </w:t>
      </w:r>
      <w:r w:rsidRPr="001D2068">
        <w:rPr>
          <w:rStyle w:val="FootnoteReference"/>
          <w:rFonts w:ascii="Lotus Linotype" w:hAnsi="Lotus Linotype" w:cs="Lotus Linotype"/>
          <w:sz w:val="32"/>
          <w:szCs w:val="32"/>
          <w:shd w:val="clear" w:color="auto" w:fill="F4F2F0"/>
          <w:rtl/>
        </w:rPr>
        <w:footnoteReference w:customMarkFollows="1" w:id="1"/>
        <w:t>(1)</w:t>
      </w:r>
      <w:r w:rsidRPr="001D2068">
        <w:rPr>
          <w:rFonts w:ascii="Lotus Linotype" w:hAnsi="Lotus Linotype" w:cs="Lotus Linotype" w:hint="cs"/>
          <w:sz w:val="32"/>
          <w:szCs w:val="32"/>
          <w:shd w:val="clear" w:color="auto" w:fill="F4F2F0"/>
          <w:rtl/>
        </w:rPr>
        <w:t>.</w:t>
      </w:r>
    </w:p>
    <w:p w:rsidR="00CE46B8" w:rsidRPr="00505E0B" w:rsidRDefault="00CE46B8" w:rsidP="00CE46B8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b/>
          <w:bCs/>
          <w:color w:val="333333"/>
          <w:sz w:val="40"/>
          <w:szCs w:val="40"/>
          <w:u w:val="single"/>
          <w:shd w:val="clear" w:color="auto" w:fill="F4F2F0"/>
          <w:rtl/>
        </w:rPr>
      </w:pPr>
      <w:r w:rsidRPr="00505E0B">
        <w:rPr>
          <w:rFonts w:ascii="Lotus Linotype" w:hAnsi="Lotus Linotype" w:cs="Lotus Linotype"/>
          <w:b/>
          <w:bCs/>
          <w:color w:val="333333"/>
          <w:sz w:val="40"/>
          <w:szCs w:val="40"/>
          <w:u w:val="single"/>
          <w:shd w:val="clear" w:color="auto" w:fill="F4F2F0"/>
          <w:rtl/>
        </w:rPr>
        <w:t>شيوخه</w:t>
      </w:r>
      <w:r w:rsidRPr="00505E0B">
        <w:rPr>
          <w:rFonts w:ascii="Lotus Linotype" w:hAnsi="Lotus Linotype" w:cs="Lotus Linotype" w:hint="cs"/>
          <w:b/>
          <w:bCs/>
          <w:color w:val="333333"/>
          <w:sz w:val="40"/>
          <w:szCs w:val="40"/>
          <w:u w:val="single"/>
          <w:shd w:val="clear" w:color="auto" w:fill="F4F2F0"/>
          <w:rtl/>
        </w:rPr>
        <w:t xml:space="preserve"> </w:t>
      </w:r>
      <w:r w:rsidR="00546F02" w:rsidRPr="00505E0B">
        <w:rPr>
          <w:rFonts w:ascii="Lotus Linotype" w:hAnsi="Lotus Linotype" w:cs="Lotus Linotype"/>
          <w:b/>
          <w:bCs/>
          <w:color w:val="333333"/>
          <w:sz w:val="40"/>
          <w:szCs w:val="40"/>
          <w:u w:val="single"/>
          <w:shd w:val="clear" w:color="auto" w:fill="F4F2F0"/>
          <w:rtl/>
        </w:rPr>
        <w:t>ومؤلفاته</w:t>
      </w:r>
      <w:r w:rsidR="00546F02" w:rsidRPr="00505E0B">
        <w:rPr>
          <w:rFonts w:ascii="Lotus Linotype" w:hAnsi="Lotus Linotype" w:cs="Lotus Linotype"/>
          <w:b/>
          <w:bCs/>
          <w:color w:val="333333"/>
          <w:sz w:val="40"/>
          <w:szCs w:val="40"/>
          <w:u w:val="single"/>
          <w:shd w:val="clear" w:color="auto" w:fill="F4F2F0"/>
        </w:rPr>
        <w:t xml:space="preserve"> :</w:t>
      </w:r>
      <w:r w:rsidR="00546F02" w:rsidRPr="00505E0B">
        <w:rPr>
          <w:rStyle w:val="apple-converted-space"/>
          <w:rFonts w:ascii="Arial" w:hAnsi="Arial" w:cs="Lotus Linotype"/>
          <w:b/>
          <w:bCs/>
          <w:color w:val="333333"/>
          <w:sz w:val="40"/>
          <w:szCs w:val="40"/>
          <w:u w:val="single"/>
          <w:shd w:val="clear" w:color="auto" w:fill="F4F2F0"/>
        </w:rPr>
        <w:t> </w:t>
      </w:r>
    </w:p>
    <w:p w:rsidR="00CE46B8" w:rsidRPr="003D0644" w:rsidRDefault="00546F02" w:rsidP="003D0644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</w:rPr>
      </w:pP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ذ</w:t>
      </w:r>
      <w:r w:rsidR="00505E0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َ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ك</w:t>
      </w:r>
      <w:r w:rsidR="00505E0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َ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ر</w:t>
      </w:r>
      <w:r w:rsidR="00505E0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َ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ت</w:t>
      </w:r>
      <w:r w:rsidR="00505E0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ْ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كتب</w:t>
      </w:r>
      <w:r w:rsidR="00505E0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ُ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التراج</w:t>
      </w:r>
      <w:r w:rsidR="00505E0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ُ</w:t>
      </w:r>
      <w:r w:rsidR="006C719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م أنه تتلمذ على </w:t>
      </w:r>
      <w:r w:rsidR="006C719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عدد من الشيوخ منهم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</w:t>
      </w:r>
      <w:r w:rsidR="00CE46B8" w:rsidRPr="00505E0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: 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سديد الدين الخياطي </w:t>
      </w:r>
      <w:r w:rsidR="00CE46B8" w:rsidRPr="00505E0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وابن صاعد الحارثي </w:t>
      </w:r>
      <w:r w:rsidR="00CE46B8" w:rsidRPr="00505E0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ومحمد بن عبد الكريم التركستاني </w:t>
      </w:r>
      <w:r w:rsidR="00CE46B8" w:rsidRPr="00505E0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وه</w:t>
      </w:r>
      <w:r w:rsidR="00CE46B8"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م جميعا من فقهاء المذهب الحنفي </w:t>
      </w:r>
      <w:r w:rsidR="00CE46B8" w:rsidRPr="00505E0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.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وأشاد في مباحثه البلاغية بأستاذه الحاتمي ، وله مصنفات مختلفة ، أهمها </w:t>
      </w:r>
      <w:r w:rsidR="003D064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( 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المفتاح </w:t>
      </w:r>
      <w:r w:rsidR="003D064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) </w:t>
      </w:r>
      <w:r w:rsidR="003D064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، ويظهر أنه كان </w:t>
      </w:r>
      <w:r w:rsidR="003D064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م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شتهر</w:t>
      </w:r>
      <w:r w:rsidR="003D064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اً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في عصره شهرة واسعة ، حتى إن</w:t>
      </w:r>
      <w:r w:rsidR="002327B5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َّ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ياقوت</w:t>
      </w:r>
      <w:r w:rsidR="002327B5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َ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الحموي ليقول عنه </w:t>
      </w:r>
      <w:r w:rsidR="003D064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: 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فقيه متكلم متفنن في علو</w:t>
      </w:r>
      <w:r w:rsidR="00CE46B8"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م شتى</w:t>
      </w:r>
      <w:r w:rsidR="003D0644">
        <w:rPr>
          <w:rStyle w:val="FootnoteReference"/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footnoteReference w:customMarkFollows="1" w:id="2"/>
        <w:t>(2)</w:t>
      </w:r>
      <w:r w:rsidR="00CE46B8"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،</w:t>
      </w:r>
      <w:r w:rsidR="00CE46B8" w:rsidRPr="00505E0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 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وهو أحد أفاضل العصر الذين سارت بذكرهم الر</w:t>
      </w:r>
      <w:r w:rsidR="002327B5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ُّ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كبان</w:t>
      </w:r>
      <w:r w:rsidR="003D064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 ، وقد 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توفي </w:t>
      </w:r>
      <w:r w:rsidR="003D064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رحمه الله 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lastRenderedPageBreak/>
        <w:t xml:space="preserve">بخوارزم سنة ست وعشرين وستمائة </w:t>
      </w:r>
      <w:r w:rsidR="002327B5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="005B41B9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وقيل : سبع وعشرين وستمائة </w:t>
      </w:r>
      <w:r w:rsidRPr="00505E0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للهجرة رحمه الله رحمة واسعة</w:t>
      </w:r>
      <w:r w:rsidR="003D064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 </w:t>
      </w:r>
      <w:r w:rsidR="003D0644">
        <w:rPr>
          <w:rStyle w:val="FootnoteReference"/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footnoteReference w:customMarkFollows="1" w:id="3"/>
        <w:t>(3)</w:t>
      </w:r>
      <w:r w:rsidR="003D064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.</w:t>
      </w:r>
    </w:p>
    <w:p w:rsidR="00CE46B8" w:rsidRPr="005B41B9" w:rsidRDefault="00546F02" w:rsidP="00CE46B8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b/>
          <w:bCs/>
          <w:color w:val="333333"/>
          <w:sz w:val="40"/>
          <w:szCs w:val="40"/>
          <w:u w:val="single"/>
          <w:shd w:val="clear" w:color="auto" w:fill="F4F2F0"/>
          <w:rtl/>
        </w:rPr>
      </w:pPr>
      <w:r w:rsidRPr="005B41B9">
        <w:rPr>
          <w:rFonts w:ascii="Lotus Linotype" w:hAnsi="Lotus Linotype" w:cs="Lotus Linotype"/>
          <w:b/>
          <w:bCs/>
          <w:color w:val="333333"/>
          <w:sz w:val="40"/>
          <w:szCs w:val="40"/>
          <w:u w:val="single"/>
          <w:shd w:val="clear" w:color="auto" w:fill="F4F2F0"/>
          <w:rtl/>
        </w:rPr>
        <w:t>أثر السكاكي</w:t>
      </w:r>
      <w:r w:rsidR="002327B5">
        <w:rPr>
          <w:rFonts w:ascii="Lotus Linotype" w:hAnsi="Lotus Linotype" w:cs="Lotus Linotype" w:hint="cs"/>
          <w:b/>
          <w:bCs/>
          <w:color w:val="333333"/>
          <w:sz w:val="40"/>
          <w:szCs w:val="40"/>
          <w:u w:val="single"/>
          <w:shd w:val="clear" w:color="auto" w:fill="F4F2F0"/>
          <w:rtl/>
        </w:rPr>
        <w:t>ِّ</w:t>
      </w:r>
      <w:r w:rsidRPr="005B41B9">
        <w:rPr>
          <w:rFonts w:ascii="Lotus Linotype" w:hAnsi="Lotus Linotype" w:cs="Lotus Linotype"/>
          <w:b/>
          <w:bCs/>
          <w:color w:val="333333"/>
          <w:sz w:val="40"/>
          <w:szCs w:val="40"/>
          <w:u w:val="single"/>
          <w:shd w:val="clear" w:color="auto" w:fill="F4F2F0"/>
          <w:rtl/>
        </w:rPr>
        <w:t xml:space="preserve"> في البلاغة العربية</w:t>
      </w:r>
      <w:r w:rsidRPr="005B41B9">
        <w:rPr>
          <w:rFonts w:ascii="Lotus Linotype" w:hAnsi="Lotus Linotype" w:cs="Lotus Linotype"/>
          <w:b/>
          <w:bCs/>
          <w:color w:val="333333"/>
          <w:sz w:val="40"/>
          <w:szCs w:val="40"/>
          <w:u w:val="single"/>
          <w:shd w:val="clear" w:color="auto" w:fill="F4F2F0"/>
        </w:rPr>
        <w:t xml:space="preserve"> :</w:t>
      </w:r>
      <w:r w:rsidRPr="005B41B9">
        <w:rPr>
          <w:rStyle w:val="apple-converted-space"/>
          <w:rFonts w:ascii="Arial" w:hAnsi="Arial" w:cs="Lotus Linotype"/>
          <w:b/>
          <w:bCs/>
          <w:color w:val="333333"/>
          <w:sz w:val="40"/>
          <w:szCs w:val="40"/>
          <w:u w:val="single"/>
          <w:shd w:val="clear" w:color="auto" w:fill="F4F2F0"/>
        </w:rPr>
        <w:t> </w:t>
      </w:r>
    </w:p>
    <w:p w:rsidR="00703D74" w:rsidRDefault="001A24B5" w:rsidP="001A24B5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</w:pPr>
      <w:r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لا ي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خفى على من له أدنى معرفة</w:t>
      </w:r>
      <w:r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أن أبا يعقوب كان رجلا 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وافر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الع</w:t>
      </w:r>
      <w:r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قل </w:t>
      </w:r>
      <w:r w:rsidR="002327B5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حاد الذهن </w:t>
      </w:r>
      <w:r w:rsidR="002327B5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واسع الثقافة </w:t>
      </w:r>
      <w:r w:rsidR="002327B5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مشاركاً</w:t>
      </w:r>
      <w:r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في علوم 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كثيرة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، وقد كانت 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ال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مباحث البلاغ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ي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ة ت</w:t>
      </w:r>
      <w:r w:rsidR="002327B5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ُ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در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َّ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س قبله ، 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على هامش العلوم الأخرى مسائل متفرقة </w:t>
      </w:r>
      <w:r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، ويختلف ترتيب هذه المس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ا</w:t>
      </w:r>
      <w:r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ئل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 من كتاب لآخر</w:t>
      </w:r>
      <w:r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قبل أن تمتد نحوها يد 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ال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تنظم و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ال</w:t>
      </w:r>
      <w:r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تنسق ، وهذا 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ظاهر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فيما كتبه الإمام عبد القاهر ، وفيما نثره الزمخشري في 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ال</w:t>
      </w:r>
      <w:r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كشاف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، نعم كان هناك إحساس بأواصر قوية بين الفنون المتصلة بدراسة الصورة البيانية ، فكان يجمع التشبيه مع المجاز والكناية في نظام واحد إلا أن هذا كان إحساساً غائماً ، وقد يتخلف فتختلط المسائل كما هو الحال في كتاب دلائل الإعجاز</w:t>
      </w:r>
      <w:r w:rsidR="00703D7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.</w:t>
      </w:r>
    </w:p>
    <w:p w:rsidR="00C25C4B" w:rsidRPr="005B41B9" w:rsidRDefault="00546F02" w:rsidP="001A24B5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</w:pPr>
      <w:r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وكان ذكر الزمخشري لعلمي المعاني والبيان ، إشارة بينة إلى تمييز هذه المسائل وتصنيفها في هذين العلمين ، وإن كان ذلك لم يتم على يديه ، وكان من الخير كما يرى السكاكي</w:t>
      </w:r>
      <w:r w:rsidR="00703D7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ُّ</w:t>
      </w:r>
      <w:r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، أن تضبط مسائل هذين العلمين وأن تحدد تحديدا بيناً ، وأن تمي</w:t>
      </w:r>
      <w:r w:rsidR="002327B5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َّ</w:t>
      </w:r>
      <w:r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ز تمييزاً كاشفاًٍ ، فكان هو أول من فعل ذلك فحدد أبواب </w:t>
      </w:r>
      <w:r w:rsidR="002327B5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( </w:t>
      </w:r>
      <w:r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علم المعاني </w:t>
      </w:r>
      <w:r w:rsidR="002327B5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) ، </w:t>
      </w:r>
      <w:r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وحصرها </w:t>
      </w:r>
      <w:r w:rsidR="002327B5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وحدد أبواب </w:t>
      </w:r>
      <w:r w:rsidR="002327B5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( </w:t>
      </w:r>
      <w:r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علم البيان </w:t>
      </w:r>
      <w:r w:rsidR="002327B5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) ، </w:t>
      </w:r>
      <w:r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وحصرها فأتم بذلك ما بدأ </w:t>
      </w:r>
      <w:r w:rsidR="002327B5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به </w:t>
      </w:r>
      <w:r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الزمخشري</w:t>
      </w:r>
      <w:r w:rsidR="00C25C4B" w:rsidRPr="005B41B9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 .</w:t>
      </w:r>
    </w:p>
    <w:p w:rsidR="00C25C4B" w:rsidRPr="00703D74" w:rsidRDefault="00C25C4B" w:rsidP="00CE46B8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b/>
          <w:bCs/>
          <w:color w:val="333333"/>
          <w:sz w:val="40"/>
          <w:szCs w:val="40"/>
          <w:u w:val="single"/>
          <w:shd w:val="clear" w:color="auto" w:fill="F4F2F0"/>
          <w:rtl/>
        </w:rPr>
      </w:pPr>
      <w:r w:rsidRPr="00703D74">
        <w:rPr>
          <w:rFonts w:ascii="Lotus Linotype" w:hAnsi="Lotus Linotype" w:cs="Lotus Linotype"/>
          <w:b/>
          <w:bCs/>
          <w:color w:val="333333"/>
          <w:sz w:val="40"/>
          <w:szCs w:val="40"/>
          <w:u w:val="single"/>
          <w:shd w:val="clear" w:color="auto" w:fill="F4F2F0"/>
        </w:rPr>
        <w:t xml:space="preserve"> </w:t>
      </w:r>
      <w:r w:rsidR="00546F02" w:rsidRPr="00703D74">
        <w:rPr>
          <w:rFonts w:ascii="Lotus Linotype" w:hAnsi="Lotus Linotype" w:cs="Lotus Linotype"/>
          <w:b/>
          <w:bCs/>
          <w:color w:val="333333"/>
          <w:sz w:val="40"/>
          <w:szCs w:val="40"/>
          <w:u w:val="single"/>
          <w:shd w:val="clear" w:color="auto" w:fill="F4F2F0"/>
          <w:rtl/>
        </w:rPr>
        <w:t>منهجه في كتابه مفتاح العلوم</w:t>
      </w:r>
      <w:r w:rsidR="00546F02" w:rsidRPr="00703D74">
        <w:rPr>
          <w:rFonts w:ascii="Lotus Linotype" w:hAnsi="Lotus Linotype" w:cs="Lotus Linotype"/>
          <w:b/>
          <w:bCs/>
          <w:color w:val="333333"/>
          <w:sz w:val="40"/>
          <w:szCs w:val="40"/>
          <w:u w:val="single"/>
          <w:shd w:val="clear" w:color="auto" w:fill="F4F2F0"/>
        </w:rPr>
        <w:t xml:space="preserve"> :</w:t>
      </w:r>
      <w:r w:rsidR="00546F02" w:rsidRPr="00703D74">
        <w:rPr>
          <w:rStyle w:val="apple-converted-space"/>
          <w:rFonts w:ascii="Arial" w:hAnsi="Arial" w:cs="Lotus Linotype"/>
          <w:b/>
          <w:bCs/>
          <w:color w:val="333333"/>
          <w:sz w:val="40"/>
          <w:szCs w:val="40"/>
          <w:u w:val="single"/>
          <w:shd w:val="clear" w:color="auto" w:fill="F4F2F0"/>
        </w:rPr>
        <w:t> </w:t>
      </w:r>
    </w:p>
    <w:p w:rsidR="00703D74" w:rsidRDefault="00703D74" w:rsidP="00CE46B8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</w:pP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لقد 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قس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َّ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م الس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َّ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ك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َّ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اك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ِ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ي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ُّ</w:t>
      </w:r>
      <w:r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كتابه ثلاثة أقسام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، تحدث في القسم الأول منها عن علم الص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َّ</w:t>
      </w:r>
      <w:r w:rsidR="00546F02" w:rsidRPr="005B41B9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رف 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وما يتصل</w:t>
      </w:r>
      <w:r w:rsidR="00C25C4B"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، وجعل القسم الثاني لعلم النحو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 .</w:t>
      </w:r>
      <w:r w:rsidR="00546F02"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</w:t>
      </w:r>
    </w:p>
    <w:p w:rsidR="00C25C4B" w:rsidRPr="00703D74" w:rsidRDefault="00546F02" w:rsidP="00CE46B8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</w:pP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أما القسم الثالث فخص</w:t>
      </w:r>
      <w:r w:rsidR="00703D7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َّ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به علم المعا</w:t>
      </w:r>
      <w:r w:rsidR="007B797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ني وعلم البيان ، وألحق بهما</w:t>
      </w:r>
      <w:r w:rsidR="007B797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 مقدمة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في الفصاحة 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lastRenderedPageBreak/>
        <w:t>والبلاغة ، ودر</w:t>
      </w:r>
      <w:r w:rsidR="007B797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اسة للمحسنات البديعية اللفظية 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والمعنوية </w:t>
      </w:r>
      <w:r w:rsidR="00703D7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="004D082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و</w:t>
      </w:r>
      <w:r w:rsidR="004D082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لاحظ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أن علم المعاني يحتاج </w:t>
      </w:r>
      <w:r w:rsidR="004D082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إلى </w:t>
      </w:r>
      <w:r w:rsidR="004D082B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من ي</w:t>
      </w:r>
      <w:r w:rsidR="004D082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تأمل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فيه ، </w:t>
      </w:r>
      <w:r w:rsidR="004D082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و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إلى الوقوف على الحد والاستدلال أو بعبارة أخرى ، إلى الوقوف على علم المنطق ففتح له مبحثا أحاط فيه بمسائله كما وجد أيضاً أن من يتدرب على علمي المعاني والبيان يحتاج إلى الوقوف ، على علمي العروض والقافية </w:t>
      </w:r>
      <w:r w:rsidR="004D082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؛ 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فأفرد لهما المبحث الأخير في الكتاب وبذلك اشتمل المفتاح على علوم الصرف والنحو والمعاني والبيان والمنطق والعروض والقوافي</w:t>
      </w:r>
      <w:r w:rsidR="00C25C4B" w:rsidRPr="00703D7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ونراه يصور في تقديمه له طريقته في تصنيفه</w:t>
      </w:r>
      <w:r w:rsidR="004D082B">
        <w:rPr>
          <w:rStyle w:val="FootnoteReference"/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footnoteReference w:customMarkFollows="1" w:id="4"/>
        <w:t>(4)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</w:t>
      </w:r>
      <w:r w:rsidR="004D082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فيقول</w:t>
      </w:r>
      <w:r w:rsidR="00C25C4B" w:rsidRPr="00703D7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 :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( وما ضمنت جميع ذلك كتابي هذا إلا بعد ما ميزت</w:t>
      </w:r>
      <w:r w:rsidR="007B797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ُ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البعض عن البعض التمييز المناسب 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ولخصت الكلام على حسب مقتضى المقام هنالك 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ومهدت لكل من ذلك أصولا لائقة 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وأوردت حججا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ً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مناسبة 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وقررت ما صاد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ف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ت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ُ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من أراء السلف 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ـ 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قد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َّ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س الله أرواح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َ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هم 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ـ 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بقدر ما احتملت من التقرير 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مع </w:t>
      </w:r>
      <w:r w:rsidR="00C25C4B" w:rsidRPr="00703D7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الإرشاد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إلى ضروب مباحث قل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َّ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ت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ْ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عناية السلف بها 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وإيراد لطائف مف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نَّ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نة ما ف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َ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ت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َ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ق بها ر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َ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ت</w:t>
      </w:r>
      <w:r w:rsid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ْ</w:t>
      </w:r>
      <w:r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ق أذن</w:t>
      </w:r>
      <w:r w:rsidR="004D082B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)</w:t>
      </w:r>
      <w:r w:rsidR="004D082B">
        <w:rPr>
          <w:rStyle w:val="FootnoteReference"/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footnoteReference w:customMarkFollows="1" w:id="5"/>
        <w:t>(5)</w:t>
      </w:r>
      <w:r w:rsidR="00C25C4B" w:rsidRPr="00703D74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.</w:t>
      </w:r>
      <w:r w:rsidR="00C25C4B" w:rsidRPr="00703D74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</w:rPr>
        <w:t xml:space="preserve"> </w:t>
      </w:r>
    </w:p>
    <w:p w:rsidR="00546F02" w:rsidRDefault="00BA069E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40"/>
          <w:szCs w:val="40"/>
          <w:rtl/>
        </w:rPr>
      </w:pPr>
      <w:r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وشهر</w:t>
      </w:r>
      <w:r w:rsidRP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ة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ُ</w:t>
      </w:r>
      <w:r w:rsidR="00C25C4B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</w:t>
      </w:r>
      <w:r w:rsidRP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الس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َّ</w:t>
      </w:r>
      <w:r w:rsidRP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كاكي </w:t>
      </w:r>
      <w:r w:rsidR="00C25C4B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إنما </w:t>
      </w:r>
      <w:r w:rsidR="00C25C4B" w:rsidRP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ذاعت</w:t>
      </w:r>
      <w:r w:rsidR="00C25C4B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</w:t>
      </w:r>
      <w:r w:rsidR="00C25C4B" w:rsidRP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بسبب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القسم الثالث من الكتاب الخاص بعلمي المعاني والبيان ولواحقهما من الفصاحة والبلاغة والمحسنات البديعية اللفظية والمعنوية ، فقد أعطى لهذا كل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ِّ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ه الصيغة النهائية التي عكف عليها العلماء من بعده يتدارسونها ويشرحونها مراراً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 ؛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إذ استطاع أن ينفذ من خلال الكتابات البلاغية قبله إلى عمل م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ُ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ل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َ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خص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ٍ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دقيق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ٍ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لما نثره أصحابها من أراء 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وما استطاع أن يضيفه إليها من أفكار وصاغ ذلك كله صياغة مضبوطة محكمة استعان فيها بقد</w:t>
      </w:r>
      <w:r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رته المنطقية في التعليل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</w:t>
      </w:r>
      <w:r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وفي التجريد والتحديد ، والتعريف والتقسيم ، والتفريع </w:t>
      </w:r>
      <w:r w:rsidR="002B143F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والتشعيب ، وكان 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قائد</w:t>
      </w:r>
      <w:r w:rsidR="007B797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َ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ه</w:t>
      </w:r>
      <w:r w:rsidR="007B797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في ذلك كتاب</w:t>
      </w:r>
      <w:r w:rsidR="007B797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ا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عبد القاهر 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(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دلائل الإعجاز 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) ،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و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 (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أسرار البلاغة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 ) ،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و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(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الكشاف 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)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للزمخشري 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و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 (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نهاية الإيجاز في دراية الإعجاز 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) </w:t>
      </w:r>
      <w:r w:rsidR="002B143F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ل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لرازي 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ـ رحم الله الجميع ـ ،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الذي لخص فيه كتابي الإمام عبد القاهر الدلائل والأسرار</w:t>
      </w:r>
      <w:r w:rsidR="00546F02" w:rsidRPr="00BA069E">
        <w:rPr>
          <w:rStyle w:val="apple-converted-space"/>
          <w:rFonts w:ascii="Arial" w:hAnsi="Arial" w:cs="Lotus Linotype"/>
          <w:color w:val="333333"/>
          <w:sz w:val="32"/>
          <w:szCs w:val="32"/>
          <w:shd w:val="clear" w:color="auto" w:fill="F4F2F0"/>
        </w:rPr>
        <w:t> </w:t>
      </w:r>
      <w:r w:rsidR="0041225D" w:rsidRP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ومن الحق والإنصاف أن تلخيصه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lastRenderedPageBreak/>
        <w:t>أدق من تلخيص الفخر الرازي ، وكأنما كان عقله أكثر دقة وضبطاً للمسائل في هذا الفن خاصة ، بل لقد كان أكثر تنظيماً وأسد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َّ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تقسيماً ٍ مع ترتيب المقدمات 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وإحكام المقاييس وصحة البراهين 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="002B143F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وبذلك استقام تلخيصه ، بحيث 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لا</w:t>
      </w:r>
      <w:r w:rsidR="002B143F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نجد فيه عوجا 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ولا أمتا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>ً</w:t>
      </w:r>
      <w:r w:rsidR="002B143F">
        <w:rPr>
          <w:rStyle w:val="FootnoteReference"/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footnoteReference w:customMarkFollows="1" w:id="6"/>
        <w:t>(6)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، وإنما نجد فيه الدقة والقدرة البارعة على التبويب والإحاطة الكاملة بالأقسام والفروع ، غير أن ذلك عنده لم يشفع بتحليلات الشيخ عبد القاهر ، والعلامة الزمخشري </w:t>
      </w:r>
      <w:r w:rsidR="002B143F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، 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التي كانت تملأ النفوس ، إعجابا وبهجة </w:t>
      </w:r>
      <w:r w:rsidR="002B143F" w:rsidRPr="00BA069E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>وأريحية</w:t>
      </w:r>
      <w:r w:rsidR="00546F02" w:rsidRPr="00BA069E">
        <w:rPr>
          <w:rFonts w:ascii="Lotus Linotype" w:hAnsi="Lotus Linotype" w:cs="Lotus Linotype"/>
          <w:color w:val="333333"/>
          <w:sz w:val="32"/>
          <w:szCs w:val="32"/>
          <w:shd w:val="clear" w:color="auto" w:fill="F4F2F0"/>
          <w:rtl/>
        </w:rPr>
        <w:t xml:space="preserve"> ، </w:t>
      </w:r>
      <w:r w:rsidR="001A4651">
        <w:rPr>
          <w:rFonts w:ascii="Lotus Linotype" w:hAnsi="Lotus Linotype" w:cs="Lotus Linotype" w:hint="cs"/>
          <w:color w:val="333333"/>
          <w:sz w:val="32"/>
          <w:szCs w:val="32"/>
          <w:shd w:val="clear" w:color="auto" w:fill="F4F2F0"/>
          <w:rtl/>
        </w:rPr>
        <w:t xml:space="preserve">ولو فعل لحاز السبق من أطرافه . </w:t>
      </w:r>
    </w:p>
    <w:p w:rsidR="001A4651" w:rsidRDefault="001A4651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40"/>
          <w:szCs w:val="40"/>
          <w:rtl/>
        </w:rPr>
      </w:pPr>
    </w:p>
    <w:p w:rsidR="001A4651" w:rsidRDefault="00536DA0" w:rsidP="00536DA0">
      <w:pPr>
        <w:widowControl w:val="0"/>
        <w:spacing w:before="120" w:after="120"/>
        <w:ind w:firstLine="567"/>
        <w:jc w:val="center"/>
        <w:rPr>
          <w:rFonts w:ascii="Lotus Linotype" w:hAnsi="Lotus Linotype" w:cs="Lotus Linotype"/>
          <w:sz w:val="40"/>
          <w:szCs w:val="40"/>
          <w:rtl/>
        </w:rPr>
      </w:pPr>
      <w:r>
        <w:rPr>
          <w:rFonts w:ascii="Lotus Linotype" w:hAnsi="Lotus Linotype" w:cs="Lotus Linotype"/>
          <w:sz w:val="40"/>
          <w:szCs w:val="40"/>
        </w:rPr>
        <w:sym w:font="AGA Arabesque" w:char="F025"/>
      </w:r>
      <w:r>
        <w:rPr>
          <w:rFonts w:ascii="Lotus Linotype" w:hAnsi="Lotus Linotype" w:cs="Lotus Linotype"/>
          <w:sz w:val="40"/>
          <w:szCs w:val="40"/>
        </w:rPr>
        <w:sym w:font="AGA Arabesque" w:char="F025"/>
      </w:r>
      <w:r>
        <w:rPr>
          <w:rFonts w:ascii="Lotus Linotype" w:hAnsi="Lotus Linotype" w:cs="Lotus Linotype"/>
          <w:sz w:val="40"/>
          <w:szCs w:val="40"/>
        </w:rPr>
        <w:sym w:font="AGA Arabesque" w:char="F025"/>
      </w:r>
    </w:p>
    <w:p w:rsidR="001A4651" w:rsidRDefault="001A4651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40"/>
          <w:szCs w:val="40"/>
          <w:rtl/>
        </w:rPr>
      </w:pPr>
    </w:p>
    <w:p w:rsidR="001A4651" w:rsidRDefault="001A4651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40"/>
          <w:szCs w:val="40"/>
          <w:rtl/>
        </w:rPr>
      </w:pPr>
    </w:p>
    <w:p w:rsidR="001A4651" w:rsidRDefault="001A4651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40"/>
          <w:szCs w:val="40"/>
          <w:rtl/>
        </w:rPr>
      </w:pPr>
    </w:p>
    <w:p w:rsidR="00536DA0" w:rsidRDefault="00536DA0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40"/>
          <w:szCs w:val="40"/>
          <w:rtl/>
        </w:rPr>
      </w:pPr>
    </w:p>
    <w:p w:rsidR="001A4651" w:rsidRDefault="001A4651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40"/>
          <w:szCs w:val="40"/>
          <w:rtl/>
        </w:rPr>
      </w:pPr>
    </w:p>
    <w:p w:rsidR="001A4651" w:rsidRDefault="001A4651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40"/>
          <w:szCs w:val="40"/>
          <w:rtl/>
        </w:rPr>
      </w:pPr>
    </w:p>
    <w:p w:rsidR="001A4651" w:rsidRDefault="001A4651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b/>
          <w:bCs/>
          <w:sz w:val="40"/>
          <w:szCs w:val="40"/>
          <w:u w:val="single"/>
          <w:rtl/>
        </w:rPr>
      </w:pPr>
      <w:r w:rsidRPr="001A4651">
        <w:rPr>
          <w:rFonts w:ascii="Lotus Linotype" w:hAnsi="Lotus Linotype" w:cs="Lotus Linotype" w:hint="cs"/>
          <w:b/>
          <w:bCs/>
          <w:sz w:val="40"/>
          <w:szCs w:val="40"/>
          <w:u w:val="single"/>
          <w:rtl/>
        </w:rPr>
        <w:t>الشاهد القرآني عند السكاكي :</w:t>
      </w:r>
    </w:p>
    <w:p w:rsidR="00BA6B22" w:rsidRDefault="00BA6B22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 w:rsidRPr="00BA6B22">
        <w:rPr>
          <w:rFonts w:ascii="Lotus Linotype" w:hAnsi="Lotus Linotype" w:cs="Lotus Linotype" w:hint="cs"/>
          <w:sz w:val="32"/>
          <w:szCs w:val="32"/>
          <w:rtl/>
        </w:rPr>
        <w:t>الشاهد</w:t>
      </w:r>
      <w:r w:rsidR="00B9324E">
        <w:rPr>
          <w:rFonts w:ascii="Lotus Linotype" w:hAnsi="Lotus Linotype" w:cs="Lotus Linotype" w:hint="cs"/>
          <w:sz w:val="32"/>
          <w:szCs w:val="32"/>
          <w:rtl/>
        </w:rPr>
        <w:t xml:space="preserve"> هو : ذلك النص النث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ري أو الشعري </w:t>
      </w:r>
      <w:r w:rsidR="00B9324E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الذي بلغ درجة عالية من الفصاحة </w:t>
      </w:r>
      <w:r w:rsidR="00B9324E">
        <w:rPr>
          <w:rFonts w:ascii="Lotus Linotype" w:hAnsi="Lotus Linotype" w:cs="Lotus Linotype" w:hint="cs"/>
          <w:sz w:val="32"/>
          <w:szCs w:val="32"/>
          <w:rtl/>
        </w:rPr>
        <w:t xml:space="preserve">والبلاغة </w:t>
      </w:r>
      <w:r>
        <w:rPr>
          <w:rFonts w:ascii="Lotus Linotype" w:hAnsi="Lotus Linotype" w:cs="Lotus Linotype" w:hint="cs"/>
          <w:sz w:val="32"/>
          <w:szCs w:val="32"/>
          <w:rtl/>
        </w:rPr>
        <w:t>؛ في</w:t>
      </w:r>
      <w:r w:rsidR="00B9324E">
        <w:rPr>
          <w:rFonts w:ascii="Lotus Linotype" w:hAnsi="Lotus Linotype" w:cs="Lotus Linotype" w:hint="cs"/>
          <w:sz w:val="32"/>
          <w:szCs w:val="32"/>
          <w:rtl/>
        </w:rPr>
        <w:t>ُ</w:t>
      </w:r>
      <w:r>
        <w:rPr>
          <w:rFonts w:ascii="Lotus Linotype" w:hAnsi="Lotus Linotype" w:cs="Lotus Linotype" w:hint="cs"/>
          <w:sz w:val="32"/>
          <w:szCs w:val="32"/>
          <w:rtl/>
        </w:rPr>
        <w:t>ق</w:t>
      </w:r>
      <w:r w:rsidR="00B9324E">
        <w:rPr>
          <w:rFonts w:ascii="Lotus Linotype" w:hAnsi="Lotus Linotype" w:cs="Lotus Linotype" w:hint="cs"/>
          <w:sz w:val="32"/>
          <w:szCs w:val="32"/>
          <w:rtl/>
        </w:rPr>
        <w:t>َ</w:t>
      </w:r>
      <w:r>
        <w:rPr>
          <w:rFonts w:ascii="Lotus Linotype" w:hAnsi="Lotus Linotype" w:cs="Lotus Linotype" w:hint="cs"/>
          <w:sz w:val="32"/>
          <w:szCs w:val="32"/>
          <w:rtl/>
        </w:rPr>
        <w:t>د</w:t>
      </w:r>
      <w:r w:rsidR="00B9324E">
        <w:rPr>
          <w:rFonts w:ascii="Lotus Linotype" w:hAnsi="Lotus Linotype" w:cs="Lotus Linotype" w:hint="cs"/>
          <w:sz w:val="32"/>
          <w:szCs w:val="32"/>
          <w:rtl/>
        </w:rPr>
        <w:t>َّ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م للباحثين لإثبات قضية في شتى مناحي اللغة نحويةً كانت أو صرفية أو </w:t>
      </w:r>
      <w:r>
        <w:rPr>
          <w:rFonts w:ascii="Lotus Linotype" w:hAnsi="Lotus Linotype" w:cs="Lotus Linotype" w:hint="cs"/>
          <w:sz w:val="32"/>
          <w:szCs w:val="32"/>
          <w:rtl/>
        </w:rPr>
        <w:lastRenderedPageBreak/>
        <w:t xml:space="preserve">بلاغية لإثباتها وتقريرها ، فما وافق الشاهد فصحيح </w:t>
      </w:r>
      <w:r w:rsidR="00B9324E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>
        <w:rPr>
          <w:rFonts w:ascii="Lotus Linotype" w:hAnsi="Lotus Linotype" w:cs="Lotus Linotype" w:hint="cs"/>
          <w:sz w:val="32"/>
          <w:szCs w:val="32"/>
          <w:rtl/>
        </w:rPr>
        <w:t>وله حكمه في الفصاحة وما خالف الشاهد فخطأ ، وبهذه الشواهد حفظ العلماء الأثبات رسوم اللغة من الخطأ ولزلل ، وجعلت</w:t>
      </w:r>
      <w:r w:rsidR="00B9324E">
        <w:rPr>
          <w:rFonts w:ascii="Lotus Linotype" w:hAnsi="Lotus Linotype" w:cs="Lotus Linotype" w:hint="cs"/>
          <w:sz w:val="32"/>
          <w:szCs w:val="32"/>
          <w:rtl/>
        </w:rPr>
        <w:t>ِ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الإنسان</w:t>
      </w:r>
      <w:r w:rsidR="00B9324E">
        <w:rPr>
          <w:rFonts w:ascii="Lotus Linotype" w:hAnsi="Lotus Linotype" w:cs="Lotus Linotype" w:hint="cs"/>
          <w:sz w:val="32"/>
          <w:szCs w:val="32"/>
          <w:rtl/>
        </w:rPr>
        <w:t>َ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المتأخر يتحدث باللغة </w:t>
      </w:r>
      <w:r w:rsidR="00B9324E">
        <w:rPr>
          <w:rFonts w:ascii="Lotus Linotype" w:hAnsi="Lotus Linotype" w:cs="Lotus Linotype" w:hint="cs"/>
          <w:sz w:val="32"/>
          <w:szCs w:val="32"/>
          <w:rtl/>
        </w:rPr>
        <w:t>كما تحدث بها الأول ، ومن أجل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B9324E">
        <w:rPr>
          <w:rFonts w:ascii="Lotus Linotype" w:hAnsi="Lotus Linotype" w:cs="Lotus Linotype" w:hint="cs"/>
          <w:sz w:val="32"/>
          <w:szCs w:val="32"/>
          <w:rtl/>
        </w:rPr>
        <w:t xml:space="preserve">هذا </w:t>
      </w:r>
      <w:r>
        <w:rPr>
          <w:rFonts w:ascii="Lotus Linotype" w:hAnsi="Lotus Linotype" w:cs="Lotus Linotype" w:hint="cs"/>
          <w:sz w:val="32"/>
          <w:szCs w:val="32"/>
          <w:rtl/>
        </w:rPr>
        <w:t>الحرص على الشاهد واحتذائه بنيت أدق القوعد ، فكانت جامعة مانعة .</w:t>
      </w:r>
    </w:p>
    <w:p w:rsidR="00AC0425" w:rsidRDefault="00BA6B22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ولو تأملنا في الش</w:t>
      </w:r>
      <w:r w:rsidR="00B9324E">
        <w:rPr>
          <w:rFonts w:ascii="Lotus Linotype" w:hAnsi="Lotus Linotype" w:cs="Lotus Linotype" w:hint="cs"/>
          <w:sz w:val="32"/>
          <w:szCs w:val="32"/>
          <w:rtl/>
        </w:rPr>
        <w:t>و</w:t>
      </w:r>
      <w:r>
        <w:rPr>
          <w:rFonts w:ascii="Lotus Linotype" w:hAnsi="Lotus Linotype" w:cs="Lotus Linotype" w:hint="cs"/>
          <w:sz w:val="32"/>
          <w:szCs w:val="32"/>
          <w:rtl/>
        </w:rPr>
        <w:t>اهد الذي تخير</w:t>
      </w:r>
      <w:r w:rsidR="00B9324E">
        <w:rPr>
          <w:rFonts w:ascii="Lotus Linotype" w:hAnsi="Lotus Linotype" w:cs="Lotus Linotype" w:hint="cs"/>
          <w:sz w:val="32"/>
          <w:szCs w:val="32"/>
          <w:rtl/>
        </w:rPr>
        <w:t>َّ</w:t>
      </w:r>
      <w:r>
        <w:rPr>
          <w:rFonts w:ascii="Lotus Linotype" w:hAnsi="Lotus Linotype" w:cs="Lotus Linotype" w:hint="cs"/>
          <w:sz w:val="32"/>
          <w:szCs w:val="32"/>
          <w:rtl/>
        </w:rPr>
        <w:t>ه</w:t>
      </w:r>
      <w:r w:rsidR="00B9324E">
        <w:rPr>
          <w:rFonts w:ascii="Lotus Linotype" w:hAnsi="Lotus Linotype" w:cs="Lotus Linotype" w:hint="cs"/>
          <w:sz w:val="32"/>
          <w:szCs w:val="32"/>
          <w:rtl/>
        </w:rPr>
        <w:t xml:space="preserve">ا المتقدمون لإرساء قواعدهم ؛ </w:t>
      </w:r>
      <w:r>
        <w:rPr>
          <w:rFonts w:ascii="Lotus Linotype" w:hAnsi="Lotus Linotype" w:cs="Lotus Linotype" w:hint="cs"/>
          <w:sz w:val="32"/>
          <w:szCs w:val="32"/>
          <w:rtl/>
        </w:rPr>
        <w:t>نجدها لا تتعدى القرآن الكريم والسنة النبوية وكذلك الشعر العربي الفصيح</w:t>
      </w:r>
      <w:r w:rsidR="00D15D55">
        <w:rPr>
          <w:rFonts w:ascii="Lotus Linotype" w:hAnsi="Lotus Linotype" w:cs="Lotus Linotype" w:hint="cs"/>
          <w:sz w:val="32"/>
          <w:szCs w:val="32"/>
          <w:rtl/>
        </w:rPr>
        <w:t xml:space="preserve"> في أوقات الاحتجاج ؛ وإن كانت بعض العلوم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D15D55">
        <w:rPr>
          <w:rFonts w:ascii="Lotus Linotype" w:hAnsi="Lotus Linotype" w:cs="Lotus Linotype" w:hint="cs"/>
          <w:sz w:val="32"/>
          <w:szCs w:val="32"/>
          <w:rtl/>
        </w:rPr>
        <w:t>تتجوز فتتخير من المنثور والمشعور أجود</w:t>
      </w:r>
      <w:r w:rsidR="00B9324E">
        <w:rPr>
          <w:rFonts w:ascii="Lotus Linotype" w:hAnsi="Lotus Linotype" w:cs="Lotus Linotype" w:hint="cs"/>
          <w:sz w:val="32"/>
          <w:szCs w:val="32"/>
          <w:rtl/>
        </w:rPr>
        <w:t>َ</w:t>
      </w:r>
      <w:r w:rsidR="00D15D55">
        <w:rPr>
          <w:rFonts w:ascii="Lotus Linotype" w:hAnsi="Lotus Linotype" w:cs="Lotus Linotype" w:hint="cs"/>
          <w:sz w:val="32"/>
          <w:szCs w:val="32"/>
          <w:rtl/>
        </w:rPr>
        <w:t xml:space="preserve">ه وإن كان خارج عصور الاحتجاج ، وإن كانت تلك الشواهد تؤخذ كمعززات للشواهد القديمة </w:t>
      </w:r>
      <w:r w:rsidR="00E972CF">
        <w:rPr>
          <w:rFonts w:ascii="Lotus Linotype" w:hAnsi="Lotus Linotype" w:cs="Lotus Linotype" w:hint="cs"/>
          <w:sz w:val="32"/>
          <w:szCs w:val="32"/>
          <w:rtl/>
        </w:rPr>
        <w:t xml:space="preserve">لا مؤسسة ، ومهما يكن من أمر فالشاهد هو تكأة اللغوي والبلاغي فعن طريقه يبصر مواطن الجمال ، ويصنع من خلاله أعذب </w:t>
      </w:r>
      <w:r w:rsidR="00D15D55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3C3A2E">
        <w:rPr>
          <w:rFonts w:ascii="Lotus Linotype" w:hAnsi="Lotus Linotype" w:cs="Lotus Linotype" w:hint="cs"/>
          <w:sz w:val="32"/>
          <w:szCs w:val="32"/>
          <w:rtl/>
        </w:rPr>
        <w:t>المقطوعات ، فهو القائد ومن كان له قائد فهو إلى الغاية أقرب .</w:t>
      </w:r>
    </w:p>
    <w:p w:rsidR="00322B39" w:rsidRDefault="003C3A2E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وليست كل العلوم سواء في التعامل مع الشاهد ، فعلم النحو والصرف يتعام</w:t>
      </w:r>
      <w:r w:rsidR="004B1EDD">
        <w:rPr>
          <w:rFonts w:ascii="Lotus Linotype" w:hAnsi="Lotus Linotype" w:cs="Lotus Linotype" w:hint="cs"/>
          <w:sz w:val="32"/>
          <w:szCs w:val="32"/>
          <w:rtl/>
        </w:rPr>
        <w:t xml:space="preserve">ل مع قضايا ثابتة لا تتغير ، بل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هي لازمة مابقي الليل والنهار ، بخلاف الشاهد البلاغي والبلاغة عموماً فهي ذوقية فعلى هذا يجب أن تخرج عن التحديد الملزم ، فحيثما حصل الإمتاع فثمة بلاغة، كما أن تبادل المتعة بين الأمم هدف من أهدافها </w:t>
      </w:r>
      <w:r w:rsidR="00322B39">
        <w:rPr>
          <w:rFonts w:ascii="Lotus Linotype" w:hAnsi="Lotus Linotype" w:cs="Lotus Linotype" w:hint="cs"/>
          <w:sz w:val="32"/>
          <w:szCs w:val="32"/>
          <w:rtl/>
        </w:rPr>
        <w:t>وشواهدها .</w:t>
      </w:r>
    </w:p>
    <w:p w:rsidR="00322B39" w:rsidRDefault="00322B39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والشاهد البلاغي لا ينظر فيه إلى آحاد الكلمات كما عند النحاة والصرفيين ، بل إلى الشاهد كاملاً من أوله إلى آخره وما فيه من أوجه بلاغي</w:t>
      </w:r>
      <w:r w:rsidR="004B1EDD">
        <w:rPr>
          <w:rFonts w:ascii="Lotus Linotype" w:hAnsi="Lotus Linotype" w:cs="Lotus Linotype" w:hint="cs"/>
          <w:sz w:val="32"/>
          <w:szCs w:val="32"/>
          <w:rtl/>
        </w:rPr>
        <w:t>َّ</w:t>
      </w:r>
      <w:r>
        <w:rPr>
          <w:rFonts w:ascii="Lotus Linotype" w:hAnsi="Lotus Linotype" w:cs="Lotus Linotype" w:hint="cs"/>
          <w:sz w:val="32"/>
          <w:szCs w:val="32"/>
          <w:rtl/>
        </w:rPr>
        <w:t>ة</w:t>
      </w:r>
      <w:r w:rsidR="004B1EDD">
        <w:rPr>
          <w:rFonts w:ascii="Lotus Linotype" w:hAnsi="Lotus Linotype" w:cs="Lotus Linotype" w:hint="cs"/>
          <w:sz w:val="32"/>
          <w:szCs w:val="32"/>
          <w:rtl/>
        </w:rPr>
        <w:t>ٍ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وإبداعية ، كما أن النظرة إلى الشاهد</w:t>
      </w:r>
      <w:r w:rsidR="004B1EDD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البلاغي ينبغي أن تكون متجددة مع كل نظرة إلى الشاهد البلاغي ، ويجب ألا يقف المتأخر عند حدود الأول </w:t>
      </w:r>
      <w:r w:rsidR="004B1EDD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>
        <w:rPr>
          <w:rFonts w:ascii="Lotus Linotype" w:hAnsi="Lotus Linotype" w:cs="Lotus Linotype" w:hint="cs"/>
          <w:sz w:val="32"/>
          <w:szCs w:val="32"/>
          <w:rtl/>
        </w:rPr>
        <w:t>بل عليه أن يؤسس لمعايير أخرى ربما أوحت بها نظرت</w:t>
      </w:r>
      <w:r w:rsidR="004B1EDD">
        <w:rPr>
          <w:rFonts w:ascii="Lotus Linotype" w:hAnsi="Lotus Linotype" w:cs="Lotus Linotype" w:hint="cs"/>
          <w:sz w:val="32"/>
          <w:szCs w:val="32"/>
          <w:rtl/>
        </w:rPr>
        <w:t>ُ</w:t>
      </w:r>
      <w:r>
        <w:rPr>
          <w:rFonts w:ascii="Lotus Linotype" w:hAnsi="Lotus Linotype" w:cs="Lotus Linotype" w:hint="cs"/>
          <w:sz w:val="32"/>
          <w:szCs w:val="32"/>
          <w:rtl/>
        </w:rPr>
        <w:t>ه ، وكم ترك الأول للآخر .</w:t>
      </w:r>
    </w:p>
    <w:p w:rsidR="00E75933" w:rsidRDefault="00322B39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والبلاغيون لم يلزموا أنفسهم بما أزم به اللغويون والنحاة أنفسهم من الاستشهاد بعصر دون عصر ، بل كل</w:t>
      </w:r>
      <w:r w:rsidR="004B1EDD">
        <w:rPr>
          <w:rFonts w:ascii="Lotus Linotype" w:hAnsi="Lotus Linotype" w:cs="Lotus Linotype" w:hint="cs"/>
          <w:sz w:val="32"/>
          <w:szCs w:val="32"/>
          <w:rtl/>
        </w:rPr>
        <w:t>ُّ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منثور ومشعور ح</w:t>
      </w:r>
      <w:r w:rsidR="004B1EDD">
        <w:rPr>
          <w:rFonts w:ascii="Lotus Linotype" w:hAnsi="Lotus Linotype" w:cs="Lotus Linotype" w:hint="cs"/>
          <w:sz w:val="32"/>
          <w:szCs w:val="32"/>
          <w:rtl/>
        </w:rPr>
        <w:t>َ</w:t>
      </w:r>
      <w:r>
        <w:rPr>
          <w:rFonts w:ascii="Lotus Linotype" w:hAnsi="Lotus Linotype" w:cs="Lotus Linotype" w:hint="cs"/>
          <w:sz w:val="32"/>
          <w:szCs w:val="32"/>
          <w:rtl/>
        </w:rPr>
        <w:t>ر</w:t>
      </w:r>
      <w:r w:rsidR="004B1EDD">
        <w:rPr>
          <w:rFonts w:ascii="Lotus Linotype" w:hAnsi="Lotus Linotype" w:cs="Lotus Linotype" w:hint="cs"/>
          <w:sz w:val="32"/>
          <w:szCs w:val="32"/>
          <w:rtl/>
        </w:rPr>
        <w:t>ِ</w:t>
      </w:r>
      <w:r>
        <w:rPr>
          <w:rFonts w:ascii="Lotus Linotype" w:hAnsi="Lotus Linotype" w:cs="Lotus Linotype" w:hint="cs"/>
          <w:sz w:val="32"/>
          <w:szCs w:val="32"/>
          <w:rtl/>
        </w:rPr>
        <w:t>ي</w:t>
      </w:r>
      <w:r w:rsidR="004B1EDD">
        <w:rPr>
          <w:rFonts w:ascii="Lotus Linotype" w:hAnsi="Lotus Linotype" w:cs="Lotus Linotype" w:hint="cs"/>
          <w:sz w:val="32"/>
          <w:szCs w:val="32"/>
          <w:rtl/>
        </w:rPr>
        <w:t>ٌ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بأن ينظر فيه ، ونظراتنا فيه هي من تحدد الجودة أو </w:t>
      </w:r>
      <w:r>
        <w:rPr>
          <w:rFonts w:ascii="Lotus Linotype" w:hAnsi="Lotus Linotype" w:cs="Lotus Linotype" w:hint="cs"/>
          <w:sz w:val="32"/>
          <w:szCs w:val="32"/>
          <w:rtl/>
        </w:rPr>
        <w:lastRenderedPageBreak/>
        <w:t>الرداءة ، وليس العصر والمصر ، وهذا هو الحق ، فوجود صاحب النص في العصر المنتخب لا يعطي شهادة على صحة ما قال ، كما أن خروجه من حدود الزم</w:t>
      </w:r>
      <w:r w:rsidR="004B1EDD">
        <w:rPr>
          <w:rFonts w:ascii="Lotus Linotype" w:hAnsi="Lotus Linotype" w:cs="Lotus Linotype" w:hint="cs"/>
          <w:sz w:val="32"/>
          <w:szCs w:val="32"/>
          <w:rtl/>
        </w:rPr>
        <w:t>ا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ن والمكان لا يلغيه أو يلغي مقوله </w:t>
      </w:r>
      <w:r w:rsidR="00E75933">
        <w:rPr>
          <w:rFonts w:ascii="Lotus Linotype" w:hAnsi="Lotus Linotype" w:cs="Lotus Linotype" w:hint="cs"/>
          <w:sz w:val="32"/>
          <w:szCs w:val="32"/>
          <w:rtl/>
        </w:rPr>
        <w:t>، وهذه نظرة من أهل البلاغة عميقة ، كما أنه تسامح مع النص لاستجلاب عمقه الجمالي الرايق ، كما أن هذا الفضاء الواسع الرحب للشاهد البلاغي على اختلاف توجهاته أبعد الشاهد البلاغي عن الجمود والنمطية الغارقة في أوحال التكرار ، ولعلك لو تتبعت دواوين البلاغة الكبرى لوجدتها تتباين ، فبعضها لا يكرر بعضاً ولا يأخذ منه حذو القذة بالقذة ، بل الشواهد غير الشواهد والاستنباط منها مختلف جداً .</w:t>
      </w:r>
    </w:p>
    <w:p w:rsidR="0004403C" w:rsidRDefault="0091625D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وإنك لو تأملت في الشاهد البلاغي قرآنا وسنة وشعراً ، لوجدتها تمتاز في اختيارها بالجمال والروعة وكثرة الماء والرواء والجزالة والقوة والتجدد والحيوية ، ودراستنا هنا ستجعل من تلك الرؤى حقيقة وستكون متوجهة للشواهد من كتاب الله ، وحسبك بكتاب الله بلاغة وإعجازاً ، بل لم</w:t>
      </w:r>
      <w:r w:rsidR="00696903">
        <w:rPr>
          <w:rFonts w:ascii="Lotus Linotype" w:hAnsi="Lotus Linotype" w:cs="Lotus Linotype" w:hint="cs"/>
          <w:sz w:val="32"/>
          <w:szCs w:val="32"/>
          <w:rtl/>
        </w:rPr>
        <w:t xml:space="preserve"> ت</w:t>
      </w:r>
      <w:r w:rsidR="00497973">
        <w:rPr>
          <w:rFonts w:ascii="Lotus Linotype" w:hAnsi="Lotus Linotype" w:cs="Lotus Linotype" w:hint="cs"/>
          <w:sz w:val="32"/>
          <w:szCs w:val="32"/>
          <w:rtl/>
        </w:rPr>
        <w:t>ُ</w:t>
      </w:r>
      <w:r>
        <w:rPr>
          <w:rFonts w:ascii="Lotus Linotype" w:hAnsi="Lotus Linotype" w:cs="Lotus Linotype" w:hint="cs"/>
          <w:sz w:val="32"/>
          <w:szCs w:val="32"/>
          <w:rtl/>
        </w:rPr>
        <w:t>س</w:t>
      </w:r>
      <w:r w:rsidR="00696903">
        <w:rPr>
          <w:rFonts w:ascii="Lotus Linotype" w:hAnsi="Lotus Linotype" w:cs="Lotus Linotype" w:hint="cs"/>
          <w:sz w:val="32"/>
          <w:szCs w:val="32"/>
          <w:rtl/>
        </w:rPr>
        <w:t>ن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البلاغة إلا للكشف عن إعجاز القرآن الكريم</w:t>
      </w:r>
      <w:r w:rsidR="00696903">
        <w:rPr>
          <w:rFonts w:ascii="Lotus Linotype" w:hAnsi="Lotus Linotype" w:cs="Lotus Linotype" w:hint="cs"/>
          <w:sz w:val="32"/>
          <w:szCs w:val="32"/>
          <w:rtl/>
        </w:rPr>
        <w:t xml:space="preserve"> ، بل القرآن هو مجال البلاغة الأرحب ، وهو ساحة</w:t>
      </w:r>
      <w:r w:rsidR="00497973">
        <w:rPr>
          <w:rFonts w:ascii="Lotus Linotype" w:hAnsi="Lotus Linotype" w:cs="Lotus Linotype" w:hint="cs"/>
          <w:sz w:val="32"/>
          <w:szCs w:val="32"/>
          <w:rtl/>
        </w:rPr>
        <w:t>ٌ</w:t>
      </w:r>
      <w:r w:rsidR="00696903">
        <w:rPr>
          <w:rFonts w:ascii="Lotus Linotype" w:hAnsi="Lotus Linotype" w:cs="Lotus Linotype" w:hint="cs"/>
          <w:sz w:val="32"/>
          <w:szCs w:val="32"/>
          <w:rtl/>
        </w:rPr>
        <w:t xml:space="preserve"> تبارى الأقدمون والمتأخرون فيها لحيازة السبق في الكشف عن إعجاز القرآن ، وقد كان لهم بعض ما أرادوا ؛ لذا نلحظهم يمتحون من معينه فمنهم مقل ومنهم مستكثر ، ولعل على رأس من أولى الشاهد</w:t>
      </w:r>
      <w:r w:rsidR="00497973">
        <w:rPr>
          <w:rFonts w:ascii="Lotus Linotype" w:hAnsi="Lotus Linotype" w:cs="Lotus Linotype" w:hint="cs"/>
          <w:sz w:val="32"/>
          <w:szCs w:val="32"/>
          <w:rtl/>
        </w:rPr>
        <w:t>َ</w:t>
      </w:r>
      <w:r w:rsidR="00696903">
        <w:rPr>
          <w:rFonts w:ascii="Lotus Linotype" w:hAnsi="Lotus Linotype" w:cs="Lotus Linotype" w:hint="cs"/>
          <w:sz w:val="32"/>
          <w:szCs w:val="32"/>
          <w:rtl/>
        </w:rPr>
        <w:t xml:space="preserve"> البلاغي</w:t>
      </w:r>
      <w:r w:rsidR="00497973">
        <w:rPr>
          <w:rFonts w:ascii="Lotus Linotype" w:hAnsi="Lotus Linotype" w:cs="Lotus Linotype" w:hint="cs"/>
          <w:sz w:val="32"/>
          <w:szCs w:val="32"/>
          <w:rtl/>
        </w:rPr>
        <w:t>َّ</w:t>
      </w:r>
      <w:r w:rsidR="00696903">
        <w:rPr>
          <w:rFonts w:ascii="Lotus Linotype" w:hAnsi="Lotus Linotype" w:cs="Lotus Linotype" w:hint="cs"/>
          <w:sz w:val="32"/>
          <w:szCs w:val="32"/>
          <w:rtl/>
        </w:rPr>
        <w:t xml:space="preserve"> أولوية </w:t>
      </w:r>
      <w:r w:rsidR="00497973">
        <w:rPr>
          <w:rFonts w:ascii="Lotus Linotype" w:hAnsi="Lotus Linotype" w:cs="Lotus Linotype" w:hint="cs"/>
          <w:sz w:val="32"/>
          <w:szCs w:val="32"/>
          <w:rtl/>
        </w:rPr>
        <w:t xml:space="preserve">كبرى </w:t>
      </w:r>
      <w:r w:rsidR="00696903">
        <w:rPr>
          <w:rFonts w:ascii="Lotus Linotype" w:hAnsi="Lotus Linotype" w:cs="Lotus Linotype" w:hint="cs"/>
          <w:sz w:val="32"/>
          <w:szCs w:val="32"/>
          <w:rtl/>
        </w:rPr>
        <w:t xml:space="preserve">هو أبويعقوب السكاكي </w:t>
      </w:r>
      <w:r w:rsidR="00497973">
        <w:rPr>
          <w:rFonts w:ascii="Lotus Linotype" w:hAnsi="Lotus Linotype" w:cs="Lotus Linotype" w:hint="cs"/>
          <w:sz w:val="32"/>
          <w:szCs w:val="32"/>
          <w:rtl/>
        </w:rPr>
        <w:t xml:space="preserve">ـ </w:t>
      </w:r>
      <w:r w:rsidR="00696903">
        <w:rPr>
          <w:rFonts w:ascii="Lotus Linotype" w:hAnsi="Lotus Linotype" w:cs="Lotus Linotype" w:hint="cs"/>
          <w:sz w:val="32"/>
          <w:szCs w:val="32"/>
          <w:rtl/>
        </w:rPr>
        <w:t xml:space="preserve">رحمه الله </w:t>
      </w:r>
      <w:r w:rsidR="00497973">
        <w:rPr>
          <w:rFonts w:ascii="Lotus Linotype" w:hAnsi="Lotus Linotype" w:cs="Lotus Linotype" w:hint="cs"/>
          <w:sz w:val="32"/>
          <w:szCs w:val="32"/>
          <w:rtl/>
        </w:rPr>
        <w:t xml:space="preserve">ـ </w:t>
      </w:r>
      <w:r w:rsidR="00696903">
        <w:rPr>
          <w:rFonts w:ascii="Lotus Linotype" w:hAnsi="Lotus Linotype" w:cs="Lotus Linotype" w:hint="cs"/>
          <w:sz w:val="32"/>
          <w:szCs w:val="32"/>
          <w:rtl/>
        </w:rPr>
        <w:t xml:space="preserve">، حيث حشد في المفتاح وفي القسم الثالث منه </w:t>
      </w:r>
      <w:r w:rsidR="00E61377">
        <w:rPr>
          <w:rFonts w:ascii="Lotus Linotype" w:hAnsi="Lotus Linotype" w:cs="Lotus Linotype" w:hint="cs"/>
          <w:sz w:val="32"/>
          <w:szCs w:val="32"/>
          <w:rtl/>
        </w:rPr>
        <w:t>ما</w:t>
      </w:r>
      <w:r w:rsidR="00497973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E61377">
        <w:rPr>
          <w:rFonts w:ascii="Lotus Linotype" w:hAnsi="Lotus Linotype" w:cs="Lotus Linotype" w:hint="cs"/>
          <w:sz w:val="32"/>
          <w:szCs w:val="32"/>
          <w:rtl/>
        </w:rPr>
        <w:t xml:space="preserve">يزيد على خمسمائة آية ، وهذا العدد لا نجد مثله عند عبدالقاهر في كتابيه الدلائل والأسرار </w:t>
      </w:r>
      <w:r w:rsidR="00497973">
        <w:rPr>
          <w:rFonts w:ascii="Lotus Linotype" w:hAnsi="Lotus Linotype" w:cs="Lotus Linotype" w:hint="cs"/>
          <w:sz w:val="32"/>
          <w:szCs w:val="32"/>
          <w:rtl/>
        </w:rPr>
        <w:t xml:space="preserve">؛ </w:t>
      </w:r>
      <w:r w:rsidR="00E61377">
        <w:rPr>
          <w:rFonts w:ascii="Lotus Linotype" w:hAnsi="Lotus Linotype" w:cs="Lotus Linotype" w:hint="cs"/>
          <w:sz w:val="32"/>
          <w:szCs w:val="32"/>
          <w:rtl/>
        </w:rPr>
        <w:t>مما يدل على الاحتفال الكبير عند السكاك</w:t>
      </w:r>
      <w:r w:rsidR="00497973">
        <w:rPr>
          <w:rFonts w:ascii="Lotus Linotype" w:hAnsi="Lotus Linotype" w:cs="Lotus Linotype" w:hint="cs"/>
          <w:sz w:val="32"/>
          <w:szCs w:val="32"/>
          <w:rtl/>
        </w:rPr>
        <w:t xml:space="preserve">ي بالإعجاز القرآني الكريم ، وهو </w:t>
      </w:r>
      <w:r w:rsidR="00E61377">
        <w:rPr>
          <w:rFonts w:ascii="Lotus Linotype" w:hAnsi="Lotus Linotype" w:cs="Lotus Linotype" w:hint="cs"/>
          <w:sz w:val="32"/>
          <w:szCs w:val="32"/>
          <w:rtl/>
        </w:rPr>
        <w:t>ك</w:t>
      </w:r>
      <w:r w:rsidR="00497973">
        <w:rPr>
          <w:rFonts w:ascii="Lotus Linotype" w:hAnsi="Lotus Linotype" w:cs="Lotus Linotype" w:hint="cs"/>
          <w:sz w:val="32"/>
          <w:szCs w:val="32"/>
          <w:rtl/>
        </w:rPr>
        <w:t>ذلك يفوق الشعر الذي ضمنه الكتاب</w:t>
      </w:r>
      <w:r w:rsidR="00E61377">
        <w:rPr>
          <w:rFonts w:ascii="Lotus Linotype" w:hAnsi="Lotus Linotype" w:cs="Lotus Linotype" w:hint="cs"/>
          <w:sz w:val="32"/>
          <w:szCs w:val="32"/>
          <w:rtl/>
        </w:rPr>
        <w:t xml:space="preserve">، حيث لا تتعدى الشواهد الشعرية في المفتاح مئتين وخمسين بيتاً </w:t>
      </w:r>
      <w:r w:rsidR="003A683D">
        <w:rPr>
          <w:rFonts w:ascii="Lotus Linotype" w:hAnsi="Lotus Linotype" w:cs="Lotus Linotype" w:hint="cs"/>
          <w:sz w:val="32"/>
          <w:szCs w:val="32"/>
          <w:rtl/>
        </w:rPr>
        <w:t>، بل إنك عندما تتصفح بعض الأبواب في المفتاح تكاد تمر بك الصفحات تلو الصفحات لا تجد فيها إلا القرآن وآياته</w:t>
      </w:r>
      <w:r w:rsidR="003A683D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7"/>
        <w:t>(7)</w:t>
      </w:r>
      <w:r w:rsidR="003A683D">
        <w:rPr>
          <w:rFonts w:ascii="Lotus Linotype" w:hAnsi="Lotus Linotype" w:cs="Lotus Linotype" w:hint="cs"/>
          <w:sz w:val="32"/>
          <w:szCs w:val="32"/>
          <w:rtl/>
        </w:rPr>
        <w:t xml:space="preserve"> ، ورغم هذه الكثافة وذلك الإكثار ظلت تهمة </w:t>
      </w:r>
      <w:r w:rsidR="0004403C">
        <w:rPr>
          <w:rFonts w:ascii="Lotus Linotype" w:hAnsi="Lotus Linotype" w:cs="Lotus Linotype" w:hint="cs"/>
          <w:sz w:val="32"/>
          <w:szCs w:val="32"/>
          <w:rtl/>
        </w:rPr>
        <w:t>جفاف الأسلوب وطغيان المنطق ،</w:t>
      </w:r>
      <w:r w:rsidR="00497973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497973">
        <w:rPr>
          <w:rFonts w:ascii="Lotus Linotype" w:hAnsi="Lotus Linotype" w:cs="Lotus Linotype" w:hint="cs"/>
          <w:sz w:val="32"/>
          <w:szCs w:val="32"/>
          <w:rtl/>
        </w:rPr>
        <w:lastRenderedPageBreak/>
        <w:t xml:space="preserve">تلاحق السكاكي حتى عصرنا هذا ، </w:t>
      </w:r>
      <w:r w:rsidR="0004403C">
        <w:rPr>
          <w:rFonts w:ascii="Lotus Linotype" w:hAnsi="Lotus Linotype" w:cs="Lotus Linotype" w:hint="cs"/>
          <w:sz w:val="32"/>
          <w:szCs w:val="32"/>
          <w:rtl/>
        </w:rPr>
        <w:t xml:space="preserve">ربما كان دافعهم للحكم عليه بذلك ليس لكثرة شواهده ، ولكن لطريقة تعامله معها ، </w:t>
      </w:r>
      <w:r w:rsidR="00AC60FE">
        <w:rPr>
          <w:rFonts w:ascii="Lotus Linotype" w:hAnsi="Lotus Linotype" w:cs="Lotus Linotype" w:hint="cs"/>
          <w:sz w:val="32"/>
          <w:szCs w:val="32"/>
          <w:rtl/>
        </w:rPr>
        <w:t>التي تختلف عن طريقة</w:t>
      </w:r>
      <w:r w:rsidR="0004403C">
        <w:rPr>
          <w:rFonts w:ascii="Lotus Linotype" w:hAnsi="Lotus Linotype" w:cs="Lotus Linotype" w:hint="cs"/>
          <w:sz w:val="32"/>
          <w:szCs w:val="32"/>
          <w:rtl/>
        </w:rPr>
        <w:t xml:space="preserve"> عبدالقاهر </w:t>
      </w:r>
      <w:r w:rsidR="00AC60FE">
        <w:rPr>
          <w:rFonts w:ascii="Lotus Linotype" w:hAnsi="Lotus Linotype" w:cs="Lotus Linotype" w:hint="cs"/>
          <w:sz w:val="32"/>
          <w:szCs w:val="32"/>
          <w:rtl/>
        </w:rPr>
        <w:t xml:space="preserve">ـ </w:t>
      </w:r>
      <w:r w:rsidR="0004403C">
        <w:rPr>
          <w:rFonts w:ascii="Lotus Linotype" w:hAnsi="Lotus Linotype" w:cs="Lotus Linotype" w:hint="cs"/>
          <w:sz w:val="32"/>
          <w:szCs w:val="32"/>
          <w:rtl/>
        </w:rPr>
        <w:t xml:space="preserve">رحمه الله </w:t>
      </w:r>
      <w:r w:rsidR="00AC60FE">
        <w:rPr>
          <w:rFonts w:ascii="Lotus Linotype" w:hAnsi="Lotus Linotype" w:cs="Lotus Linotype" w:hint="cs"/>
          <w:sz w:val="32"/>
          <w:szCs w:val="32"/>
          <w:rtl/>
        </w:rPr>
        <w:t xml:space="preserve">ـ </w:t>
      </w:r>
      <w:r w:rsidR="0004403C">
        <w:rPr>
          <w:rFonts w:ascii="Lotus Linotype" w:hAnsi="Lotus Linotype" w:cs="Lotus Linotype" w:hint="cs"/>
          <w:sz w:val="32"/>
          <w:szCs w:val="32"/>
          <w:rtl/>
        </w:rPr>
        <w:t xml:space="preserve">يفعل ، وهم في حكمهم هذا لا ينظرون لاختلاف المدارس ولا لبواعث التأليف بين الرجلين ، ولو فعلوا لربما أنصفوا السكاكي </w:t>
      </w:r>
      <w:r w:rsidR="00AC60FE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04403C">
        <w:rPr>
          <w:rFonts w:ascii="Lotus Linotype" w:hAnsi="Lotus Linotype" w:cs="Lotus Linotype" w:hint="cs"/>
          <w:sz w:val="32"/>
          <w:szCs w:val="32"/>
          <w:rtl/>
        </w:rPr>
        <w:t>ورفعوا عنه غائلة اللوم .</w:t>
      </w:r>
    </w:p>
    <w:p w:rsidR="00457595" w:rsidRDefault="0004403C" w:rsidP="00835174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وهذا الفرق بين السكاكي وم</w:t>
      </w:r>
      <w:r w:rsidR="00AC60FE">
        <w:rPr>
          <w:rFonts w:ascii="Lotus Linotype" w:hAnsi="Lotus Linotype" w:cs="Lotus Linotype" w:hint="cs"/>
          <w:sz w:val="32"/>
          <w:szCs w:val="32"/>
          <w:rtl/>
        </w:rPr>
        <w:t>َ</w:t>
      </w:r>
      <w:r>
        <w:rPr>
          <w:rFonts w:ascii="Lotus Linotype" w:hAnsi="Lotus Linotype" w:cs="Lotus Linotype" w:hint="cs"/>
          <w:sz w:val="32"/>
          <w:szCs w:val="32"/>
          <w:rtl/>
        </w:rPr>
        <w:t>ن</w:t>
      </w:r>
      <w:r w:rsidR="00AC60FE">
        <w:rPr>
          <w:rFonts w:ascii="Lotus Linotype" w:hAnsi="Lotus Linotype" w:cs="Lotus Linotype" w:hint="cs"/>
          <w:sz w:val="32"/>
          <w:szCs w:val="32"/>
          <w:rtl/>
        </w:rPr>
        <w:t>ْ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تقد</w:t>
      </w:r>
      <w:r w:rsidR="00AC60FE">
        <w:rPr>
          <w:rFonts w:ascii="Lotus Linotype" w:hAnsi="Lotus Linotype" w:cs="Lotus Linotype" w:hint="cs"/>
          <w:sz w:val="32"/>
          <w:szCs w:val="32"/>
          <w:rtl/>
        </w:rPr>
        <w:t>َّ</w:t>
      </w:r>
      <w:r>
        <w:rPr>
          <w:rFonts w:ascii="Lotus Linotype" w:hAnsi="Lotus Linotype" w:cs="Lotus Linotype" w:hint="cs"/>
          <w:sz w:val="32"/>
          <w:szCs w:val="32"/>
          <w:rtl/>
        </w:rPr>
        <w:t>مه من البلاغيين في كثرة الشواهد القرآنية التي ربما زادت عن الضعف ؛ تعطيك مؤشراً على الجدة التي يمتاز بها السكاكي في شواهده القرآنية</w:t>
      </w:r>
      <w:r w:rsidR="00835174">
        <w:rPr>
          <w:rFonts w:ascii="Lotus Linotype" w:hAnsi="Lotus Linotype" w:cs="Lotus Linotype" w:hint="cs"/>
          <w:sz w:val="32"/>
          <w:szCs w:val="32"/>
          <w:rtl/>
        </w:rPr>
        <w:t xml:space="preserve"> ، وهذا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835174">
        <w:rPr>
          <w:rFonts w:ascii="Lotus Linotype" w:hAnsi="Lotus Linotype" w:cs="Lotus Linotype" w:hint="cs"/>
          <w:sz w:val="32"/>
          <w:szCs w:val="32"/>
          <w:rtl/>
        </w:rPr>
        <w:t>يجعلك تدرك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أن السكاكي لم يجعل بينه وبين كتاب رب</w:t>
      </w:r>
      <w:r w:rsidR="00AC60FE">
        <w:rPr>
          <w:rFonts w:ascii="Lotus Linotype" w:hAnsi="Lotus Linotype" w:cs="Lotus Linotype" w:hint="cs"/>
          <w:sz w:val="32"/>
          <w:szCs w:val="32"/>
          <w:rtl/>
        </w:rPr>
        <w:t>ِّ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ه وسيطاً </w:t>
      </w:r>
      <w:r w:rsidR="00964759">
        <w:rPr>
          <w:rFonts w:ascii="Lotus Linotype" w:hAnsi="Lotus Linotype" w:cs="Lotus Linotype" w:hint="cs"/>
          <w:sz w:val="32"/>
          <w:szCs w:val="32"/>
          <w:rtl/>
        </w:rPr>
        <w:t xml:space="preserve">يأخذ من خلاله تلك الشواهد ، </w:t>
      </w:r>
      <w:r w:rsidR="00536F4A">
        <w:rPr>
          <w:rFonts w:ascii="Lotus Linotype" w:hAnsi="Lotus Linotype" w:cs="Lotus Linotype" w:hint="cs"/>
          <w:sz w:val="32"/>
          <w:szCs w:val="32"/>
          <w:rtl/>
        </w:rPr>
        <w:t xml:space="preserve">ففي موضع الحذف استشهد الشيخ عبدالقاهر باثنتي عشر آية ، واستشهد السكاكي بستة عشرة آية </w:t>
      </w:r>
      <w:r w:rsidR="00AC60FE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536F4A">
        <w:rPr>
          <w:rFonts w:ascii="Lotus Linotype" w:hAnsi="Lotus Linotype" w:cs="Lotus Linotype" w:hint="cs"/>
          <w:sz w:val="32"/>
          <w:szCs w:val="32"/>
          <w:rtl/>
        </w:rPr>
        <w:t>وقد وافق السكاكي عبدالقاهر في آيتين وانفرد بأربع عشرة آية</w:t>
      </w:r>
      <w:r w:rsidR="00536F4A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8"/>
        <w:t>(8)</w:t>
      </w:r>
      <w:r w:rsidR="00536F4A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AC60FE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964759">
        <w:rPr>
          <w:rFonts w:ascii="Lotus Linotype" w:hAnsi="Lotus Linotype" w:cs="Lotus Linotype" w:hint="cs"/>
          <w:sz w:val="32"/>
          <w:szCs w:val="32"/>
          <w:rtl/>
        </w:rPr>
        <w:t>حتى وإن أخذ السكاكي من قبله فإن أخذه كان آخذاً إيجابياً لم تخفت فيه شخصيته .</w:t>
      </w:r>
      <w:r w:rsidR="00457595">
        <w:rPr>
          <w:rFonts w:ascii="Lotus Linotype" w:hAnsi="Lotus Linotype" w:cs="Lotus Linotype" w:hint="cs"/>
          <w:sz w:val="32"/>
          <w:szCs w:val="32"/>
          <w:rtl/>
        </w:rPr>
        <w:t xml:space="preserve"> بل كانت جلية إذ طوع المنهج الأدبي لينساق في الطور التقعيدي الذي أخذ نفسه بتقريره وقد كان .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</w:p>
    <w:p w:rsidR="00DC4815" w:rsidRDefault="00457595" w:rsidP="00AC60FE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والسكاكي لمن تتبع منهجه يلحظ أنه يمهد للموضوع بمقدمة يجلي فيها الأغراض والمقتضيات ثم يناقشها</w:t>
      </w:r>
      <w:r w:rsidR="00835174">
        <w:rPr>
          <w:rFonts w:ascii="Lotus Linotype" w:hAnsi="Lotus Linotype" w:cs="Lotus Linotype" w:hint="cs"/>
          <w:sz w:val="32"/>
          <w:szCs w:val="32"/>
          <w:rtl/>
        </w:rPr>
        <w:t xml:space="preserve"> مناقشة عقلية ويتبع ذلك بأمثلة من عنده ، ثم يتبعها بسوق الشواهد على ما</w:t>
      </w:r>
      <w:r w:rsidR="00AC60FE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835174">
        <w:rPr>
          <w:rFonts w:ascii="Lotus Linotype" w:hAnsi="Lotus Linotype" w:cs="Lotus Linotype" w:hint="cs"/>
          <w:sz w:val="32"/>
          <w:szCs w:val="32"/>
          <w:rtl/>
        </w:rPr>
        <w:t>قال . يقول : ( ومهدت لكل من ذلك أصولاً لائقة ، وأوردت حججا مناسبة )</w:t>
      </w:r>
      <w:r w:rsidR="00835174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9"/>
        <w:t>(9)</w:t>
      </w:r>
      <w:r w:rsidR="00835174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EE6DD9">
        <w:rPr>
          <w:rFonts w:ascii="Lotus Linotype" w:hAnsi="Lotus Linotype" w:cs="Lotus Linotype" w:hint="cs"/>
          <w:sz w:val="32"/>
          <w:szCs w:val="32"/>
          <w:rtl/>
        </w:rPr>
        <w:t>، والشواهد القرآنية</w:t>
      </w:r>
      <w:r w:rsidR="00C802B7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EE6DD9">
        <w:rPr>
          <w:rFonts w:ascii="Lotus Linotype" w:hAnsi="Lotus Linotype" w:cs="Lotus Linotype" w:hint="cs"/>
          <w:sz w:val="32"/>
          <w:szCs w:val="32"/>
          <w:rtl/>
        </w:rPr>
        <w:t>هي المقدمة</w:t>
      </w:r>
      <w:r w:rsidR="00C802B7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EE6DD9">
        <w:rPr>
          <w:rFonts w:ascii="Lotus Linotype" w:hAnsi="Lotus Linotype" w:cs="Lotus Linotype" w:hint="cs"/>
          <w:sz w:val="32"/>
          <w:szCs w:val="32"/>
          <w:rtl/>
        </w:rPr>
        <w:t xml:space="preserve">غالباً ، ثم يلوي بعد ذلك على البقية </w:t>
      </w:r>
      <w:r w:rsidR="00EC4912">
        <w:rPr>
          <w:rFonts w:ascii="Lotus Linotype" w:hAnsi="Lotus Linotype" w:cs="Lotus Linotype" w:hint="cs"/>
          <w:sz w:val="32"/>
          <w:szCs w:val="32"/>
          <w:rtl/>
        </w:rPr>
        <w:t xml:space="preserve">من شعر وغيره ، وهو لا يكاد يذكر من الآيات إلا محل الشاهد منها ، فعند حديثه عن التقديم وبعض من أسراره أورد آيات عدداً مجتزأة ركز فيها على بغيته منها ، فقد أورد قول الله تعالى </w:t>
      </w:r>
      <w:r w:rsidR="00EC4912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EC4912" w:rsidRPr="00B1275C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 وَجَعَلُوا للهِ شُرَكَاء</w:t>
      </w:r>
      <w:r w:rsidR="00EC4912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EC4912">
        <w:rPr>
          <w:rFonts w:ascii="Lotus Linotype" w:hAnsi="Lotus Linotype" w:cs="Lotus Linotype" w:hint="cs"/>
          <w:sz w:val="32"/>
          <w:szCs w:val="32"/>
        </w:rPr>
        <w:sym w:font="AGA Arabesque" w:char="F028"/>
      </w:r>
      <w:r w:rsidR="00B1275C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10"/>
        <w:t>(10)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B1275C">
        <w:rPr>
          <w:rFonts w:ascii="Lotus Linotype" w:hAnsi="Lotus Linotype" w:cs="Lotus Linotype" w:hint="cs"/>
          <w:sz w:val="32"/>
          <w:szCs w:val="32"/>
          <w:rtl/>
        </w:rPr>
        <w:t xml:space="preserve">، وكذلك قوله تعالى : </w:t>
      </w:r>
      <w:r w:rsidR="00B1275C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B1275C" w:rsidRPr="00B1275C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وَجَاءَ </w:t>
      </w:r>
      <w:r w:rsidR="00B1275C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رَجُلٌ </w:t>
      </w:r>
      <w:r w:rsidR="00B1275C" w:rsidRPr="00B1275C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مِنْ أَقْصَى المَدِيْنَةِ </w:t>
      </w:r>
      <w:r w:rsidR="00B1275C">
        <w:rPr>
          <w:rFonts w:ascii="Lotus Linotype" w:hAnsi="Lotus Linotype" w:cs="Lotus Linotype" w:hint="cs"/>
          <w:sz w:val="32"/>
          <w:szCs w:val="32"/>
        </w:rPr>
        <w:sym w:font="AGA Arabesque" w:char="F028"/>
      </w:r>
      <w:r w:rsidR="00B1275C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11"/>
        <w:t>(11)</w:t>
      </w:r>
      <w:r w:rsidR="003F1016">
        <w:rPr>
          <w:rFonts w:ascii="Lotus Linotype" w:hAnsi="Lotus Linotype" w:cs="Lotus Linotype" w:hint="cs"/>
          <w:sz w:val="32"/>
          <w:szCs w:val="32"/>
          <w:rtl/>
        </w:rPr>
        <w:t>، وقوله</w:t>
      </w:r>
      <w:r w:rsidR="00B1275C">
        <w:rPr>
          <w:rFonts w:ascii="Lotus Linotype" w:hAnsi="Lotus Linotype" w:cs="Lotus Linotype" w:hint="cs"/>
          <w:sz w:val="32"/>
          <w:szCs w:val="32"/>
          <w:rtl/>
        </w:rPr>
        <w:t xml:space="preserve">: </w:t>
      </w:r>
      <w:r w:rsidR="00B1275C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B1275C" w:rsidRPr="00B1275C">
        <w:rPr>
          <w:rFonts w:ascii="Lotus Linotype" w:hAnsi="Lotus Linotype" w:cs="Lotus Linotype" w:hint="cs"/>
          <w:b/>
          <w:bCs/>
          <w:sz w:val="32"/>
          <w:szCs w:val="32"/>
          <w:rtl/>
        </w:rPr>
        <w:t>وَجَاءَ مِنْ أَقْصَى المَدِيْنَةِ</w:t>
      </w:r>
      <w:r w:rsidR="00B1275C">
        <w:rPr>
          <w:rFonts w:ascii="Lotus Linotype" w:hAnsi="Lotus Linotype" w:cs="Lotus Linotype" w:hint="cs"/>
          <w:sz w:val="32"/>
          <w:szCs w:val="32"/>
        </w:rPr>
        <w:sym w:font="AGA Arabesque" w:char="F028"/>
      </w:r>
      <w:r w:rsidR="00B1275C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12"/>
        <w:t>(1</w:t>
      </w:r>
      <w:r w:rsidR="001E6926">
        <w:rPr>
          <w:rStyle w:val="FootnoteReference"/>
          <w:rFonts w:ascii="Lotus Linotype" w:hAnsi="Lotus Linotype" w:cs="Lotus Linotype" w:hint="cs"/>
          <w:sz w:val="32"/>
          <w:szCs w:val="32"/>
          <w:rtl/>
        </w:rPr>
        <w:t>2</w:t>
      </w:r>
      <w:r w:rsidR="00B1275C">
        <w:rPr>
          <w:rStyle w:val="FootnoteReference"/>
          <w:rFonts w:ascii="Lotus Linotype" w:hAnsi="Lotus Linotype" w:cs="Lotus Linotype"/>
          <w:sz w:val="32"/>
          <w:szCs w:val="32"/>
          <w:rtl/>
        </w:rPr>
        <w:t>)</w:t>
      </w:r>
      <w:r w:rsidR="003F1016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3F1016">
        <w:rPr>
          <w:rFonts w:ascii="Lotus Linotype" w:hAnsi="Lotus Linotype" w:cs="Lotus Linotype" w:hint="cs"/>
          <w:sz w:val="32"/>
          <w:szCs w:val="32"/>
          <w:rtl/>
        </w:rPr>
        <w:lastRenderedPageBreak/>
        <w:t xml:space="preserve">وغير هذه الآيات كثير جداً ، بل </w:t>
      </w:r>
      <w:r w:rsidR="00DC4815">
        <w:rPr>
          <w:rFonts w:ascii="Lotus Linotype" w:hAnsi="Lotus Linotype" w:cs="Lotus Linotype" w:hint="cs"/>
          <w:sz w:val="32"/>
          <w:szCs w:val="32"/>
          <w:rtl/>
        </w:rPr>
        <w:t xml:space="preserve">جُلُّ </w:t>
      </w:r>
      <w:r w:rsidR="003F1016">
        <w:rPr>
          <w:rFonts w:ascii="Lotus Linotype" w:hAnsi="Lotus Linotype" w:cs="Lotus Linotype" w:hint="cs"/>
          <w:sz w:val="32"/>
          <w:szCs w:val="32"/>
          <w:rtl/>
        </w:rPr>
        <w:t xml:space="preserve">شواهده في الكتاب على هذه </w:t>
      </w:r>
      <w:r w:rsidR="00DC4815">
        <w:rPr>
          <w:rFonts w:ascii="Lotus Linotype" w:hAnsi="Lotus Linotype" w:cs="Lotus Linotype" w:hint="cs"/>
          <w:sz w:val="32"/>
          <w:szCs w:val="32"/>
          <w:rtl/>
        </w:rPr>
        <w:t>ا</w:t>
      </w:r>
      <w:r w:rsidR="003F1016">
        <w:rPr>
          <w:rFonts w:ascii="Lotus Linotype" w:hAnsi="Lotus Linotype" w:cs="Lotus Linotype" w:hint="cs"/>
          <w:sz w:val="32"/>
          <w:szCs w:val="32"/>
          <w:rtl/>
        </w:rPr>
        <w:t>لشاكلة ، ولا ريب أن اختزال الآية بكلمات منها لا يحقق الغرض الأسمى من الدراسات البلاغية وهو معرفة أوجه الإعجاز وأسرار النظم</w:t>
      </w:r>
      <w:r w:rsidR="001E6926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13"/>
        <w:t>(</w:t>
      </w:r>
      <w:r w:rsidR="00AC60FE">
        <w:rPr>
          <w:rStyle w:val="FootnoteReference"/>
          <w:rFonts w:ascii="Lotus Linotype" w:hAnsi="Lotus Linotype" w:cs="Lotus Linotype" w:hint="cs"/>
          <w:sz w:val="32"/>
          <w:szCs w:val="32"/>
          <w:rtl/>
        </w:rPr>
        <w:t>13</w:t>
      </w:r>
      <w:r w:rsidR="001E6926">
        <w:rPr>
          <w:rStyle w:val="FootnoteReference"/>
          <w:rFonts w:ascii="Lotus Linotype" w:hAnsi="Lotus Linotype" w:cs="Lotus Linotype"/>
          <w:sz w:val="32"/>
          <w:szCs w:val="32"/>
          <w:rtl/>
        </w:rPr>
        <w:t>)</w:t>
      </w:r>
      <w:r w:rsidR="00DC4815"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EA68AC" w:rsidRDefault="001E6926" w:rsidP="00AC60FE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والسكاكي وهو يعالج أوجه البلاغة والإعجاز من خلال شواهد</w:t>
      </w:r>
      <w:r w:rsidR="001F1201">
        <w:rPr>
          <w:rFonts w:ascii="Lotus Linotype" w:hAnsi="Lotus Linotype" w:cs="Lotus Linotype" w:hint="cs"/>
          <w:sz w:val="32"/>
          <w:szCs w:val="32"/>
          <w:rtl/>
        </w:rPr>
        <w:t>ه من الآيات ، يعقد بعض الموازنات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بين بعض الآيات التي بينها اختلاف في النظم ولو كان يسيراً  ، ومنها ما</w:t>
      </w:r>
      <w:r w:rsidR="00032DB2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كان في نظم الآيتين التي قمت بإيرادهما سلفاً ، حيث يقول : </w:t>
      </w:r>
      <w:r w:rsidR="00EA68AC">
        <w:rPr>
          <w:rFonts w:ascii="Lotus Linotype" w:hAnsi="Lotus Linotype" w:cs="Lotus Linotype" w:hint="cs"/>
          <w:sz w:val="32"/>
          <w:szCs w:val="32"/>
          <w:rtl/>
        </w:rPr>
        <w:t xml:space="preserve">(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ولله </w:t>
      </w:r>
      <w:r w:rsidR="00032DB2">
        <w:rPr>
          <w:rFonts w:ascii="Lotus Linotype" w:hAnsi="Lotus Linotype" w:cs="Lotus Linotype" w:hint="cs"/>
          <w:sz w:val="32"/>
          <w:szCs w:val="32"/>
          <w:rtl/>
        </w:rPr>
        <w:t xml:space="preserve">در أمر التنزيل ، وإحاطته على لطائف الاعتبارات في إيراد المعنى على أنحاء مختلفة بحسب مقتضيات الأحوال ، ولا ترى منها شيئاً يراعى في كلام البلغاء من وجه لطيف ، إلا عثرت عليه </w:t>
      </w:r>
      <w:r w:rsidR="00EA68AC">
        <w:rPr>
          <w:rFonts w:ascii="Lotus Linotype" w:hAnsi="Lotus Linotype" w:cs="Lotus Linotype" w:hint="cs"/>
          <w:sz w:val="32"/>
          <w:szCs w:val="32"/>
          <w:rtl/>
        </w:rPr>
        <w:t>مراعى فيه من ألطف وجوه</w:t>
      </w:r>
      <w:r w:rsidR="00AC60FE">
        <w:rPr>
          <w:rFonts w:ascii="Lotus Linotype" w:hAnsi="Lotus Linotype" w:cs="Lotus Linotype" w:hint="cs"/>
          <w:sz w:val="32"/>
          <w:szCs w:val="32"/>
          <w:rtl/>
        </w:rPr>
        <w:t>، وأنا ألقي عليك</w:t>
      </w:r>
      <w:r w:rsidR="00032DB2">
        <w:rPr>
          <w:rFonts w:ascii="Lotus Linotype" w:hAnsi="Lotus Linotype" w:cs="Lotus Linotype" w:hint="cs"/>
          <w:sz w:val="32"/>
          <w:szCs w:val="32"/>
          <w:rtl/>
        </w:rPr>
        <w:t xml:space="preserve"> من القرآن عدة أمثلة مما نحن فيه لتستضيء بها ، فيما عسى يظلم عليك من نظائرها</w:t>
      </w:r>
      <w:r w:rsidR="0056534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032DB2">
        <w:rPr>
          <w:rFonts w:ascii="Lotus Linotype" w:hAnsi="Lotus Linotype" w:cs="Lotus Linotype" w:hint="cs"/>
          <w:sz w:val="32"/>
          <w:szCs w:val="32"/>
          <w:rtl/>
        </w:rPr>
        <w:t>إذا أحببت أن تتخذها مسارح نظرك ، ومطارح فكرك ، منها أن قال عز من قائل</w:t>
      </w:r>
      <w:r w:rsidR="00EA68AC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032DB2">
        <w:rPr>
          <w:rFonts w:ascii="Lotus Linotype" w:hAnsi="Lotus Linotype" w:cs="Lotus Linotype" w:hint="cs"/>
          <w:sz w:val="32"/>
          <w:szCs w:val="32"/>
          <w:rtl/>
        </w:rPr>
        <w:t xml:space="preserve">في سورة القصص في قصة موسى : </w:t>
      </w:r>
      <w:r w:rsidR="00032DB2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032DB2" w:rsidRPr="00B1275C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وَجَاءَ </w:t>
      </w:r>
      <w:r w:rsidR="00032DB2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رَجُلٌ </w:t>
      </w:r>
      <w:r w:rsidR="00032DB2" w:rsidRPr="00B1275C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مِنْ أَقْصَى المَدِيْنَةِ </w:t>
      </w:r>
      <w:r w:rsidR="00032DB2">
        <w:rPr>
          <w:rFonts w:ascii="Lotus Linotype" w:hAnsi="Lotus Linotype" w:cs="Lotus Linotype" w:hint="cs"/>
          <w:sz w:val="32"/>
          <w:szCs w:val="32"/>
        </w:rPr>
        <w:sym w:font="AGA Arabesque" w:char="F028"/>
      </w:r>
      <w:r w:rsidR="00032DB2">
        <w:rPr>
          <w:rFonts w:ascii="Lotus Linotype" w:hAnsi="Lotus Linotype" w:cs="Lotus Linotype" w:hint="cs"/>
          <w:sz w:val="32"/>
          <w:szCs w:val="32"/>
          <w:rtl/>
        </w:rPr>
        <w:t xml:space="preserve"> ، فذكر المجرور بعد الفاعل وهو موضعه</w:t>
      </w:r>
      <w:r w:rsidR="00EA68AC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565349">
        <w:rPr>
          <w:rFonts w:ascii="Lotus Linotype" w:hAnsi="Lotus Linotype" w:cs="Lotus Linotype" w:hint="cs"/>
          <w:sz w:val="32"/>
          <w:szCs w:val="32"/>
          <w:rtl/>
        </w:rPr>
        <w:t xml:space="preserve">، وقال في يس في قصة رسل عيسى </w:t>
      </w:r>
      <w:r w:rsidR="00565349">
        <w:rPr>
          <w:rFonts w:ascii="Lotus Linotype" w:hAnsi="Lotus Linotype" w:cs="Lotus Linotype" w:hint="cs"/>
          <w:sz w:val="32"/>
          <w:szCs w:val="32"/>
        </w:rPr>
        <w:sym w:font="AGA Arabesque" w:char="F075"/>
      </w:r>
      <w:r w:rsidR="00565349">
        <w:rPr>
          <w:rFonts w:ascii="Lotus Linotype" w:hAnsi="Lotus Linotype" w:cs="Lotus Linotype" w:hint="cs"/>
          <w:sz w:val="32"/>
          <w:szCs w:val="32"/>
          <w:rtl/>
        </w:rPr>
        <w:t xml:space="preserve"> :  </w:t>
      </w:r>
      <w:r w:rsidR="00565349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565349" w:rsidRPr="00B1275C">
        <w:rPr>
          <w:rFonts w:ascii="Lotus Linotype" w:hAnsi="Lotus Linotype" w:cs="Lotus Linotype" w:hint="cs"/>
          <w:b/>
          <w:bCs/>
          <w:sz w:val="32"/>
          <w:szCs w:val="32"/>
          <w:rtl/>
        </w:rPr>
        <w:t>وَجَاءَ مِنْ أَقْصَى المَدِيْنَةِ</w:t>
      </w:r>
      <w:r w:rsidR="00565349">
        <w:rPr>
          <w:rFonts w:ascii="Lotus Linotype" w:hAnsi="Lotus Linotype" w:cs="Lotus Linotype" w:hint="cs"/>
          <w:sz w:val="32"/>
          <w:szCs w:val="32"/>
        </w:rPr>
        <w:sym w:font="AGA Arabesque" w:char="F028"/>
      </w:r>
      <w:r w:rsidR="00565349">
        <w:rPr>
          <w:rFonts w:ascii="Lotus Linotype" w:hAnsi="Lotus Linotype" w:cs="Lotus Linotype" w:hint="cs"/>
          <w:sz w:val="32"/>
          <w:szCs w:val="32"/>
          <w:rtl/>
        </w:rPr>
        <w:t xml:space="preserve"> ، فق</w:t>
      </w:r>
      <w:r w:rsidR="00EA68AC">
        <w:rPr>
          <w:rFonts w:ascii="Lotus Linotype" w:hAnsi="Lotus Linotype" w:cs="Lotus Linotype" w:hint="cs"/>
          <w:sz w:val="32"/>
          <w:szCs w:val="32"/>
          <w:rtl/>
        </w:rPr>
        <w:t>ُ</w:t>
      </w:r>
      <w:r w:rsidR="00565349">
        <w:rPr>
          <w:rFonts w:ascii="Lotus Linotype" w:hAnsi="Lotus Linotype" w:cs="Lotus Linotype" w:hint="cs"/>
          <w:sz w:val="32"/>
          <w:szCs w:val="32"/>
          <w:rtl/>
        </w:rPr>
        <w:t>د</w:t>
      </w:r>
      <w:r w:rsidR="00EA68AC">
        <w:rPr>
          <w:rFonts w:ascii="Lotus Linotype" w:hAnsi="Lotus Linotype" w:cs="Lotus Linotype" w:hint="cs"/>
          <w:sz w:val="32"/>
          <w:szCs w:val="32"/>
          <w:rtl/>
        </w:rPr>
        <w:t>ِّ</w:t>
      </w:r>
      <w:r w:rsidR="00565349">
        <w:rPr>
          <w:rFonts w:ascii="Lotus Linotype" w:hAnsi="Lotus Linotype" w:cs="Lotus Linotype" w:hint="cs"/>
          <w:sz w:val="32"/>
          <w:szCs w:val="32"/>
          <w:rtl/>
        </w:rPr>
        <w:t xml:space="preserve">م لما كان أهم ، يبين ذلك </w:t>
      </w:r>
      <w:r w:rsidR="00EA68AC">
        <w:rPr>
          <w:rFonts w:ascii="Lotus Linotype" w:hAnsi="Lotus Linotype" w:cs="Lotus Linotype" w:hint="cs"/>
          <w:sz w:val="32"/>
          <w:szCs w:val="32"/>
          <w:rtl/>
        </w:rPr>
        <w:t xml:space="preserve">: </w:t>
      </w:r>
      <w:r w:rsidR="00565349">
        <w:rPr>
          <w:rFonts w:ascii="Lotus Linotype" w:hAnsi="Lotus Linotype" w:cs="Lotus Linotype" w:hint="cs"/>
          <w:sz w:val="32"/>
          <w:szCs w:val="32"/>
          <w:rtl/>
        </w:rPr>
        <w:t>أنه حين أخذ في قصة الرسل اشتمل الكلام على سوء معاملة أصحاب القرية والرسل أنهم أصروا على تكذيبه ، وانهمكوا في غوايتهم مستشرين على باطلهم ، ف</w:t>
      </w:r>
      <w:r w:rsidR="00AC60FE">
        <w:rPr>
          <w:rFonts w:ascii="Lotus Linotype" w:hAnsi="Lotus Linotype" w:cs="Lotus Linotype" w:hint="cs"/>
          <w:sz w:val="32"/>
          <w:szCs w:val="32"/>
          <w:rtl/>
        </w:rPr>
        <w:t>كان مظلة أن يلعن السامع على مجرى</w:t>
      </w:r>
      <w:r w:rsidR="00565349">
        <w:rPr>
          <w:rFonts w:ascii="Lotus Linotype" w:hAnsi="Lotus Linotype" w:cs="Lotus Linotype" w:hint="cs"/>
          <w:sz w:val="32"/>
          <w:szCs w:val="32"/>
          <w:rtl/>
        </w:rPr>
        <w:t xml:space="preserve"> العادة مجيلاً تلك القرية قائلاً : ما أنكدها تربة! وما أسوأها منبتاً ! ويبقى مجيلاً في فكره أكانت تلك المدرة بحافاتها كذلك ، أم كان هناك قطر دانٍ أو قاص منبت خير ، منتظراً لمساق الحديث ، هل يلم بذكره </w:t>
      </w:r>
      <w:r w:rsidR="00247B2C">
        <w:rPr>
          <w:rFonts w:ascii="Lotus Linotype" w:hAnsi="Lotus Linotype" w:cs="Lotus Linotype" w:hint="cs"/>
          <w:sz w:val="32"/>
          <w:szCs w:val="32"/>
          <w:rtl/>
        </w:rPr>
        <w:t xml:space="preserve">؟ فكان لهذا العارض مهماً </w:t>
      </w:r>
      <w:r w:rsidR="00EA68AC">
        <w:rPr>
          <w:rFonts w:ascii="Lotus Linotype" w:hAnsi="Lotus Linotype" w:cs="Lotus Linotype" w:hint="cs"/>
          <w:sz w:val="32"/>
          <w:szCs w:val="32"/>
          <w:rtl/>
        </w:rPr>
        <w:t>ف</w:t>
      </w:r>
      <w:r w:rsidR="00247B2C">
        <w:rPr>
          <w:rFonts w:ascii="Lotus Linotype" w:hAnsi="Lotus Linotype" w:cs="Lotus Linotype" w:hint="cs"/>
          <w:sz w:val="32"/>
          <w:szCs w:val="32"/>
          <w:rtl/>
        </w:rPr>
        <w:t xml:space="preserve">كما جاز موضع له صالح </w:t>
      </w:r>
      <w:r w:rsidR="00EA68AC">
        <w:rPr>
          <w:rFonts w:ascii="Lotus Linotype" w:hAnsi="Lotus Linotype" w:cs="Lotus Linotype" w:hint="cs"/>
          <w:sz w:val="32"/>
          <w:szCs w:val="32"/>
          <w:rtl/>
        </w:rPr>
        <w:t>ذكر  )</w:t>
      </w:r>
      <w:r w:rsidR="00EA68AC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14"/>
        <w:t>(1</w:t>
      </w:r>
      <w:r w:rsidR="00AC60FE">
        <w:rPr>
          <w:rStyle w:val="FootnoteReference"/>
          <w:rFonts w:ascii="Lotus Linotype" w:hAnsi="Lotus Linotype" w:cs="Lotus Linotype" w:hint="cs"/>
          <w:sz w:val="32"/>
          <w:szCs w:val="32"/>
          <w:rtl/>
        </w:rPr>
        <w:t>4</w:t>
      </w:r>
      <w:r w:rsidR="00EA68AC">
        <w:rPr>
          <w:rStyle w:val="FootnoteReference"/>
          <w:rFonts w:ascii="Lotus Linotype" w:hAnsi="Lotus Linotype" w:cs="Lotus Linotype"/>
          <w:sz w:val="32"/>
          <w:szCs w:val="32"/>
          <w:rtl/>
        </w:rPr>
        <w:t>)</w:t>
      </w:r>
      <w:r w:rsidR="00EA68AC"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0F1035" w:rsidRDefault="00EA68AC" w:rsidP="00FC1778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 xml:space="preserve">ولم يكتف السكاكي في هذا الموضع بهذه المقارنة والموازنة ، بل أورد بعضاً من الآيات </w:t>
      </w:r>
      <w:r>
        <w:rPr>
          <w:rFonts w:ascii="Lotus Linotype" w:hAnsi="Lotus Linotype" w:cs="Lotus Linotype" w:hint="cs"/>
          <w:sz w:val="32"/>
          <w:szCs w:val="32"/>
          <w:rtl/>
        </w:rPr>
        <w:lastRenderedPageBreak/>
        <w:t xml:space="preserve">منها قوله تعالى : </w:t>
      </w:r>
      <w:r>
        <w:rPr>
          <w:rFonts w:ascii="Lotus Linotype" w:hAnsi="Lotus Linotype" w:cs="Lotus Linotype" w:hint="cs"/>
          <w:sz w:val="32"/>
          <w:szCs w:val="32"/>
        </w:rPr>
        <w:sym w:font="AGA Arabesque" w:char="F029"/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EA68AC">
        <w:rPr>
          <w:rFonts w:ascii="Lotus Linotype" w:hAnsi="Lotus Linotype" w:cs="Lotus Linotype" w:hint="cs"/>
          <w:b/>
          <w:bCs/>
          <w:sz w:val="32"/>
          <w:szCs w:val="32"/>
          <w:rtl/>
        </w:rPr>
        <w:t>لَقَدْ وِعِدْنَا نَحْنُ وَآبَاؤُنَا هَذَا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>
        <w:rPr>
          <w:rFonts w:ascii="Lotus Linotype" w:hAnsi="Lotus Linotype" w:cs="Lotus Linotype" w:hint="cs"/>
          <w:sz w:val="32"/>
          <w:szCs w:val="32"/>
        </w:rPr>
        <w:sym w:font="AGA Arabesque" w:char="F028"/>
      </w:r>
      <w:r w:rsidR="009302F9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15"/>
        <w:t>(1</w:t>
      </w:r>
      <w:r w:rsidR="00AC60FE">
        <w:rPr>
          <w:rStyle w:val="FootnoteReference"/>
          <w:rFonts w:ascii="Lotus Linotype" w:hAnsi="Lotus Linotype" w:cs="Lotus Linotype"/>
          <w:sz w:val="32"/>
          <w:szCs w:val="32"/>
        </w:rPr>
        <w:t>5</w:t>
      </w:r>
      <w:r w:rsidR="009302F9">
        <w:rPr>
          <w:rStyle w:val="FootnoteReference"/>
          <w:rFonts w:ascii="Lotus Linotype" w:hAnsi="Lotus Linotype" w:cs="Lotus Linotype"/>
          <w:sz w:val="32"/>
          <w:szCs w:val="32"/>
          <w:rtl/>
        </w:rPr>
        <w:t>)</w:t>
      </w:r>
      <w:r w:rsidR="009302F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، وعقد الموازنة بينها وبين قوله تعالى : </w:t>
      </w:r>
      <w:r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Pr="009302F9">
        <w:rPr>
          <w:rFonts w:ascii="Lotus Linotype" w:hAnsi="Lotus Linotype" w:cs="Lotus Linotype" w:hint="cs"/>
          <w:b/>
          <w:bCs/>
          <w:sz w:val="32"/>
          <w:szCs w:val="32"/>
          <w:rtl/>
        </w:rPr>
        <w:t>لَقَدْ وِعِدْنَا هَذَا نَحْنُ وَآبَاؤُنَا</w:t>
      </w:r>
      <w:r>
        <w:rPr>
          <w:rFonts w:ascii="Lotus Linotype" w:hAnsi="Lotus Linotype" w:cs="Lotus Linotype" w:hint="cs"/>
          <w:sz w:val="32"/>
          <w:szCs w:val="32"/>
        </w:rPr>
        <w:sym w:font="AGA Arabesque" w:char="F028"/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9302F9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16"/>
        <w:t>(1</w:t>
      </w:r>
      <w:r w:rsidR="00FC1778">
        <w:rPr>
          <w:rStyle w:val="FootnoteReference"/>
          <w:rFonts w:ascii="Lotus Linotype" w:hAnsi="Lotus Linotype" w:cs="Lotus Linotype" w:hint="cs"/>
          <w:sz w:val="32"/>
          <w:szCs w:val="32"/>
          <w:rtl/>
        </w:rPr>
        <w:t>6</w:t>
      </w:r>
      <w:r w:rsidR="009302F9">
        <w:rPr>
          <w:rStyle w:val="FootnoteReference"/>
          <w:rFonts w:ascii="Lotus Linotype" w:hAnsi="Lotus Linotype" w:cs="Lotus Linotype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9302F9">
        <w:rPr>
          <w:rFonts w:ascii="Lotus Linotype" w:hAnsi="Lotus Linotype" w:cs="Lotus Linotype" w:hint="cs"/>
          <w:sz w:val="32"/>
          <w:szCs w:val="32"/>
          <w:rtl/>
        </w:rPr>
        <w:t xml:space="preserve">، وكذلك بين قوله تعالى : </w:t>
      </w:r>
      <w:r w:rsidR="009302F9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9302F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9302F9" w:rsidRPr="009302F9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أَئِذَا كُنَّا تُرَاباً وَآبَاؤُنَا أَئِنَّا لمُخْرَجُونَ </w:t>
      </w:r>
      <w:r w:rsidR="009302F9">
        <w:rPr>
          <w:rFonts w:ascii="Lotus Linotype" w:hAnsi="Lotus Linotype" w:cs="Lotus Linotype" w:hint="cs"/>
          <w:sz w:val="32"/>
          <w:szCs w:val="32"/>
        </w:rPr>
        <w:sym w:font="AGA Arabesque" w:char="F028"/>
      </w:r>
      <w:r w:rsidR="009302F9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17"/>
        <w:t>(1</w:t>
      </w:r>
      <w:r w:rsidR="00FC1778">
        <w:rPr>
          <w:rStyle w:val="FootnoteReference"/>
          <w:rFonts w:ascii="Lotus Linotype" w:hAnsi="Lotus Linotype" w:cs="Lotus Linotype" w:hint="cs"/>
          <w:sz w:val="32"/>
          <w:szCs w:val="32"/>
          <w:rtl/>
        </w:rPr>
        <w:t>7</w:t>
      </w:r>
      <w:r w:rsidR="009302F9">
        <w:rPr>
          <w:rStyle w:val="FootnoteReference"/>
          <w:rFonts w:ascii="Lotus Linotype" w:hAnsi="Lotus Linotype" w:cs="Lotus Linotype"/>
          <w:sz w:val="32"/>
          <w:szCs w:val="32"/>
          <w:rtl/>
        </w:rPr>
        <w:t>)</w:t>
      </w:r>
      <w:r w:rsidR="009302F9">
        <w:rPr>
          <w:rFonts w:ascii="Lotus Linotype" w:hAnsi="Lotus Linotype" w:cs="Lotus Linotype" w:hint="cs"/>
          <w:sz w:val="32"/>
          <w:szCs w:val="32"/>
          <w:rtl/>
        </w:rPr>
        <w:t xml:space="preserve"> ، وقوله : </w:t>
      </w:r>
      <w:r w:rsidR="009302F9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9302F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9302F9" w:rsidRPr="009302F9">
        <w:rPr>
          <w:rFonts w:ascii="Lotus Linotype" w:hAnsi="Lotus Linotype" w:cs="Lotus Linotype" w:hint="cs"/>
          <w:b/>
          <w:bCs/>
          <w:sz w:val="32"/>
          <w:szCs w:val="32"/>
          <w:rtl/>
        </w:rPr>
        <w:t>أَئِذَا مِتْنَا وَكُنَّا تُرَاباً وَعِظَاماً</w:t>
      </w:r>
      <w:r w:rsidR="009302F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9302F9">
        <w:rPr>
          <w:rFonts w:ascii="Lotus Linotype" w:hAnsi="Lotus Linotype" w:cs="Lotus Linotype" w:hint="cs"/>
          <w:sz w:val="32"/>
          <w:szCs w:val="32"/>
        </w:rPr>
        <w:sym w:font="AGA Arabesque" w:char="F028"/>
      </w:r>
      <w:r w:rsidR="009302F9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18"/>
        <w:t>(</w:t>
      </w:r>
      <w:r w:rsidR="00FC1778">
        <w:rPr>
          <w:rStyle w:val="FootnoteReference"/>
          <w:rFonts w:ascii="Lotus Linotype" w:hAnsi="Lotus Linotype" w:cs="Lotus Linotype" w:hint="cs"/>
          <w:sz w:val="32"/>
          <w:szCs w:val="32"/>
          <w:rtl/>
        </w:rPr>
        <w:t>18</w:t>
      </w:r>
      <w:r w:rsidR="009302F9">
        <w:rPr>
          <w:rStyle w:val="FootnoteReference"/>
          <w:rFonts w:ascii="Lotus Linotype" w:hAnsi="Lotus Linotype" w:cs="Lotus Linotype"/>
          <w:sz w:val="32"/>
          <w:szCs w:val="32"/>
          <w:rtl/>
        </w:rPr>
        <w:t>)</w:t>
      </w:r>
      <w:r w:rsidR="00817A8F">
        <w:rPr>
          <w:rFonts w:ascii="Lotus Linotype" w:hAnsi="Lotus Linotype" w:cs="Lotus Linotype" w:hint="cs"/>
          <w:sz w:val="32"/>
          <w:szCs w:val="32"/>
          <w:rtl/>
        </w:rPr>
        <w:t xml:space="preserve"> ومثل هذه الموازنات المبثوثة في المفتاح وتعامل معها المؤلف بالدراسة والتحليل لتوقفك على بديع من النظم عظيم ، كما أنها توقفك على فهم ثاقب ومراس عجيب في الجمع بين المختلفات في نظم واحد وتوجيهها ا</w:t>
      </w:r>
      <w:r w:rsidR="000F1035">
        <w:rPr>
          <w:rFonts w:ascii="Lotus Linotype" w:hAnsi="Lotus Linotype" w:cs="Lotus Linotype" w:hint="cs"/>
          <w:sz w:val="32"/>
          <w:szCs w:val="32"/>
          <w:rtl/>
        </w:rPr>
        <w:t>لوجهة الموحية .</w:t>
      </w:r>
    </w:p>
    <w:p w:rsidR="001F1201" w:rsidRDefault="001F1201" w:rsidP="005B3617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 xml:space="preserve">والسكاكي إلى جانب هذه الموازنات تلحظ في كتابه الجانب التحليلي للآيات </w:t>
      </w:r>
      <w:r w:rsidR="002678BB">
        <w:rPr>
          <w:rFonts w:ascii="Lotus Linotype" w:hAnsi="Lotus Linotype" w:cs="Lotus Linotype" w:hint="cs"/>
          <w:sz w:val="32"/>
          <w:szCs w:val="32"/>
          <w:rtl/>
        </w:rPr>
        <w:t xml:space="preserve">، حيث يغوص على لطائفها وطرائفها ، وأنت </w:t>
      </w:r>
      <w:r w:rsidR="000D5941">
        <w:rPr>
          <w:rFonts w:ascii="Lotus Linotype" w:hAnsi="Lotus Linotype" w:cs="Lotus Linotype" w:hint="cs"/>
          <w:sz w:val="32"/>
          <w:szCs w:val="32"/>
          <w:rtl/>
        </w:rPr>
        <w:t>تنظر في ذلك التحليل يتراءى لك و</w:t>
      </w:r>
      <w:r w:rsidR="002678BB">
        <w:rPr>
          <w:rFonts w:ascii="Lotus Linotype" w:hAnsi="Lotus Linotype" w:cs="Lotus Linotype" w:hint="cs"/>
          <w:sz w:val="32"/>
          <w:szCs w:val="32"/>
          <w:rtl/>
        </w:rPr>
        <w:t>كأنك لأول مرة</w:t>
      </w:r>
      <w:r w:rsidR="000D5941">
        <w:rPr>
          <w:rFonts w:ascii="Lotus Linotype" w:hAnsi="Lotus Linotype" w:cs="Lotus Linotype" w:hint="cs"/>
          <w:sz w:val="32"/>
          <w:szCs w:val="32"/>
          <w:rtl/>
        </w:rPr>
        <w:t xml:space="preserve"> تقرأ هذه الآية أو تلك ، وتلحظ في ذلك التحليل العمق ، ويمكن أن نقول : إن تحليله يتصف بالسهل الممتنع ، ل</w:t>
      </w:r>
      <w:r w:rsidR="004A27A9">
        <w:rPr>
          <w:rFonts w:ascii="Lotus Linotype" w:hAnsi="Lotus Linotype" w:cs="Lotus Linotype" w:hint="cs"/>
          <w:sz w:val="32"/>
          <w:szCs w:val="32"/>
          <w:rtl/>
        </w:rPr>
        <w:t>ا يعطيك بعض الفائدة حتى تعطيه اه</w:t>
      </w:r>
      <w:r w:rsidR="000D5941">
        <w:rPr>
          <w:rFonts w:ascii="Lotus Linotype" w:hAnsi="Lotus Linotype" w:cs="Lotus Linotype" w:hint="cs"/>
          <w:sz w:val="32"/>
          <w:szCs w:val="32"/>
          <w:rtl/>
        </w:rPr>
        <w:t>تمامك وفهمك</w:t>
      </w:r>
      <w:r w:rsidR="004A27A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 xml:space="preserve">، فلعلك تنظر إليه وهو يتحدث عن الالتفات في سورة الفتحة في قوله تعالى : </w:t>
      </w:r>
      <w:r w:rsidR="00C05B87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C05B87">
        <w:rPr>
          <w:rFonts w:ascii="Lotus Linotype" w:hAnsi="Lotus Linotype" w:cs="Lotus Linotype" w:hint="cs"/>
          <w:sz w:val="32"/>
          <w:szCs w:val="32"/>
          <w:rtl/>
        </w:rPr>
        <w:t xml:space="preserve">  إ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ِ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>ي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َّ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>اك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َ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 xml:space="preserve"> ن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َ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>ع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ْ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>ب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ُ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>د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ُ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 xml:space="preserve"> و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َ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>إ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ِ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>ي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َّ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>اك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َ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 xml:space="preserve"> ن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َ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>س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ْ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>ت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َ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>ع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ِ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>ي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>ْ</w:t>
      </w:r>
      <w:r w:rsidR="00C05B87">
        <w:rPr>
          <w:rFonts w:ascii="Lotus Linotype" w:hAnsi="Lotus Linotype" w:cs="Lotus Linotype" w:hint="cs"/>
          <w:sz w:val="32"/>
          <w:szCs w:val="32"/>
          <w:rtl/>
        </w:rPr>
        <w:t>ن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 xml:space="preserve">ٌ </w:t>
      </w:r>
      <w:r w:rsidR="00C05B87">
        <w:rPr>
          <w:rFonts w:ascii="Lotus Linotype" w:hAnsi="Lotus Linotype" w:cs="Lotus Linotype" w:hint="cs"/>
          <w:sz w:val="32"/>
          <w:szCs w:val="32"/>
        </w:rPr>
        <w:sym w:font="AGA Arabesque" w:char="F028"/>
      </w:r>
      <w:r w:rsidR="000D5941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0A2E02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19"/>
        <w:t>(20)</w:t>
      </w:r>
      <w:r w:rsidR="000D5941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2678BB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0A2E02">
        <w:rPr>
          <w:rFonts w:ascii="Lotus Linotype" w:hAnsi="Lotus Linotype" w:cs="Lotus Linotype" w:hint="cs"/>
          <w:sz w:val="32"/>
          <w:szCs w:val="32"/>
          <w:rtl/>
        </w:rPr>
        <w:t xml:space="preserve">، حيث قال :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25EE1">
        <w:rPr>
          <w:rFonts w:ascii="Lotus Linotype" w:hAnsi="Lotus Linotype" w:cs="Lotus Linotype" w:hint="cs"/>
          <w:sz w:val="32"/>
          <w:szCs w:val="32"/>
          <w:rtl/>
        </w:rPr>
        <w:t xml:space="preserve">(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ﻭﻛﻞ</w:t>
      </w:r>
      <w:r w:rsidR="00725EE1">
        <w:rPr>
          <w:rFonts w:ascii="Lotus Linotype" w:hAnsi="Lotus Linotype" w:cs="Lotus Linotype" w:hint="cs"/>
          <w:sz w:val="32"/>
          <w:szCs w:val="32"/>
          <w:rtl/>
        </w:rPr>
        <w:t>ُّ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ﺍﻟﺘﻔﺎﺕ ﻭﺍﺭﺩ ﰲ ﺍﻟﻘﺮﺁﻥ ﻣ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ﱴ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ﺻﺮﺕ ﻣﻦ ﺳﺎﻣﻌﻴﻪ ﻋﺮﻓﻚ ﻣﺎ ﻣﻮﻗﻌﻪ</w:t>
      </w:r>
      <w:r w:rsidR="00725EE1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، ﻭﺇﺫﺍ ﺃﺣﺒﺒﺖ ﺃﻥ ﺗﺼﲑ ﻣﻦ ﺳﺎﻣﻌﻴﻪ ﻓﺄﺻﺦ 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ﰒ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ﻟﻴﺘﻞ ﻋﻠﻴﻚ ﻗﻮﻟﻪ ﺗﻌﺎﱃ</w:t>
      </w:r>
      <w:r w:rsidR="00725EE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725EE1">
        <w:rPr>
          <w:rFonts w:ascii="Lotus Linotype" w:hAnsi="Lotus Linotype" w:cs="Lotus Linotype" w:hint="cs"/>
          <w:sz w:val="32"/>
          <w:szCs w:val="32"/>
          <w:rtl/>
        </w:rPr>
        <w:t xml:space="preserve">: </w:t>
      </w:r>
      <w:r w:rsidR="00725EE1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725EE1">
        <w:rPr>
          <w:rFonts w:ascii="Lotus Linotype" w:hAnsi="Lotus Linotype" w:cs="Lotus Linotype" w:hint="cs"/>
          <w:sz w:val="32"/>
          <w:szCs w:val="32"/>
          <w:rtl/>
        </w:rPr>
        <w:t xml:space="preserve">  إِيَّاكَ نَعْبُدُ وَإِيَّاكَ نَسْتَعِيْنٌ </w:t>
      </w:r>
      <w:r w:rsidR="00725EE1">
        <w:rPr>
          <w:rFonts w:ascii="Lotus Linotype" w:hAnsi="Lotus Linotype" w:cs="Lotus Linotype" w:hint="cs"/>
          <w:sz w:val="32"/>
          <w:szCs w:val="32"/>
        </w:rPr>
        <w:sym w:font="AGA Arabesque" w:char="F028"/>
      </w:r>
      <w:r w:rsidR="00725EE1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ﻓﻠﻌﻠﻚ ﳑﻦ ﻳﺸﻬﺪ ﻟﻪ ﺍﻟﻮﺟﺪﺍﻥ 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ﲝ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ﻴﺚ ﻳﻐﻨﻴﻪ ﻋﻦ ﺷﻬﺎﺩﺓ ﻣﺎ ﺳﻮﺍﻩ  ﺃﻥ ﺍﳌﺮﺀ ﺇﺫﺍ ﺃﺧﺬ ﰲ ﺍﺳﺘﺤﻀﺎﺭ ﺟﻨﺎﻳﺎﺕ ﺟﺎﻥ</w:t>
      </w:r>
      <w:r w:rsidR="00725EE1">
        <w:rPr>
          <w:rFonts w:ascii="Lotus Linotype" w:hAnsi="Lotus Linotype" w:cs="Lotus Linotype" w:hint="cs"/>
          <w:sz w:val="32"/>
          <w:szCs w:val="32"/>
          <w:rtl/>
        </w:rPr>
        <w:t>ٍ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ﻣﺘﻨﻘﻼ</w:t>
      </w:r>
      <w:r w:rsidR="00725EE1">
        <w:rPr>
          <w:rFonts w:ascii="Lotus Linotype" w:hAnsi="Lotus Linotype" w:cs="Lotus Linotype" w:hint="cs"/>
          <w:sz w:val="32"/>
          <w:szCs w:val="32"/>
          <w:rtl/>
        </w:rPr>
        <w:t>ً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ﻓﻴﻬﺎ ﻋﻦ ﺍﻹﲨﺎﻝ </w:t>
      </w:r>
      <w:r w:rsidR="00725EE1">
        <w:rPr>
          <w:rFonts w:ascii="Lotus Linotype" w:hAnsi="Lotus Linotype" w:cs="Lotus Linotype" w:hint="cs"/>
          <w:sz w:val="32"/>
          <w:szCs w:val="32"/>
          <w:rtl/>
        </w:rPr>
        <w:t>إلى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ﺍﻟﺘﻔﺼﻴﻞ</w:t>
      </w:r>
      <w:r w:rsidR="00725EE1">
        <w:rPr>
          <w:rFonts w:ascii="Lotus Linotype" w:hAnsi="Lotus Linotype" w:cs="Lotus Linotype" w:hint="cs"/>
          <w:sz w:val="32"/>
          <w:szCs w:val="32"/>
          <w:rtl/>
        </w:rPr>
        <w:t xml:space="preserve"> ،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ﻭﺟﺪ ﻣﻦ ﻧﻔﺴﻪ ﺗﻔﺎﻭﺗﺎ ﰲ ﺍﳊﺎﻝ </w:t>
      </w:r>
      <w:r w:rsidR="00725EE1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ﺑﻴﻨﺎ ﻻ ﻳﻜﺎﺩ ﻳﺸﺒﻪ ﺁﺧﺮ ﺣﺎﻟﻪ ﻫﻨﺎﻙ ﺃﻭﳍﺎ</w:t>
      </w:r>
      <w:r w:rsidR="00725EE1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، ﺃﻭ ﻣﺎ ﺗﺮﺍﻙ ﺇﺫﺍ ﻛﻨﺖ ﰲ ﺣﺪﻳﺚ ﻣﻊ ﺇﻧﺴﺎﻥ 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ﻭﻗﺪ ﺣﻀﺮ ﳎﻠﺴﻜﻤﺎ ﻣﻦ ﻟﻪ ﺟﻨﺎﻳﺎﺕ ﰲ ﺣﻘﻚ ﻛﻴﻒ ﺗﺼﻨﻊ 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؟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ﲢﻮﻝ ﻋﻦ</w:t>
      </w:r>
      <w:r w:rsidR="00FC1778">
        <w:rPr>
          <w:rFonts w:ascii="Lotus Linotype" w:hAnsi="Lotus Linotype" w:cs="Lotus Linotype" w:hint="cs"/>
          <w:sz w:val="32"/>
          <w:szCs w:val="32"/>
          <w:rtl/>
        </w:rPr>
        <w:t xml:space="preserve"> الجاني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ﻭﺟﻬﻚ 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ﻭﺗﺄﺧﺬ ﰲ ﺍﻟﺸﻜﺎﻳﺔ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lastRenderedPageBreak/>
        <w:t xml:space="preserve">ﻋﻨﻪ 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>إلى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ﺻﺎﺣﺒﻚ </w:t>
      </w:r>
      <w:r w:rsidR="00123A31">
        <w:rPr>
          <w:rFonts w:ascii="Lotus Linotype" w:hAnsi="Lotus Linotype" w:cs="Lotus Linotype"/>
          <w:sz w:val="32"/>
          <w:szCs w:val="32"/>
          <w:rtl/>
        </w:rPr>
        <w:t>ﺗﺒ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>ثه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ﺍﻟﺸﻜﻮ</w:t>
      </w:r>
      <w:r w:rsidR="00725EE1" w:rsidRPr="00725EE1">
        <w:rPr>
          <w:rFonts w:ascii="Lotus Linotype" w:hAnsi="Lotus Linotype"/>
          <w:sz w:val="32"/>
          <w:szCs w:val="32"/>
          <w:rtl/>
        </w:rPr>
        <w:t>ﻯ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ﻣﻌﺪﺩﺍ</w:t>
      </w:r>
      <w:r w:rsidR="00FC1778">
        <w:rPr>
          <w:rFonts w:ascii="Lotus Linotype" w:hAnsi="Lotus Linotype" w:cs="Lotus Linotype" w:hint="cs"/>
          <w:sz w:val="32"/>
          <w:szCs w:val="32"/>
          <w:rtl/>
        </w:rPr>
        <w:t>ً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ﺟﻨﺎﻳﺎﺗﻪ ﻭﺍﺣﺪﺓ ﻓﻮﺍﺣﺪﺓ 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ﻭﺃﻧﺖ ﻓﻴﻤﺎ ﺑﲔ ﺫﻟﻚ ﻭﺍﺟﺪ ﻣﺰﺍﺟﻚ ﳛﻤﻰ ﻋﻠﻰ ﺗﺰﺍﻳﺪ 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ﳛﺮﻙ ﺣﺎﻟﺔ ﻟﻚ ﻏﻀﺒﻴﺔ ﺗﺪﻋﻮﻙ ﻋﻠﻰ ﺃﻥ ﺗﻮﺍﺛﺐ ﺫﻟﻚ ﺍﳉ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>اني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ﻭﺗﺸﺎﻓﻬﻪ ﺑﻜﻞ ﺳﻮﺀ 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ﻭﺃﻧﺖ ﻻ ﲡﻴﺐ 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إلى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ﺃﻥ ﺗﻐﻠﺐ ﻓﺘﻘﻄﻊ ﺍﳊﺪﻳﺚ ﻣﻊ ﺍﻟﺼﺎﺣﺐ ﻭﻣﺒﺎﺛﺘﻚ ﺇﻳﺎﻩ ﻭﺗﺮﺟﻊ 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>إلى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ﺍ</w:t>
      </w:r>
      <w:r w:rsidR="00FC1778">
        <w:rPr>
          <w:rFonts w:ascii="Lotus Linotype" w:hAnsi="Lotus Linotype" w:cs="Lotus Linotype" w:hint="cs"/>
          <w:sz w:val="32"/>
          <w:szCs w:val="32"/>
          <w:rtl/>
        </w:rPr>
        <w:t>لجاني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ﻣﺸﺎﻓﻬﺎ ﻟﻪ ﺑﺎﷲ 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ﻗﻞ ﱄ 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: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ﻫﻞ ﻋﺎﻣﻞ ﺃﺣﺪ ﻣﺜﻞ ﻫﺬﻩ ﺍﳌﻌﺎﻣﻠﺔ 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؟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ﻫﻞ ﻳﺘﺼﻮﺭ ﻣﻌﺎﻣﻠﺔ 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ﺃﺳﻮﺃ ﳑﺎ ﻓﻌﻠﺖ 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؟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ﺃﻣﺎ ﻛﺎﻥ ﻟﻚ ﺣﻴﺎﺀ 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ﳝ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ﻨﻌﻚ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>؟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ﺃﻣﺎ ﻛﺎﻧﺖ ﻟﻚ ﻣﺮﻭﺀﺓ ﺗﺮﺩﻋﻚ ﻋﻦ ﻫﺬﺍ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 ؟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ﻭﺇﺫﺍ ﻛﺎﻥ ﺍﳊﺎﺿﺮ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 لمجلسكما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ﺫﺍ ﻧﻌﻢ ﻋﻠﻴﻚ ﻛﺜﲑﺓ 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ﻓﺈﺫﺍ ﺃﺧﺬﺕ ﰲ ﺗﻌﺪﻳﺪ ﻧﻌﻤﻪ ﻋﻨﺪ ﺻﺎﺣﺒﻚ ﻣﺴﺘﺤﻀﺮﺍ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>ً</w:t>
      </w:r>
      <w:r w:rsidR="00FC1778">
        <w:rPr>
          <w:rFonts w:ascii="Lotus Linotype" w:hAnsi="Lotus Linotype" w:cs="Lotus Linotype"/>
          <w:sz w:val="32"/>
          <w:szCs w:val="32"/>
          <w:rtl/>
        </w:rPr>
        <w:t xml:space="preserve"> ﻟﺘﻔﺎﺻﻴﻠﻬﺎ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ﺃﺣﺴﺴﺖ ﻣﻦ ﻧﻔﺴﻚ 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ﲝ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ﺎﻟﺔ ﻛﺄ</w:t>
      </w:r>
      <w:r w:rsidR="00123A31">
        <w:rPr>
          <w:rFonts w:ascii="Lotus Linotype" w:hAnsi="Lotus Linotype" w:cs="Lotus Linotype" w:hint="cs"/>
          <w:sz w:val="32"/>
          <w:szCs w:val="32"/>
          <w:rtl/>
        </w:rPr>
        <w:t>نها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ﺗﻄﺎﻟﺒﻚ ﺑﺎﻹﻗﺒﺎﻝ ﻋﻠﻰ ﻣﻨﻌﻤﻚ </w:t>
      </w:r>
      <w:r w:rsidR="00F673D6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ﻭﺗﺰﻳﻦ ﻟﻚ ﺫﻟﻚ </w:t>
      </w:r>
      <w:r w:rsidR="00F673D6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ﻭﻻ ﺗﺰﺍﻝ ﺗﺘﺰﺍﻳﺪ ﻣﺎ ﺩﻣﺖ ﰲ ﺗﻌﺪﻳﺪ ﻧﻌﻤﻪ </w:t>
      </w:r>
      <w:r w:rsidR="00F673D6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ﺣ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ﱴ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ﲢﻤﻠﻚ ﻣﻦ ﺣﻴﺚ ﻻ ﺗﺪﺭﻱ ﻋﻠﻰ ﺃﻥ ﲡﺪﻙ ﻭﺃﻧﺖ ﻣﻌﻪ ﰲ ﺍﻟﻜﻼﻡ </w:t>
      </w:r>
      <w:r w:rsidR="00F673D6">
        <w:rPr>
          <w:rFonts w:ascii="Lotus Linotype" w:hAnsi="Lotus Linotype" w:cs="Lotus Linotype" w:hint="cs"/>
          <w:sz w:val="32"/>
          <w:szCs w:val="32"/>
          <w:rtl/>
        </w:rPr>
        <w:t>، تثني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ﻋﻠﻴﻪ ﻭﺗﺪﻋﻮ ﻟﻪ ﻭﺗﻘﻮﻝ </w:t>
      </w:r>
      <w:r w:rsidR="00F673D6">
        <w:rPr>
          <w:rFonts w:ascii="Lotus Linotype" w:hAnsi="Lotus Linotype" w:cs="Lotus Linotype" w:hint="cs"/>
          <w:sz w:val="32"/>
          <w:szCs w:val="32"/>
          <w:rtl/>
        </w:rPr>
        <w:t xml:space="preserve">: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ﺑﺄﻱ ﻟﺴﺎﻥ ﺃﺷﻜﺮ ﺻﻨﺎﺋﻌﻚ ﺍﻟﺮﻭﺍﺋﻊ </w:t>
      </w:r>
      <w:r w:rsidR="00F673D6">
        <w:rPr>
          <w:rFonts w:ascii="Lotus Linotype" w:hAnsi="Lotus Linotype" w:cs="Lotus Linotype" w:hint="cs"/>
          <w:sz w:val="32"/>
          <w:szCs w:val="32"/>
          <w:rtl/>
        </w:rPr>
        <w:t xml:space="preserve">؟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ﻭﺑﺄﻳﺔ ﻋﺒﺎﺭﺓ ﺃﺣﺼﺮ ﻋﻮﺍﺭﻓﻚ ﺍﻟﺬﻭﺍﺭﻑ </w:t>
      </w:r>
      <w:r w:rsidR="00F673D6">
        <w:rPr>
          <w:rFonts w:ascii="Lotus Linotype" w:hAnsi="Lotus Linotype" w:cs="Lotus Linotype" w:hint="cs"/>
          <w:sz w:val="32"/>
          <w:szCs w:val="32"/>
          <w:rtl/>
        </w:rPr>
        <w:t xml:space="preserve">؟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ﻭﻣﺎ ﺟﺮ</w:t>
      </w:r>
      <w:r w:rsidR="00725EE1" w:rsidRPr="00725EE1">
        <w:rPr>
          <w:rFonts w:ascii="Lotus Linotype" w:hAnsi="Lotus Linotype"/>
          <w:sz w:val="32"/>
          <w:szCs w:val="32"/>
          <w:rtl/>
        </w:rPr>
        <w:t>ﻯ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ﺫﻟﻚ </w:t>
      </w:r>
      <w:r w:rsidR="00F673D6">
        <w:rPr>
          <w:rFonts w:ascii="Lotus Linotype" w:hAnsi="Lotus Linotype" w:cs="Lotus Linotype" w:hint="cs"/>
          <w:sz w:val="32"/>
          <w:szCs w:val="32"/>
          <w:rtl/>
        </w:rPr>
        <w:t>المجر</w:t>
      </w:r>
      <w:r w:rsidR="00725EE1" w:rsidRPr="00725EE1">
        <w:rPr>
          <w:rFonts w:ascii="Lotus Linotype" w:hAnsi="Lotus Linotype"/>
          <w:sz w:val="32"/>
          <w:szCs w:val="32"/>
          <w:rtl/>
        </w:rPr>
        <w:t>ﻯ</w:t>
      </w:r>
      <w:r w:rsidR="00F673D6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، ﻭﺇﺫﺍ ﻭﻋﻴﺖ ﻣﺎ ﻗﺼﺼﺘﻪ ﻋﻠﻴﻚ ﻭﺗﺄﻣﻠﺖ ﺍﻻﻟﺘﻔﺎﺕ ﰲ</w:t>
      </w:r>
      <w:r w:rsidR="00F673D6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F673D6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F673D6" w:rsidRPr="00F673D6">
        <w:rPr>
          <w:rFonts w:ascii="Lotus Linotype" w:hAnsi="Lotus Linotype" w:cs="Lotus Linotype" w:hint="cs"/>
          <w:b/>
          <w:bCs/>
          <w:sz w:val="32"/>
          <w:szCs w:val="32"/>
          <w:rtl/>
        </w:rPr>
        <w:t>إِيَّاكَ نَعْبُدُ</w:t>
      </w:r>
      <w:r w:rsidR="00F673D6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 </w:t>
      </w:r>
      <w:r w:rsidR="00F673D6" w:rsidRPr="00F673D6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وَإِيَّاكَ نَسْتَعِيْنٌ </w:t>
      </w:r>
      <w:r w:rsidR="00F673D6">
        <w:rPr>
          <w:rFonts w:ascii="Lotus Linotype" w:hAnsi="Lotus Linotype" w:cs="Lotus Linotype" w:hint="cs"/>
          <w:sz w:val="32"/>
          <w:szCs w:val="32"/>
        </w:rPr>
        <w:sym w:font="AGA Arabesque" w:char="F028"/>
      </w:r>
      <w:r w:rsidR="00F673D6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ﺑﻌﺪ ﺗﻼﻭﺗﻚ ﳌﺎ ﻗﺒﻠﻪ ﻣﻦ ﻗﻮﻟﻪ</w:t>
      </w:r>
      <w:r w:rsidR="00F673D6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F673D6">
        <w:rPr>
          <w:rFonts w:ascii="Lotus Linotype" w:hAnsi="Lotus Linotype" w:cs="Lotus Linotype" w:hint="cs"/>
          <w:sz w:val="32"/>
          <w:szCs w:val="32"/>
          <w:rtl/>
        </w:rPr>
        <w:t xml:space="preserve">: </w:t>
      </w:r>
      <w:r w:rsidR="00F673D6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F673D6" w:rsidRPr="00F673D6">
        <w:rPr>
          <w:rFonts w:ascii="Lotus Linotype" w:hAnsi="Lotus Linotype" w:cs="Lotus Linotype" w:hint="cs"/>
          <w:b/>
          <w:bCs/>
          <w:sz w:val="32"/>
          <w:szCs w:val="32"/>
          <w:rtl/>
        </w:rPr>
        <w:t>الحَمْدُ للهِ رَبِّ العَالَمِينَ الرَّحْمَنِ الرَّحِيْمِ مَالِكِ يَوْمِ الدِّيْنِ</w:t>
      </w:r>
      <w:r w:rsidR="00F673D6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F673D6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F673D6">
        <w:rPr>
          <w:rFonts w:ascii="Lotus Linotype" w:hAnsi="Lotus Linotype" w:cs="Lotus Linotype"/>
          <w:sz w:val="32"/>
          <w:szCs w:val="32"/>
        </w:rPr>
        <w:sym w:font="AGA Arabesque" w:char="F028"/>
      </w:r>
      <w:r w:rsidR="00EF4F3F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20"/>
        <w:t>(2</w:t>
      </w:r>
      <w:r w:rsidR="005B3617">
        <w:rPr>
          <w:rStyle w:val="FootnoteReference"/>
          <w:rFonts w:ascii="Lotus Linotype" w:hAnsi="Lotus Linotype" w:cs="Lotus Linotype" w:hint="cs"/>
          <w:sz w:val="32"/>
          <w:szCs w:val="32"/>
          <w:rtl/>
        </w:rPr>
        <w:t>0</w:t>
      </w:r>
      <w:r w:rsidR="00EF4F3F">
        <w:rPr>
          <w:rStyle w:val="FootnoteReference"/>
          <w:rFonts w:ascii="Lotus Linotype" w:hAnsi="Lotus Linotype" w:cs="Lotus Linotype"/>
          <w:sz w:val="32"/>
          <w:szCs w:val="32"/>
          <w:rtl/>
        </w:rPr>
        <w:t>)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ﻋﻠﻰ ﺍﻟﻮﺟﻪ ﺍﻟﺬﻱ ﳚﺐ ﻭﻫﻮ </w:t>
      </w:r>
      <w:r w:rsidR="00F673D6">
        <w:rPr>
          <w:rFonts w:ascii="Lotus Linotype" w:hAnsi="Lotus Linotype" w:cs="Lotus Linotype" w:hint="cs"/>
          <w:sz w:val="32"/>
          <w:szCs w:val="32"/>
          <w:rtl/>
        </w:rPr>
        <w:t xml:space="preserve">: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ﺍﻟﺘﺄﻣﻞ ﺍﻟﻘﻠ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ﱯ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ﻋﻠﻤﺖ ﻣﺎ ﻣﻮﻗﻌﻪ ﻭﻛﻴﻒ ﺃﺻﺎﺏ ﺍ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ﶈ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ﺰ 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ﻭﻃﺒﻖ ﻣﻔﺼﻞ ﺍﻟﺒﻼﻏﺔ 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 xml:space="preserve">؛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ﻟﻜﻮﻧﻪ ﻣﻨﺒﻬﺎ ﻋﻠﻰ ﺃﻥ ﺍﻟﻌﺒﺪ ﺍﳌﻨﻌﻢ ﻋﻠﻴﻪ ﺑﺘﻠﻚ ﺍﻟﻨﻌﻢ ﺍﻟﻌﻈﺎﻡ ﺍﻟﻔﺎﺋﺘﺔ ﻟﻠﺤﺼﺮ 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ﺇﺫﺍ ﻗﺪﺭ ﺃﻧﻪ ﻣﺎﺛﻞ ﺑﲔ ﻳﺪﻱ ﻣﻮﻻﻩ 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ﻣﻦ ﺣﻘﻪ ﺇﺫﺍ ﺃﺧﺬ ﰲ ﺍﻟﻘﺮﺍﺀﺓ ﺃﻥ ﺗﻜﻮﻥ ﻗﺮﺍﺀﺗﻪ ﻋﻠﻰ ﻭﺟﻪ ﳚﺪ ﻣﻌﻬﺎ ﻣﻦ ﻧﻔﺴﻪ ﺷﺒﻪ ﳏﺮﻙ ﻋﻠﻰ ﺍﻹﻗﺒﺎﻝ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ﻋﻠﻰ ﻣﻦ ﳛﻤﺪ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 xml:space="preserve"> ،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ﺻﺎﺋﺮ ﰲ ﺃﺛﻨﺎﺀ ﺍﻟﻘﺮﺍﺀﺓ 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>إلى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ﺣﺎﻟﺔ ﺷﺒﻴﻬﺔ ﺑﺈﳚﺎﺏ ﺫﻟﻚ ﻋﻨﺪ ﺧﺘﻢ ﺍﻟﺼﻔﺎﺕ 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ﻣﺴﺘﺪﻋﻴﺔ ﺍﻧﻄﺒﺎﻗﻬﺎ ﻋﻠﻰ ﺍﳌﱰﻝ ﻋﻠﻰ ﻣﺎ ﻫﻮ ﻋﻠﻴﻪ 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ﻭﺇﻻ ﱂ ﺗﻜﻦ ﻗﺎﺭﺋﺎ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 xml:space="preserve">ً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، ﻭﺍﻟﻮﺟﻪ ﻫﻮ ﺇﺫﺍ ﺍﻓﺘﺘﺢ ﺍﻟﺘﺤﻤﻴﺪ ﺃﻥ ﻳﻜﻮﻥ ﺍﻓﺘﺘﺎﺣﻪ ﻋﻦ ﻗﻠﺐ ﺣﺎﺿﺮ 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ﻭﻧﻔﺲ ﺫﺍﻛﺮﺓ ﻳﻌﻘﻞ ﻓﻴﻢ ﻫﻮ 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ﻭﻋﻨﺪ ﻣﻦ ﻫﻮ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، ﻓﺈﺫﺍ ﺍﻧﺘﻘﻞ ﻣﻦ ﺍﻟﺘﺤﻤﻴﺪ 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>إلى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ﺍﻟﺼﻔﺎﺕ ﺃﻥ ﻳﻜﻮﻥ ﺍﻧﺘﻘﺎﻟﻪ ﳏﺬﻭﺍ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>ً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ﺑﻪ ﺣﺬﻭ ﺍﻻﻓﺘﺘﺎﺡ </w:t>
      </w:r>
      <w:r w:rsidR="00EF4F3F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ﻓﺈﻧﻪ ﻣ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ﱴ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ﺍﻓﺘﺘﺢ ﻋﻠﻰ ﺍﻟﻮﺟﻪ ﺍﻟﺬﻱ ﻋﺮﻓﺖ ﳎﺮﻳﺎ ﻋﻠﻰ ﻟﺴﺎﻧﻪ</w:t>
      </w:r>
      <w:r w:rsidR="007E6824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7E6824" w:rsidRPr="00725EE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7E6824" w:rsidRPr="00F673D6">
        <w:rPr>
          <w:rFonts w:ascii="Lotus Linotype" w:hAnsi="Lotus Linotype" w:cs="Lotus Linotype" w:hint="cs"/>
          <w:b/>
          <w:bCs/>
          <w:sz w:val="32"/>
          <w:szCs w:val="32"/>
          <w:rtl/>
        </w:rPr>
        <w:t>الحَمْدُ للهِ</w:t>
      </w:r>
      <w:r w:rsidR="007E682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7E6824">
        <w:rPr>
          <w:rFonts w:ascii="Lotus Linotype" w:hAnsi="Lotus Linotype" w:cs="Lotus Linotype"/>
          <w:sz w:val="32"/>
          <w:szCs w:val="32"/>
        </w:rPr>
        <w:sym w:font="AGA Arabesque" w:char="F028"/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ﺍﳊﻤﺪ ﷲ ﺃﻓﻼ ﳚﺪ ﳏﺮﻛﺎ ﻟﻺﻗﺒﺎﻝ ﻋﻠﻰ ﻣﻦ ﳛﻤﺪ ﻣﻦ ﻣﻌﺒﻮﺩ ﻋﻈﻴﻢ ﺍﻟﺸﺄﻥ 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؟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ﺣﻘﻴﻖ ﺑﺎﻟﺜﻨﺎﺀ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lastRenderedPageBreak/>
        <w:t xml:space="preserve">ﻭﺍﻟﺸﻜﺮ 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؟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ﻣﺴﺘﺤﻖ ﻟﻠﻌﺒﺎﺩﺓ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 ؟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ﰒ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ﺇﺫﺍ ﺍﻧﺘﻘﻞ ﻋﻠﻰ 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ﳓ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ﻮ ﺍﻻﻓﺘﺘﺎﺡ 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>إلى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ﻗﻮﻟﻪ 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: </w:t>
      </w:r>
      <w:r w:rsidR="007E6824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7E6824">
        <w:rPr>
          <w:rFonts w:ascii="Lotus Linotype" w:hAnsi="Lotus Linotype" w:cs="Lotus Linotype" w:hint="cs"/>
          <w:b/>
          <w:bCs/>
          <w:sz w:val="32"/>
          <w:szCs w:val="32"/>
          <w:rtl/>
        </w:rPr>
        <w:t>...</w:t>
      </w:r>
      <w:r w:rsidR="007E6824" w:rsidRPr="00F673D6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رَبِّ العَالَمِينَ </w:t>
      </w:r>
      <w:r w:rsidR="007E6824">
        <w:rPr>
          <w:rFonts w:ascii="Lotus Linotype" w:hAnsi="Lotus Linotype" w:cs="Lotus Linotype" w:hint="cs"/>
          <w:b/>
          <w:bCs/>
          <w:sz w:val="32"/>
          <w:szCs w:val="32"/>
          <w:rtl/>
        </w:rPr>
        <w:t>...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E682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7E6824">
        <w:rPr>
          <w:rFonts w:ascii="Lotus Linotype" w:hAnsi="Lotus Linotype" w:cs="Lotus Linotype"/>
          <w:sz w:val="32"/>
          <w:szCs w:val="32"/>
        </w:rPr>
        <w:sym w:font="AGA Arabesque" w:char="F028"/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7E6824">
        <w:rPr>
          <w:rFonts w:ascii="Lotus Linotype" w:hAnsi="Lotus Linotype" w:cs="Lotus Linotype"/>
          <w:sz w:val="32"/>
          <w:szCs w:val="32"/>
          <w:rtl/>
        </w:rPr>
        <w:t>ﻭ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>ا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ﺻﻔﺎ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ﻟﻪ ﺑﻜﻮﻧﻪ ﺭﺑﺎ ﻣﺎﻟﻜﺎ ﻟﻠﺨﻠﻖ 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ﻻ ﳜﺮﺝ ﺷﻲﺀ ﻣﻦ ﻣﻠﻜﻮﺗﻪ ﻭﺭﺑﻮﺑﻴﺘﻪ 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>، أ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ﻓﺘﺮ</w:t>
      </w:r>
      <w:r w:rsidR="00725EE1" w:rsidRPr="00725EE1">
        <w:rPr>
          <w:rFonts w:ascii="Lotus Linotype" w:hAnsi="Lotus Linotype"/>
          <w:sz w:val="32"/>
          <w:szCs w:val="32"/>
          <w:rtl/>
        </w:rPr>
        <w:t>ﻯ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ﺫﻟﻚ ﺍ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ﶈ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ﺮﻙ ﻻ ﻳﻘﻮ</w:t>
      </w:r>
      <w:r w:rsidR="00725EE1" w:rsidRPr="00725EE1">
        <w:rPr>
          <w:rFonts w:ascii="Lotus Linotype" w:hAnsi="Lotus Linotype"/>
          <w:sz w:val="32"/>
          <w:szCs w:val="32"/>
          <w:rtl/>
        </w:rPr>
        <w:t>ﻯ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ﰒ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ﺇﺫﺍ ﻗﺎﻝ 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E6824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7E6824" w:rsidRPr="00725EE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7E6824" w:rsidRPr="00F673D6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الرَّحْمَنِ الرَّحِيْمِ </w:t>
      </w:r>
      <w:r w:rsidR="007E6824">
        <w:rPr>
          <w:rFonts w:ascii="Lotus Linotype" w:hAnsi="Lotus Linotype" w:cs="Lotus Linotype"/>
          <w:sz w:val="32"/>
          <w:szCs w:val="32"/>
        </w:rPr>
        <w:sym w:font="AGA Arabesque" w:char="F028"/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ﻓﻮﺻﻔﻪ 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ﲟ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ﺎ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 ينبئ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ﻋﻦ ﻛﻮﻧﻪ ﻣﻨﻌﻤﺎ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 على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ﺍﳋﻠﻖ ﺑﺄﻧﻮﺍﻉ ﺍﻟﻨﻌﻢ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 :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ﺟﻼﺋﻠﻬﺎ ﻭﺩﻗﺎﺋﻘﻬﺎ 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ﻣﺼﻴﺒﺎ ﺇﻳﺎﻫﻢ ﺑﻜﻞ ﻣﻌﺮﻭﻑ 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ﺃﻓﻼ ﺗﺘﻀﺎﻋﻒ ﻗﻮﺓ ﺫﻟﻚ ﺍ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ﶈ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ﺮﻙ ﻋﻨﺪ ﻫﺬﺍ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 ؟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ﰒ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ﺇﺫﺍ ﺁﻝ ﺍﻷﻣﺮ 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>إلى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ﺧﺎﲤﺔ ﻫﺬﻩ ﺍﻟﺼﻔﺎﺕ ﻭﻫﻲ</w:t>
      </w:r>
      <w:r w:rsidR="007E682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7E6824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7E6824" w:rsidRPr="00F673D6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 مَالِكِ يَوْمِ الدِّيْنِ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E682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7E6824">
        <w:rPr>
          <w:rFonts w:ascii="Lotus Linotype" w:hAnsi="Lotus Linotype" w:cs="Lotus Linotype"/>
          <w:sz w:val="32"/>
          <w:szCs w:val="32"/>
        </w:rPr>
        <w:sym w:font="AGA Arabesque" w:char="F028"/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 ﺍﳌﻨﺎﺩﻳﺔ ﻋﻠﻰ ﻛﻮﻧﻪ ﻣﺎﻟﻜﺎ ﻟﻸﻣﺮ ﻛﻠﻪ ﰲ ﺍﻟﻌﺎﻗﺒﺔ ﻳﻮﻡ ﺍﳊﺸﺮ ﻟﻠﺜﻮﺍﺏ ﻭﺍﻟﻌﻘﺎﺏ 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ﻓﻤﺎ ﻇﻨﻚ ﺑﺬﻟﻚ ﺍ</w:t>
      </w:r>
      <w:r w:rsidR="00725EE1" w:rsidRPr="00725EE1">
        <w:rPr>
          <w:rFonts w:ascii="Lotus Linotype" w:hAnsi="Lotus Linotype" w:cs="Courier New"/>
          <w:sz w:val="32"/>
          <w:szCs w:val="32"/>
          <w:rtl/>
        </w:rPr>
        <w:t>ﶈ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ﺮﻙ </w:t>
      </w:r>
      <w:r w:rsidR="007E6824">
        <w:rPr>
          <w:rFonts w:ascii="Lotus Linotype" w:hAnsi="Lotus Linotype" w:cs="Lotus Linotype" w:hint="cs"/>
          <w:sz w:val="32"/>
          <w:szCs w:val="32"/>
          <w:rtl/>
        </w:rPr>
        <w:t xml:space="preserve">؟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ﺃﻳﺴﻊ ﺫﻫﻨﻚ ﺃﻥ ﻻ</w:t>
      </w:r>
      <w:r w:rsidR="00CE2692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 xml:space="preserve">ﻳﺼﲑ ﻋﻠﻰ ﺣﺪ ﻳﻮﺟﺐ ﻋﻠﻴﻚ ﺍﻹﻗﺒﺎﻝ ﻋﻠﻰ ﻣﻮﱃ ﺷﺄﻥ ﻧﻔﺴﻚ ﻣﻌﻪ ﻣﻨﺬ ﺍﻓﺘﺘﺤﺖ ﺍﻟﺘﺤﻤﻴﺪ ﻣﺎ ﺗﺼﻮﺭﺕ ﻓﺘﺴﺘﻄﻴﻊ ﺃﻥ ﻻ ﺗﻘﻮﻝ </w:t>
      </w:r>
      <w:r w:rsidR="00E62E2D">
        <w:rPr>
          <w:rFonts w:ascii="Lotus Linotype" w:hAnsi="Lotus Linotype" w:cs="Lotus Linotype" w:hint="cs"/>
          <w:sz w:val="32"/>
          <w:szCs w:val="32"/>
        </w:rPr>
        <w:sym w:font="AGA Arabesque" w:char="F029"/>
      </w:r>
      <w:r w:rsidR="00E62E2D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 </w:t>
      </w:r>
      <w:r w:rsidR="00E62E2D" w:rsidRPr="00F673D6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إِيَّاكَ </w:t>
      </w:r>
      <w:r w:rsidR="00E62E2D">
        <w:rPr>
          <w:rFonts w:ascii="Lotus Linotype" w:hAnsi="Lotus Linotype" w:cs="Lotus Linotype" w:hint="cs"/>
          <w:sz w:val="32"/>
          <w:szCs w:val="32"/>
        </w:rPr>
        <w:sym w:font="AGA Arabesque" w:char="F028"/>
      </w:r>
      <w:r w:rsidR="00E62E2D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725EE1" w:rsidRPr="00725EE1">
        <w:rPr>
          <w:rFonts w:ascii="Lotus Linotype" w:hAnsi="Lotus Linotype" w:cs="Lotus Linotype"/>
          <w:sz w:val="32"/>
          <w:szCs w:val="32"/>
          <w:rtl/>
        </w:rPr>
        <w:t>ﻳﺎ ﻣﻦ ﻫﺬﻩ ﺻﻔﺎﺗﻪ ﻧﻌﺒﺪ ﻭﻧﺴﺘﻌﲔ ﻻ ﻏﲑﻙ ﻓﻼ ﻳﻨﻄﺒﻖ ﻋﻠﻰ ﺍﳌﱰﻝ ﻋﻠﻰ ﻣﺎ ﻫﻮ ﻋﻠﻴﻪ</w:t>
      </w:r>
      <w:r w:rsidR="00E62E2D">
        <w:rPr>
          <w:rFonts w:ascii="Lotus Linotype" w:hAnsi="Lotus Linotype" w:cs="Lotus Linotype" w:hint="cs"/>
          <w:sz w:val="32"/>
          <w:szCs w:val="32"/>
          <w:rtl/>
        </w:rPr>
        <w:t xml:space="preserve"> )</w:t>
      </w:r>
      <w:r w:rsidR="00E62E2D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21"/>
        <w:t>(22)</w:t>
      </w:r>
      <w:r w:rsidR="00E62E2D">
        <w:rPr>
          <w:rFonts w:ascii="Lotus Linotype" w:hAnsi="Lotus Linotype" w:cs="Lotus Linotype" w:hint="cs"/>
          <w:sz w:val="32"/>
          <w:szCs w:val="32"/>
          <w:rtl/>
        </w:rPr>
        <w:t xml:space="preserve"> .</w:t>
      </w:r>
    </w:p>
    <w:p w:rsidR="002C6EC0" w:rsidRDefault="004E26D0" w:rsidP="00A8230E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 xml:space="preserve">وجميع نظرات السكاكي في الشواهد المدرجة في كتابه </w:t>
      </w:r>
      <w:r w:rsidR="005B3617">
        <w:rPr>
          <w:rFonts w:ascii="Lotus Linotype" w:hAnsi="Lotus Linotype" w:cs="Lotus Linotype" w:hint="cs"/>
          <w:sz w:val="32"/>
          <w:szCs w:val="32"/>
          <w:rtl/>
        </w:rPr>
        <w:t xml:space="preserve">ـ كما أسلفت ـ </w:t>
      </w:r>
      <w:r w:rsidR="00A8230E">
        <w:rPr>
          <w:rFonts w:ascii="Lotus Linotype" w:hAnsi="Lotus Linotype" w:cs="Lotus Linotype" w:hint="cs"/>
          <w:sz w:val="32"/>
          <w:szCs w:val="32"/>
          <w:rtl/>
        </w:rPr>
        <w:t>تنصب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A8230E">
        <w:rPr>
          <w:rFonts w:ascii="Lotus Linotype" w:hAnsi="Lotus Linotype" w:cs="Lotus Linotype" w:hint="cs"/>
          <w:sz w:val="32"/>
          <w:szCs w:val="32"/>
          <w:rtl/>
        </w:rPr>
        <w:t xml:space="preserve">في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البحث عن </w:t>
      </w:r>
      <w:r w:rsidR="000F569A">
        <w:rPr>
          <w:rFonts w:ascii="Lotus Linotype" w:hAnsi="Lotus Linotype" w:cs="Lotus Linotype" w:hint="cs"/>
          <w:sz w:val="32"/>
          <w:szCs w:val="32"/>
          <w:rtl/>
        </w:rPr>
        <w:t xml:space="preserve">وجوه </w:t>
      </w:r>
      <w:r>
        <w:rPr>
          <w:rFonts w:ascii="Lotus Linotype" w:hAnsi="Lotus Linotype" w:cs="Lotus Linotype" w:hint="cs"/>
          <w:sz w:val="32"/>
          <w:szCs w:val="32"/>
          <w:rtl/>
        </w:rPr>
        <w:t>الإعجاز القرآني</w:t>
      </w:r>
      <w:r w:rsidR="000F569A">
        <w:rPr>
          <w:rFonts w:ascii="Lotus Linotype" w:hAnsi="Lotus Linotype" w:cs="Lotus Linotype" w:hint="cs"/>
          <w:sz w:val="32"/>
          <w:szCs w:val="32"/>
          <w:rtl/>
        </w:rPr>
        <w:t xml:space="preserve"> ، وما قاله لا يكاد يخرج عما قاله الأقدمون ، وهو في فحواه لا يخرج </w:t>
      </w:r>
      <w:r w:rsidR="002C6EC0">
        <w:rPr>
          <w:rFonts w:ascii="Lotus Linotype" w:hAnsi="Lotus Linotype" w:cs="Lotus Linotype" w:hint="cs"/>
          <w:sz w:val="32"/>
          <w:szCs w:val="32"/>
          <w:rtl/>
        </w:rPr>
        <w:t xml:space="preserve">عن أربعة وجوه ، وهي : </w:t>
      </w:r>
    </w:p>
    <w:p w:rsidR="00514000" w:rsidRDefault="002C6EC0" w:rsidP="00E62E2D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أن القرآن قد بلغ الغاية القصوى في الكلام العربي ا</w:t>
      </w:r>
      <w:r w:rsidR="00514000">
        <w:rPr>
          <w:rFonts w:ascii="Lotus Linotype" w:hAnsi="Lotus Linotype" w:cs="Lotus Linotype" w:hint="cs"/>
          <w:sz w:val="32"/>
          <w:szCs w:val="32"/>
          <w:rtl/>
        </w:rPr>
        <w:t>لفصيح ، فلا ينبغي لكلام أن يبلغ شأوه أو قريباً  منه ، لا في النظم ، ولا في دقة المعاني ، ولا تلك اللطائف في لفظه ومعناه .</w:t>
      </w:r>
    </w:p>
    <w:p w:rsidR="00514000" w:rsidRDefault="00514000" w:rsidP="00E62E2D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والوجه الثاني : ما أبدعه القرآن من أفانين  التصرف في نظم الكلام ، لما لم يكن معهوداً في أساليب العرب ، ولكنه غير خارج عما تسمح به اللغة .</w:t>
      </w:r>
    </w:p>
    <w:p w:rsidR="00514000" w:rsidRDefault="00514000" w:rsidP="00E62E2D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والوجه الثالث : ما أودع فيه من المعاني الحكيمة ، والإشارات إلى الحقائق العقلية والعلمية ، مما لم تبلغ إليه عقول البشر في عفي عصر نزول القرآن ، وفي عصور بعده متفاوتة .</w:t>
      </w:r>
    </w:p>
    <w:p w:rsidR="005B3617" w:rsidRDefault="00514000" w:rsidP="00E62E2D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 xml:space="preserve">والوجه الرابع : هو ما انطوى عليه من الإخبار عن المغيبات ، مما </w:t>
      </w:r>
      <w:r w:rsidR="005B3617">
        <w:rPr>
          <w:rFonts w:ascii="Lotus Linotype" w:hAnsi="Lotus Linotype" w:cs="Lotus Linotype" w:hint="cs"/>
          <w:sz w:val="32"/>
          <w:szCs w:val="32"/>
          <w:rtl/>
        </w:rPr>
        <w:t xml:space="preserve">يجل على أنه منزل من </w:t>
      </w:r>
      <w:r w:rsidR="005B3617">
        <w:rPr>
          <w:rFonts w:ascii="Lotus Linotype" w:hAnsi="Lotus Linotype" w:cs="Lotus Linotype" w:hint="cs"/>
          <w:sz w:val="32"/>
          <w:szCs w:val="32"/>
          <w:rtl/>
        </w:rPr>
        <w:lastRenderedPageBreak/>
        <w:t>علام الغيوب</w:t>
      </w:r>
      <w:r w:rsidR="005B3617">
        <w:rPr>
          <w:rStyle w:val="FootnoteReference"/>
          <w:rFonts w:ascii="Lotus Linotype" w:hAnsi="Lotus Linotype" w:cs="Lotus Linotype"/>
          <w:sz w:val="32"/>
          <w:szCs w:val="32"/>
          <w:rtl/>
        </w:rPr>
        <w:footnoteReference w:customMarkFollows="1" w:id="22"/>
        <w:t>(22)</w:t>
      </w:r>
      <w:r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5B3617" w:rsidRDefault="005B3617" w:rsidP="00E62E2D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CE2692" w:rsidRDefault="005B3617" w:rsidP="005B3617">
      <w:pPr>
        <w:widowControl w:val="0"/>
        <w:spacing w:before="120" w:after="120"/>
        <w:ind w:firstLine="567"/>
        <w:jc w:val="center"/>
        <w:rPr>
          <w:rFonts w:ascii="Lotus Linotype" w:hAnsi="Lotus Linotype" w:cs="Lotus Linotype"/>
          <w:sz w:val="40"/>
          <w:szCs w:val="40"/>
        </w:rPr>
      </w:pPr>
      <w:r w:rsidRPr="005B3617">
        <w:rPr>
          <w:rFonts w:ascii="Lotus Linotype" w:hAnsi="Lotus Linotype" w:cs="Lotus Linotype" w:hint="cs"/>
          <w:sz w:val="40"/>
          <w:szCs w:val="40"/>
        </w:rPr>
        <w:sym w:font="AGA Arabesque" w:char="F025"/>
      </w:r>
      <w:r w:rsidRPr="005B3617">
        <w:rPr>
          <w:rFonts w:ascii="Lotus Linotype" w:hAnsi="Lotus Linotype" w:cs="Lotus Linotype" w:hint="cs"/>
          <w:sz w:val="40"/>
          <w:szCs w:val="40"/>
        </w:rPr>
        <w:sym w:font="AGA Arabesque" w:char="F025"/>
      </w:r>
      <w:r w:rsidRPr="005B3617">
        <w:rPr>
          <w:rFonts w:ascii="Lotus Linotype" w:hAnsi="Lotus Linotype" w:cs="Lotus Linotype" w:hint="cs"/>
          <w:sz w:val="40"/>
          <w:szCs w:val="40"/>
        </w:rPr>
        <w:sym w:font="AGA Arabesque" w:char="F025"/>
      </w:r>
    </w:p>
    <w:p w:rsidR="005B3617" w:rsidRDefault="005B3617" w:rsidP="005B3617">
      <w:pPr>
        <w:widowControl w:val="0"/>
        <w:spacing w:before="120" w:after="120"/>
        <w:ind w:firstLine="567"/>
        <w:jc w:val="center"/>
        <w:rPr>
          <w:rFonts w:ascii="Lotus Linotype" w:hAnsi="Lotus Linotype" w:cs="Lotus Linotype"/>
          <w:sz w:val="40"/>
          <w:szCs w:val="40"/>
        </w:rPr>
      </w:pPr>
    </w:p>
    <w:p w:rsidR="005B3617" w:rsidRDefault="005B3617" w:rsidP="005B3617">
      <w:pPr>
        <w:widowControl w:val="0"/>
        <w:spacing w:before="120" w:after="120"/>
        <w:ind w:firstLine="567"/>
        <w:jc w:val="center"/>
        <w:rPr>
          <w:rFonts w:ascii="Lotus Linotype" w:hAnsi="Lotus Linotype" w:cs="Lotus Linotype"/>
          <w:sz w:val="40"/>
          <w:szCs w:val="40"/>
        </w:rPr>
      </w:pPr>
    </w:p>
    <w:p w:rsidR="005B3617" w:rsidRDefault="005B3617" w:rsidP="005B3617">
      <w:pPr>
        <w:widowControl w:val="0"/>
        <w:spacing w:before="120" w:after="120"/>
        <w:ind w:firstLine="567"/>
        <w:jc w:val="center"/>
        <w:rPr>
          <w:rFonts w:ascii="Lotus Linotype" w:hAnsi="Lotus Linotype" w:cs="Lotus Linotype"/>
          <w:sz w:val="40"/>
          <w:szCs w:val="40"/>
        </w:rPr>
      </w:pPr>
    </w:p>
    <w:p w:rsidR="005B3617" w:rsidRDefault="005B3617" w:rsidP="005B3617">
      <w:pPr>
        <w:widowControl w:val="0"/>
        <w:spacing w:before="120" w:after="120"/>
        <w:ind w:firstLine="567"/>
        <w:jc w:val="center"/>
        <w:rPr>
          <w:rFonts w:ascii="Lotus Linotype" w:hAnsi="Lotus Linotype" w:cs="Lotus Linotype"/>
          <w:sz w:val="40"/>
          <w:szCs w:val="40"/>
        </w:rPr>
      </w:pPr>
    </w:p>
    <w:p w:rsidR="005B3617" w:rsidRDefault="005B3617" w:rsidP="005B3617">
      <w:pPr>
        <w:widowControl w:val="0"/>
        <w:spacing w:before="120" w:after="120"/>
        <w:ind w:firstLine="567"/>
        <w:jc w:val="center"/>
        <w:rPr>
          <w:rFonts w:ascii="Lotus Linotype" w:hAnsi="Lotus Linotype" w:cs="Lotus Linotype"/>
          <w:sz w:val="40"/>
          <w:szCs w:val="40"/>
        </w:rPr>
      </w:pPr>
    </w:p>
    <w:p w:rsidR="005B3617" w:rsidRDefault="005B3617" w:rsidP="005B3617">
      <w:pPr>
        <w:widowControl w:val="0"/>
        <w:spacing w:before="120" w:after="120"/>
        <w:ind w:firstLine="567"/>
        <w:jc w:val="center"/>
        <w:rPr>
          <w:rFonts w:ascii="Lotus Linotype" w:hAnsi="Lotus Linotype" w:cs="Lotus Linotype"/>
          <w:sz w:val="40"/>
          <w:szCs w:val="40"/>
        </w:rPr>
      </w:pPr>
    </w:p>
    <w:p w:rsidR="005B3617" w:rsidRDefault="005B3617" w:rsidP="005B3617">
      <w:pPr>
        <w:widowControl w:val="0"/>
        <w:spacing w:before="120" w:after="120"/>
        <w:ind w:firstLine="567"/>
        <w:jc w:val="center"/>
        <w:rPr>
          <w:rFonts w:ascii="Lotus Linotype" w:hAnsi="Lotus Linotype" w:cs="Lotus Linotype"/>
          <w:sz w:val="40"/>
          <w:szCs w:val="40"/>
        </w:rPr>
      </w:pPr>
    </w:p>
    <w:p w:rsidR="005B3617" w:rsidRDefault="005B3617" w:rsidP="005B3617">
      <w:pPr>
        <w:widowControl w:val="0"/>
        <w:spacing w:before="120" w:after="120"/>
        <w:ind w:firstLine="567"/>
        <w:jc w:val="center"/>
        <w:rPr>
          <w:rFonts w:ascii="Lotus Linotype" w:hAnsi="Lotus Linotype" w:cs="Lotus Linotype"/>
          <w:sz w:val="40"/>
          <w:szCs w:val="40"/>
        </w:rPr>
      </w:pPr>
    </w:p>
    <w:p w:rsidR="005B3617" w:rsidRPr="005B3617" w:rsidRDefault="005B3617" w:rsidP="005B3617">
      <w:pPr>
        <w:widowControl w:val="0"/>
        <w:spacing w:before="120" w:after="120"/>
        <w:ind w:firstLine="567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B3617">
        <w:rPr>
          <w:rFonts w:ascii="Lotus Linotype" w:hAnsi="Lotus Linotype" w:cs="Lotus Linotype"/>
          <w:sz w:val="36"/>
          <w:szCs w:val="36"/>
          <w:rtl/>
        </w:rPr>
        <w:t xml:space="preserve">الخاتمة </w:t>
      </w:r>
    </w:p>
    <w:p w:rsidR="005B3617" w:rsidRDefault="005B3617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 w:rsidRPr="005B3617">
        <w:rPr>
          <w:rFonts w:ascii="Lotus Linotype" w:hAnsi="Lotus Linotype" w:cs="Lotus Linotype"/>
          <w:sz w:val="32"/>
          <w:szCs w:val="32"/>
          <w:rtl/>
        </w:rPr>
        <w:t>بعد هذا التطواف والحديث عن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السكاكي وشواهد أجدني ملزماً بتسطير أهم النتائج التي توصلت إليها من خلال الشاهد القرآني في كتاب السكاكي ( مفتاح العلوم ) ، وسأركز هنا </w:t>
      </w:r>
      <w:r w:rsidR="00A95AD6">
        <w:rPr>
          <w:rFonts w:ascii="Lotus Linotype" w:hAnsi="Lotus Linotype" w:cs="Lotus Linotype" w:hint="cs"/>
          <w:sz w:val="32"/>
          <w:szCs w:val="32"/>
          <w:rtl/>
        </w:rPr>
        <w:t xml:space="preserve">على </w:t>
      </w:r>
      <w:r>
        <w:rPr>
          <w:rFonts w:ascii="Lotus Linotype" w:hAnsi="Lotus Linotype" w:cs="Lotus Linotype" w:hint="cs"/>
          <w:sz w:val="32"/>
          <w:szCs w:val="32"/>
          <w:rtl/>
        </w:rPr>
        <w:t>الأهم منها .</w:t>
      </w:r>
    </w:p>
    <w:p w:rsidR="00841EC1" w:rsidRDefault="005B3617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 xml:space="preserve">أولاً : القرآن الكريم لا زال على اختلاف المدارس البلاغية هو المعين الأول </w:t>
      </w:r>
      <w:r w:rsidR="00841EC1">
        <w:rPr>
          <w:rFonts w:ascii="Lotus Linotype" w:hAnsi="Lotus Linotype" w:cs="Lotus Linotype" w:hint="cs"/>
          <w:sz w:val="32"/>
          <w:szCs w:val="32"/>
          <w:rtl/>
        </w:rPr>
        <w:t xml:space="preserve">في استلهام </w:t>
      </w:r>
      <w:r w:rsidR="00841EC1">
        <w:rPr>
          <w:rFonts w:ascii="Lotus Linotype" w:hAnsi="Lotus Linotype" w:cs="Lotus Linotype" w:hint="cs"/>
          <w:sz w:val="32"/>
          <w:szCs w:val="32"/>
          <w:rtl/>
        </w:rPr>
        <w:lastRenderedPageBreak/>
        <w:t>الفصاحة والبلاغة ، ولا عجب فهو الكتاب الذي لا يأتيه الباطل من بين يديه ولا من خلفه تنزيل من حكيم حميد ؛ لذا من أخذ به هدي إلى صراط مستقيم ، لا في التشريع فقد ، بل حتى في احتذاء نظمه .</w:t>
      </w:r>
    </w:p>
    <w:p w:rsidR="00A84C16" w:rsidRDefault="00841EC1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 xml:space="preserve">ثانياً : الشاهد القرآني عندما يطرح فإنه يحقق الإجماع ، فلا يمكن أن تختلف عليه أو على فصاحته العقول </w:t>
      </w:r>
      <w:r w:rsidR="00A84C16">
        <w:rPr>
          <w:rFonts w:ascii="Lotus Linotype" w:hAnsi="Lotus Linotype" w:cs="Lotus Linotype" w:hint="cs"/>
          <w:sz w:val="32"/>
          <w:szCs w:val="32"/>
          <w:rtl/>
        </w:rPr>
        <w:t>؛ لذا جعله في مقدم الشواهد وبناء القواعد عليه هو فعل الحكيم ، وهذا مايفعله السكاكي في كتابه مفتاح العلوم .</w:t>
      </w:r>
    </w:p>
    <w:p w:rsidR="004125A9" w:rsidRDefault="00A84C16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ثالثاً : استقلالية السكاكي في التوجه لكتاب الله ، وهذا ملاحظ في كثرة شواهده مقارنة بعبدالقاهر ، حيث تبلغ شواهده الخمسمائة شاهد بينما</w:t>
      </w:r>
      <w:r w:rsidR="004125A9">
        <w:rPr>
          <w:rFonts w:ascii="Lotus Linotype" w:hAnsi="Lotus Linotype" w:cs="Lotus Linotype" w:hint="cs"/>
          <w:sz w:val="32"/>
          <w:szCs w:val="32"/>
          <w:rtl/>
        </w:rPr>
        <w:t xml:space="preserve"> عبدالقاهر لا تتجاوز الثلاثمائة شاهد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4125A9">
        <w:rPr>
          <w:rFonts w:ascii="Lotus Linotype" w:hAnsi="Lotus Linotype" w:cs="Lotus Linotype" w:hint="cs"/>
          <w:sz w:val="32"/>
          <w:szCs w:val="32"/>
          <w:rtl/>
        </w:rPr>
        <w:t>، وفي ذلك دلالة على قوة استنباطاته .</w:t>
      </w:r>
    </w:p>
    <w:p w:rsidR="00520FB6" w:rsidRDefault="004125A9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 xml:space="preserve">رابعاً : عظم منزلة القرآن في نفس السكاكي </w:t>
      </w:r>
      <w:r w:rsidR="00520FB6">
        <w:rPr>
          <w:rFonts w:ascii="Lotus Linotype" w:hAnsi="Lotus Linotype" w:cs="Lotus Linotype" w:hint="cs"/>
          <w:sz w:val="32"/>
          <w:szCs w:val="32"/>
          <w:rtl/>
        </w:rPr>
        <w:t>لذا نراه يقدمه ويكثر منه في كتابه ، ويغلبه على الشعر ، وهذا خلاف ماعليه أهل اللغة وأهل البلاغة على وجه الخصوص .</w:t>
      </w:r>
    </w:p>
    <w:p w:rsidR="002607DD" w:rsidRDefault="00520FB6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 xml:space="preserve">خامساً : استخدم السكاكي التحليل لتجلية بعض أوجه الإعجاز في بعض الآيات </w:t>
      </w:r>
      <w:r w:rsidR="002607DD">
        <w:rPr>
          <w:rFonts w:ascii="Lotus Linotype" w:hAnsi="Lotus Linotype" w:cs="Lotus Linotype" w:hint="cs"/>
          <w:sz w:val="32"/>
          <w:szCs w:val="32"/>
          <w:rtl/>
        </w:rPr>
        <w:t>، ولو أكثر منه وجعله شاملاً لأثرى البلاغة العربية ولخدم الكتاب العزيز ، لكن ذلك لم يكن .</w:t>
      </w:r>
    </w:p>
    <w:p w:rsidR="002607DD" w:rsidRDefault="002607DD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سادساً : شواهد السكاكي القرآنية ظلت تدور في فلك البلاغيين كل يأخذ منها ويمتح ، وهناك من تفاعل معها تحليلاً ، فهي ملهمة الملخصين والشارحين ، ومن كان بسبب ونسب للبلاغة .</w:t>
      </w:r>
    </w:p>
    <w:p w:rsidR="00881D14" w:rsidRDefault="002607DD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 xml:space="preserve">سابعاً : بنى من خلال الشواهد القرآنية رأياً </w:t>
      </w:r>
      <w:r w:rsidR="00A95AD6">
        <w:rPr>
          <w:rFonts w:ascii="Lotus Linotype" w:hAnsi="Lotus Linotype" w:cs="Lotus Linotype" w:hint="cs"/>
          <w:sz w:val="32"/>
          <w:szCs w:val="32"/>
          <w:rtl/>
        </w:rPr>
        <w:t>في الإعجاز ، وقد أشرت إليه</w:t>
      </w:r>
      <w:r w:rsidR="00881D14">
        <w:rPr>
          <w:rFonts w:ascii="Lotus Linotype" w:hAnsi="Lotus Linotype" w:cs="Lotus Linotype" w:hint="cs"/>
          <w:sz w:val="32"/>
          <w:szCs w:val="32"/>
          <w:rtl/>
        </w:rPr>
        <w:t xml:space="preserve"> في </w:t>
      </w:r>
      <w:r w:rsidR="00A95AD6">
        <w:rPr>
          <w:rFonts w:ascii="Lotus Linotype" w:hAnsi="Lotus Linotype" w:cs="Lotus Linotype" w:hint="cs"/>
          <w:sz w:val="32"/>
          <w:szCs w:val="32"/>
          <w:rtl/>
        </w:rPr>
        <w:t xml:space="preserve">هذا </w:t>
      </w:r>
      <w:r w:rsidR="00881D14">
        <w:rPr>
          <w:rFonts w:ascii="Lotus Linotype" w:hAnsi="Lotus Linotype" w:cs="Lotus Linotype" w:hint="cs"/>
          <w:sz w:val="32"/>
          <w:szCs w:val="32"/>
          <w:rtl/>
        </w:rPr>
        <w:t>البحث</w:t>
      </w:r>
      <w:r w:rsidR="00A95AD6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881D14">
        <w:rPr>
          <w:rFonts w:ascii="Lotus Linotype" w:hAnsi="Lotus Linotype" w:cs="Lotus Linotype" w:hint="cs"/>
          <w:sz w:val="32"/>
          <w:szCs w:val="32"/>
          <w:rtl/>
        </w:rPr>
        <w:t>، وهو لم يشر له صراحة ، لكن مفهوم كلامه يفصح عنه  .</w:t>
      </w:r>
    </w:p>
    <w:p w:rsidR="00AD76A5" w:rsidRDefault="00881D14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وآخر دعوانا أن الحمد لله .</w:t>
      </w:r>
    </w:p>
    <w:p w:rsidR="00AD76A5" w:rsidRDefault="00AD76A5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AD76A5" w:rsidRDefault="00536DA0" w:rsidP="00536DA0">
      <w:pPr>
        <w:widowControl w:val="0"/>
        <w:spacing w:before="240" w:after="120"/>
        <w:ind w:firstLine="567"/>
        <w:jc w:val="center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</w:rPr>
        <w:sym w:font="AGA Arabesque" w:char="F025"/>
      </w:r>
      <w:r>
        <w:rPr>
          <w:rFonts w:ascii="Lotus Linotype" w:hAnsi="Lotus Linotype" w:cs="Lotus Linotype" w:hint="cs"/>
          <w:sz w:val="32"/>
          <w:szCs w:val="32"/>
        </w:rPr>
        <w:sym w:font="AGA Arabesque" w:char="F025"/>
      </w:r>
      <w:r>
        <w:rPr>
          <w:rFonts w:ascii="Lotus Linotype" w:hAnsi="Lotus Linotype" w:cs="Lotus Linotype" w:hint="cs"/>
          <w:sz w:val="32"/>
          <w:szCs w:val="32"/>
        </w:rPr>
        <w:sym w:font="AGA Arabesque" w:char="F025"/>
      </w:r>
    </w:p>
    <w:p w:rsidR="00AD76A5" w:rsidRDefault="00AD76A5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AD76A5" w:rsidRDefault="00AD76A5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AD76A5" w:rsidRDefault="00AD76A5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AD76A5" w:rsidRDefault="00AD76A5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AD76A5" w:rsidRDefault="00AD76A5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AD76A5" w:rsidRDefault="00AD76A5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AD76A5" w:rsidRDefault="00AD76A5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AD76A5" w:rsidRDefault="00AD76A5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AD76A5" w:rsidRPr="0004479F" w:rsidRDefault="00AD76A5" w:rsidP="0004479F">
      <w:pPr>
        <w:widowControl w:val="0"/>
        <w:spacing w:before="240" w:after="120"/>
        <w:ind w:firstLine="567"/>
        <w:jc w:val="center"/>
        <w:rPr>
          <w:rFonts w:ascii="Lotus Linotype" w:hAnsi="Lotus Linotype" w:cs="Diwani Bent"/>
          <w:sz w:val="56"/>
          <w:szCs w:val="56"/>
          <w:rtl/>
        </w:rPr>
      </w:pPr>
      <w:r w:rsidRPr="0004479F">
        <w:rPr>
          <w:rFonts w:ascii="Lotus Linotype" w:hAnsi="Lotus Linotype" w:cs="Diwani Bent" w:hint="cs"/>
          <w:sz w:val="56"/>
          <w:szCs w:val="56"/>
          <w:rtl/>
        </w:rPr>
        <w:t>فهرس المراجع</w:t>
      </w:r>
    </w:p>
    <w:p w:rsidR="00193D54" w:rsidRPr="0004479F" w:rsidRDefault="00193D54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  <w:r w:rsidRPr="0004479F">
        <w:rPr>
          <w:rFonts w:ascii="Lotus Linotype" w:hAnsi="Lotus Linotype" w:cs="Lotus Linotype"/>
          <w:sz w:val="30"/>
          <w:szCs w:val="30"/>
          <w:rtl/>
        </w:rPr>
        <w:t>بغية الوعاة</w:t>
      </w:r>
      <w:r w:rsidRPr="0004479F">
        <w:rPr>
          <w:rFonts w:ascii="Lotus Linotype" w:hAnsi="Lotus Linotype" w:cs="Lotus Linotype" w:hint="cs"/>
          <w:sz w:val="30"/>
          <w:szCs w:val="30"/>
          <w:rtl/>
        </w:rPr>
        <w:t xml:space="preserve"> ، السيوطي ، تحقيق : محمد أبو الفضل إبراهيم ، القاهرة 1965 م</w:t>
      </w:r>
    </w:p>
    <w:p w:rsidR="00193D54" w:rsidRPr="0004479F" w:rsidRDefault="00193D54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  <w:r w:rsidRPr="0004479F">
        <w:rPr>
          <w:rFonts w:ascii="Lotus Linotype" w:hAnsi="Lotus Linotype" w:cs="Lotus Linotype"/>
          <w:sz w:val="30"/>
          <w:szCs w:val="30"/>
          <w:rtl/>
        </w:rPr>
        <w:t>الجواهر المضيئة</w:t>
      </w:r>
      <w:r w:rsidRPr="0004479F">
        <w:rPr>
          <w:rFonts w:ascii="Lotus Linotype" w:hAnsi="Lotus Linotype" w:cs="Lotus Linotype" w:hint="cs"/>
          <w:sz w:val="30"/>
          <w:szCs w:val="30"/>
          <w:rtl/>
        </w:rPr>
        <w:t xml:space="preserve"> في طبقات الحنفية ، لابن أبي الوفاء القرشي ، تحقيق : د . عبدالفتاح الحلو ، الرياض</w:t>
      </w:r>
      <w:r w:rsidR="0004479F">
        <w:rPr>
          <w:rFonts w:ascii="Lotus Linotype" w:hAnsi="Lotus Linotype" w:cs="Lotus Linotype" w:hint="cs"/>
          <w:sz w:val="30"/>
          <w:szCs w:val="30"/>
          <w:rtl/>
        </w:rPr>
        <w:t xml:space="preserve"> ،</w:t>
      </w:r>
      <w:r w:rsidRPr="0004479F">
        <w:rPr>
          <w:rFonts w:ascii="Lotus Linotype" w:hAnsi="Lotus Linotype" w:cs="Lotus Linotype" w:hint="cs"/>
          <w:sz w:val="30"/>
          <w:szCs w:val="30"/>
          <w:rtl/>
        </w:rPr>
        <w:t xml:space="preserve"> 1985 م.</w:t>
      </w:r>
    </w:p>
    <w:p w:rsidR="00193D54" w:rsidRPr="0004479F" w:rsidRDefault="00193D54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  <w:r w:rsidRPr="0004479F">
        <w:rPr>
          <w:rFonts w:ascii="Lotus Linotype" w:hAnsi="Lotus Linotype" w:cs="Lotus Linotype"/>
          <w:sz w:val="30"/>
          <w:szCs w:val="30"/>
          <w:rtl/>
        </w:rPr>
        <w:t>شذرات الذهب</w:t>
      </w:r>
      <w:r w:rsidRPr="0004479F">
        <w:rPr>
          <w:rFonts w:ascii="Lotus Linotype" w:hAnsi="Lotus Linotype" w:cs="Lotus Linotype" w:hint="cs"/>
          <w:sz w:val="30"/>
          <w:szCs w:val="30"/>
          <w:rtl/>
        </w:rPr>
        <w:t xml:space="preserve"> ، لابن العماد ، القاهرة</w:t>
      </w:r>
      <w:r w:rsidR="0004479F">
        <w:rPr>
          <w:rFonts w:ascii="Lotus Linotype" w:hAnsi="Lotus Linotype" w:cs="Lotus Linotype" w:hint="cs"/>
          <w:sz w:val="30"/>
          <w:szCs w:val="30"/>
          <w:rtl/>
        </w:rPr>
        <w:t xml:space="preserve"> ،</w:t>
      </w:r>
      <w:r w:rsidRPr="0004479F">
        <w:rPr>
          <w:rFonts w:ascii="Lotus Linotype" w:hAnsi="Lotus Linotype" w:cs="Lotus Linotype" w:hint="cs"/>
          <w:sz w:val="30"/>
          <w:szCs w:val="30"/>
          <w:rtl/>
        </w:rPr>
        <w:t xml:space="preserve"> 1350 هـ .</w:t>
      </w:r>
    </w:p>
    <w:p w:rsidR="0004479F" w:rsidRPr="0004479F" w:rsidRDefault="0004479F" w:rsidP="005B3617">
      <w:pPr>
        <w:widowControl w:val="0"/>
        <w:spacing w:before="240" w:after="120"/>
        <w:ind w:firstLine="567"/>
        <w:jc w:val="both"/>
        <w:rPr>
          <w:rFonts w:ascii="Lotus Linotype" w:hAnsi="Lotus Linotype"/>
          <w:sz w:val="30"/>
          <w:szCs w:val="30"/>
          <w:rtl/>
        </w:rPr>
      </w:pPr>
      <w:r w:rsidRPr="0004479F">
        <w:rPr>
          <w:rFonts w:ascii="Lotus Linotype" w:hAnsi="Lotus Linotype" w:cs="Lotus Linotype" w:hint="cs"/>
          <w:sz w:val="30"/>
          <w:szCs w:val="30"/>
          <w:rtl/>
        </w:rPr>
        <w:t>الف</w:t>
      </w:r>
      <w:r>
        <w:rPr>
          <w:rFonts w:ascii="Lotus Linotype" w:hAnsi="Lotus Linotype" w:cs="Lotus Linotype" w:hint="cs"/>
          <w:sz w:val="30"/>
          <w:szCs w:val="30"/>
          <w:rtl/>
        </w:rPr>
        <w:t>وا</w:t>
      </w:r>
      <w:r w:rsidRPr="0004479F">
        <w:rPr>
          <w:rFonts w:ascii="Lotus Linotype" w:hAnsi="Lotus Linotype" w:cs="Lotus Linotype" w:hint="cs"/>
          <w:sz w:val="30"/>
          <w:szCs w:val="30"/>
          <w:rtl/>
        </w:rPr>
        <w:t>ئد البهية في تراجم الحنفية ، محمد عبدالحي اللكنوي ، دار المعرفة ، بيروت ، 1324 هـ</w:t>
      </w:r>
    </w:p>
    <w:p w:rsidR="002A4746" w:rsidRPr="0004479F" w:rsidRDefault="00AD76A5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  <w:r w:rsidRPr="0004479F">
        <w:rPr>
          <w:rFonts w:ascii="Lotus Linotype" w:hAnsi="Lotus Linotype" w:cs="Lotus Linotype" w:hint="cs"/>
          <w:sz w:val="30"/>
          <w:szCs w:val="30"/>
          <w:rtl/>
        </w:rPr>
        <w:lastRenderedPageBreak/>
        <w:t>المباح</w:t>
      </w:r>
      <w:r w:rsidR="002A4746" w:rsidRPr="0004479F">
        <w:rPr>
          <w:rFonts w:ascii="Lotus Linotype" w:hAnsi="Lotus Linotype" w:cs="Lotus Linotype" w:hint="cs"/>
          <w:sz w:val="30"/>
          <w:szCs w:val="30"/>
          <w:rtl/>
        </w:rPr>
        <w:t>ث</w:t>
      </w:r>
      <w:r w:rsidRPr="0004479F">
        <w:rPr>
          <w:rFonts w:ascii="Lotus Linotype" w:hAnsi="Lotus Linotype" w:cs="Lotus Linotype" w:hint="cs"/>
          <w:sz w:val="30"/>
          <w:szCs w:val="30"/>
          <w:rtl/>
        </w:rPr>
        <w:t xml:space="preserve"> البلاغية في ضوء قضية الإعجاز القرآني ، د . أحمد جمال العمري ،</w:t>
      </w:r>
      <w:r w:rsidR="002A4746" w:rsidRPr="0004479F">
        <w:rPr>
          <w:rFonts w:ascii="Lotus Linotype" w:hAnsi="Lotus Linotype" w:cs="Lotus Linotype" w:hint="cs"/>
          <w:sz w:val="30"/>
          <w:szCs w:val="30"/>
          <w:rtl/>
        </w:rPr>
        <w:t xml:space="preserve"> مكتبة الخانجي ، القاهرة ، 1410 هـ .</w:t>
      </w:r>
    </w:p>
    <w:p w:rsidR="002A4746" w:rsidRPr="0004479F" w:rsidRDefault="002A4746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  <w:r w:rsidRPr="0004479F">
        <w:rPr>
          <w:rFonts w:ascii="Lotus Linotype" w:hAnsi="Lotus Linotype" w:cs="Lotus Linotype" w:hint="cs"/>
          <w:sz w:val="30"/>
          <w:szCs w:val="30"/>
          <w:rtl/>
        </w:rPr>
        <w:t>مفتاح العلوم ، لأبي يعقوب السكاكي ، تحقيق : نعيم زرزور ، دار الكتب الوطنية ، بيروت ، 1403 هـ .</w:t>
      </w:r>
    </w:p>
    <w:p w:rsidR="00193D54" w:rsidRDefault="00193D54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  <w:r w:rsidRPr="0004479F">
        <w:rPr>
          <w:rFonts w:ascii="Lotus Linotype" w:hAnsi="Lotus Linotype" w:cs="Lotus Linotype"/>
          <w:sz w:val="30"/>
          <w:szCs w:val="30"/>
          <w:rtl/>
        </w:rPr>
        <w:t>معجم الأدباء</w:t>
      </w:r>
      <w:r w:rsidRPr="0004479F">
        <w:rPr>
          <w:rFonts w:ascii="Lotus Linotype" w:hAnsi="Lotus Linotype" w:cs="Lotus Linotype" w:hint="cs"/>
          <w:sz w:val="30"/>
          <w:szCs w:val="30"/>
          <w:rtl/>
        </w:rPr>
        <w:t xml:space="preserve"> ، ياقوت الحموي ، تحقيق : د . إحسان عباس ، دار الغرب ،</w:t>
      </w:r>
      <w:r w:rsidR="0004479F" w:rsidRPr="0004479F">
        <w:rPr>
          <w:rFonts w:ascii="Lotus Linotype" w:hAnsi="Lotus Linotype" w:cs="Lotus Linotype" w:hint="cs"/>
          <w:sz w:val="30"/>
          <w:szCs w:val="30"/>
          <w:rtl/>
        </w:rPr>
        <w:t xml:space="preserve"> بيروت ، 1993م.</w:t>
      </w:r>
    </w:p>
    <w:p w:rsidR="0004479F" w:rsidRDefault="0004479F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</w:p>
    <w:p w:rsidR="0004479F" w:rsidRDefault="0004479F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</w:p>
    <w:p w:rsidR="0004479F" w:rsidRDefault="0004479F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</w:p>
    <w:p w:rsidR="0004479F" w:rsidRDefault="0004479F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</w:p>
    <w:p w:rsidR="0004479F" w:rsidRDefault="0004479F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</w:p>
    <w:p w:rsidR="0004479F" w:rsidRPr="0004479F" w:rsidRDefault="0004479F" w:rsidP="0004479F">
      <w:pPr>
        <w:widowControl w:val="0"/>
        <w:spacing w:before="240" w:after="120"/>
        <w:ind w:firstLine="567"/>
        <w:jc w:val="center"/>
        <w:rPr>
          <w:rFonts w:ascii="Lotus Linotype" w:hAnsi="Lotus Linotype" w:cs="Diwani Bent"/>
          <w:sz w:val="56"/>
          <w:szCs w:val="56"/>
          <w:rtl/>
        </w:rPr>
      </w:pPr>
      <w:r w:rsidRPr="0004479F">
        <w:rPr>
          <w:rFonts w:ascii="Lotus Linotype" w:hAnsi="Lotus Linotype" w:cs="Diwani Bent" w:hint="cs"/>
          <w:sz w:val="56"/>
          <w:szCs w:val="56"/>
          <w:rtl/>
        </w:rPr>
        <w:t>فهرس الموضوعات</w:t>
      </w:r>
    </w:p>
    <w:p w:rsidR="0004479F" w:rsidRDefault="0004479F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  <w:r>
        <w:rPr>
          <w:rFonts w:ascii="Lotus Linotype" w:hAnsi="Lotus Linotype" w:cs="Lotus Linotype" w:hint="cs"/>
          <w:sz w:val="30"/>
          <w:szCs w:val="30"/>
          <w:rtl/>
        </w:rPr>
        <w:t>المقدمة                                                                                                                2</w:t>
      </w:r>
    </w:p>
    <w:p w:rsidR="0004479F" w:rsidRDefault="0004479F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  <w:r>
        <w:rPr>
          <w:rFonts w:ascii="Lotus Linotype" w:hAnsi="Lotus Linotype" w:cs="Lotus Linotype" w:hint="cs"/>
          <w:sz w:val="30"/>
          <w:szCs w:val="30"/>
          <w:rtl/>
        </w:rPr>
        <w:t>الحديث عن السكاكي وكتابه                                                                           4</w:t>
      </w:r>
    </w:p>
    <w:p w:rsidR="0004479F" w:rsidRDefault="0004479F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  <w:r>
        <w:rPr>
          <w:rFonts w:ascii="Lotus Linotype" w:hAnsi="Lotus Linotype" w:cs="Lotus Linotype" w:hint="cs"/>
          <w:sz w:val="30"/>
          <w:szCs w:val="30"/>
          <w:rtl/>
        </w:rPr>
        <w:t>الشاهد القرآني عند السكاكي                                                                           8</w:t>
      </w:r>
    </w:p>
    <w:p w:rsidR="0004479F" w:rsidRDefault="0004479F" w:rsidP="0004479F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  <w:r>
        <w:rPr>
          <w:rFonts w:ascii="Lotus Linotype" w:hAnsi="Lotus Linotype" w:cs="Lotus Linotype" w:hint="cs"/>
          <w:sz w:val="30"/>
          <w:szCs w:val="30"/>
          <w:rtl/>
        </w:rPr>
        <w:t>الخاتمة                                                                                                                 16</w:t>
      </w:r>
    </w:p>
    <w:p w:rsidR="0004479F" w:rsidRDefault="0004479F" w:rsidP="0004479F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  <w:r>
        <w:rPr>
          <w:rFonts w:ascii="Lotus Linotype" w:hAnsi="Lotus Linotype" w:cs="Lotus Linotype" w:hint="cs"/>
          <w:sz w:val="30"/>
          <w:szCs w:val="30"/>
          <w:rtl/>
        </w:rPr>
        <w:t>فهرس المراجع                                                                                                   18</w:t>
      </w:r>
    </w:p>
    <w:p w:rsidR="0004479F" w:rsidRDefault="0004479F" w:rsidP="0004479F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  <w:r>
        <w:rPr>
          <w:rFonts w:ascii="Lotus Linotype" w:hAnsi="Lotus Linotype" w:cs="Lotus Linotype" w:hint="cs"/>
          <w:sz w:val="30"/>
          <w:szCs w:val="30"/>
          <w:rtl/>
        </w:rPr>
        <w:t>فهرس الموضوعات                                                                                           19</w:t>
      </w:r>
    </w:p>
    <w:p w:rsidR="0004479F" w:rsidRPr="0004479F" w:rsidRDefault="0004479F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0"/>
          <w:szCs w:val="30"/>
          <w:rtl/>
        </w:rPr>
      </w:pPr>
    </w:p>
    <w:p w:rsidR="005B3617" w:rsidRPr="005B3617" w:rsidRDefault="002607DD" w:rsidP="005B3617">
      <w:pPr>
        <w:widowControl w:val="0"/>
        <w:spacing w:before="24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 xml:space="preserve">  </w:t>
      </w:r>
      <w:r w:rsidR="00520FB6">
        <w:rPr>
          <w:rFonts w:ascii="Lotus Linotype" w:hAnsi="Lotus Linotype" w:cs="Lotus Linotype" w:hint="cs"/>
          <w:sz w:val="32"/>
          <w:szCs w:val="32"/>
          <w:rtl/>
        </w:rPr>
        <w:t xml:space="preserve">   </w:t>
      </w:r>
      <w:r w:rsidR="00841EC1">
        <w:rPr>
          <w:rFonts w:ascii="Lotus Linotype" w:hAnsi="Lotus Linotype" w:cs="Lotus Linotype" w:hint="cs"/>
          <w:sz w:val="32"/>
          <w:szCs w:val="32"/>
          <w:rtl/>
        </w:rPr>
        <w:t xml:space="preserve">  </w:t>
      </w:r>
      <w:r w:rsidR="005B3617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5B3617" w:rsidRPr="005B3617">
        <w:rPr>
          <w:rFonts w:ascii="Lotus Linotype" w:hAnsi="Lotus Linotype" w:cs="Lotus Linotype"/>
          <w:sz w:val="32"/>
          <w:szCs w:val="32"/>
          <w:rtl/>
        </w:rPr>
        <w:t xml:space="preserve"> </w:t>
      </w:r>
    </w:p>
    <w:p w:rsidR="00077045" w:rsidRPr="005B3617" w:rsidRDefault="00077045" w:rsidP="00E62E2D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rtl/>
        </w:rPr>
      </w:pPr>
    </w:p>
    <w:p w:rsidR="00FC6FA5" w:rsidRPr="00725EE1" w:rsidRDefault="00FC6FA5" w:rsidP="00E62E2D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EA68AC" w:rsidRPr="00725EE1" w:rsidRDefault="00817A8F" w:rsidP="00EA68AC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 w:rsidRPr="00725EE1">
        <w:rPr>
          <w:rFonts w:ascii="Lotus Linotype" w:hAnsi="Lotus Linotype" w:cs="Lotus Linotype"/>
          <w:sz w:val="32"/>
          <w:szCs w:val="32"/>
          <w:rtl/>
        </w:rPr>
        <w:t xml:space="preserve"> </w:t>
      </w:r>
    </w:p>
    <w:p w:rsidR="003C3A2E" w:rsidRPr="00725EE1" w:rsidRDefault="00565349" w:rsidP="00EA68AC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  <w:rtl/>
        </w:rPr>
      </w:pPr>
      <w:r w:rsidRPr="00725EE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1E6926" w:rsidRPr="00725EE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3F1016" w:rsidRPr="00725EE1">
        <w:rPr>
          <w:rFonts w:ascii="Lotus Linotype" w:hAnsi="Lotus Linotype" w:cs="Lotus Linotype"/>
          <w:sz w:val="32"/>
          <w:szCs w:val="32"/>
          <w:rtl/>
        </w:rPr>
        <w:t xml:space="preserve">   </w:t>
      </w:r>
      <w:r w:rsidR="0091625D" w:rsidRPr="00725EE1">
        <w:rPr>
          <w:rFonts w:ascii="Lotus Linotype" w:hAnsi="Lotus Linotype" w:cs="Lotus Linotype"/>
          <w:sz w:val="32"/>
          <w:szCs w:val="32"/>
          <w:rtl/>
        </w:rPr>
        <w:t xml:space="preserve">  </w:t>
      </w:r>
      <w:r w:rsidR="00E75933" w:rsidRPr="00725EE1">
        <w:rPr>
          <w:rFonts w:ascii="Lotus Linotype" w:hAnsi="Lotus Linotype" w:cs="Lotus Linotype"/>
          <w:sz w:val="32"/>
          <w:szCs w:val="32"/>
          <w:rtl/>
        </w:rPr>
        <w:t xml:space="preserve">   </w:t>
      </w:r>
      <w:r w:rsidR="00322B39" w:rsidRPr="00725EE1">
        <w:rPr>
          <w:rFonts w:ascii="Lotus Linotype" w:hAnsi="Lotus Linotype" w:cs="Lotus Linotype"/>
          <w:sz w:val="32"/>
          <w:szCs w:val="32"/>
          <w:rtl/>
        </w:rPr>
        <w:t xml:space="preserve">  </w:t>
      </w:r>
      <w:r w:rsidR="003C3A2E" w:rsidRPr="00725EE1">
        <w:rPr>
          <w:rFonts w:ascii="Lotus Linotype" w:hAnsi="Lotus Linotype" w:cs="Lotus Linotype"/>
          <w:sz w:val="32"/>
          <w:szCs w:val="32"/>
          <w:rtl/>
        </w:rPr>
        <w:t xml:space="preserve">    </w:t>
      </w:r>
    </w:p>
    <w:p w:rsidR="001A4651" w:rsidRPr="00725EE1" w:rsidRDefault="001A4651" w:rsidP="001A465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</w:rPr>
      </w:pPr>
    </w:p>
    <w:p w:rsidR="00725EE1" w:rsidRPr="00725EE1" w:rsidRDefault="00725EE1">
      <w:pPr>
        <w:widowControl w:val="0"/>
        <w:spacing w:before="120" w:after="120"/>
        <w:ind w:firstLine="567"/>
        <w:jc w:val="both"/>
        <w:rPr>
          <w:rFonts w:ascii="Lotus Linotype" w:hAnsi="Lotus Linotype" w:cs="Lotus Linotype"/>
          <w:sz w:val="32"/>
          <w:szCs w:val="32"/>
        </w:rPr>
      </w:pPr>
    </w:p>
    <w:sectPr w:rsidR="00725EE1" w:rsidRPr="00725EE1" w:rsidSect="00536DA0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AE4" w:rsidRDefault="00350AE4" w:rsidP="00505E0B">
      <w:r>
        <w:separator/>
      </w:r>
    </w:p>
  </w:endnote>
  <w:endnote w:type="continuationSeparator" w:id="0">
    <w:p w:rsidR="00350AE4" w:rsidRDefault="00350AE4" w:rsidP="0050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Ben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73252"/>
      <w:docPartObj>
        <w:docPartGallery w:val="Page Numbers (Bottom of Page)"/>
        <w:docPartUnique/>
      </w:docPartObj>
    </w:sdtPr>
    <w:sdtEndPr/>
    <w:sdtContent>
      <w:p w:rsidR="0004479F" w:rsidRDefault="0004479F">
        <w:pPr>
          <w:pStyle w:val="Footer"/>
          <w:jc w:val="right"/>
        </w:pPr>
        <w:r w:rsidRPr="003E18E3">
          <w:rPr>
            <w:sz w:val="36"/>
            <w:szCs w:val="36"/>
          </w:rPr>
          <w:fldChar w:fldCharType="begin"/>
        </w:r>
        <w:r w:rsidRPr="003E18E3">
          <w:rPr>
            <w:sz w:val="36"/>
            <w:szCs w:val="36"/>
          </w:rPr>
          <w:instrText xml:space="preserve"> PAGE   \* MERGEFORMAT </w:instrText>
        </w:r>
        <w:r w:rsidRPr="003E18E3">
          <w:rPr>
            <w:sz w:val="36"/>
            <w:szCs w:val="36"/>
          </w:rPr>
          <w:fldChar w:fldCharType="separate"/>
        </w:r>
        <w:r w:rsidR="00CE2092" w:rsidRPr="00CE2092">
          <w:rPr>
            <w:rFonts w:cs="Calibri"/>
            <w:noProof/>
            <w:sz w:val="36"/>
            <w:szCs w:val="36"/>
            <w:rtl/>
            <w:lang w:val="ar-SA"/>
          </w:rPr>
          <w:t>2</w:t>
        </w:r>
        <w:r w:rsidRPr="003E18E3">
          <w:rPr>
            <w:sz w:val="36"/>
            <w:szCs w:val="36"/>
          </w:rPr>
          <w:fldChar w:fldCharType="end"/>
        </w:r>
      </w:p>
    </w:sdtContent>
  </w:sdt>
  <w:p w:rsidR="0004479F" w:rsidRDefault="00044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AE4" w:rsidRDefault="00350AE4" w:rsidP="00505E0B">
      <w:r>
        <w:separator/>
      </w:r>
    </w:p>
  </w:footnote>
  <w:footnote w:type="continuationSeparator" w:id="0">
    <w:p w:rsidR="00350AE4" w:rsidRDefault="00350AE4" w:rsidP="00505E0B">
      <w:r>
        <w:continuationSeparator/>
      </w:r>
    </w:p>
  </w:footnote>
  <w:footnote w:id="1">
    <w:p w:rsidR="0004479F" w:rsidRPr="00D436D2" w:rsidRDefault="0004479F" w:rsidP="002327B5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(1)  </w:t>
      </w:r>
      <w:r w:rsidRPr="00D436D2">
        <w:rPr>
          <w:rFonts w:ascii="Lotus Linotype" w:hAnsi="Lotus Linotype" w:cs="Lotus Linotype"/>
          <w:sz w:val="24"/>
          <w:szCs w:val="24"/>
          <w:rtl/>
        </w:rPr>
        <w:t>معجم الأدباء : 6 / 2846 ؛ الجواهر المضيئة : 2 / 245 ؛ بغية الوعاة : 2 / 364 ؛ شذرات الذهب : 5 / 5 / 122 ؛ الفوائد البهية : 231 .</w:t>
      </w:r>
    </w:p>
  </w:footnote>
  <w:footnote w:id="2">
    <w:p w:rsidR="0004479F" w:rsidRDefault="0004479F">
      <w:pPr>
        <w:pStyle w:val="FootnoteText"/>
      </w:pPr>
      <w:r>
        <w:rPr>
          <w:rFonts w:hint="cs"/>
          <w:rtl/>
        </w:rPr>
        <w:t>(2)</w:t>
      </w:r>
      <w:r>
        <w:rPr>
          <w:rFonts w:ascii="Lotus Linotype" w:hAnsi="Lotus Linotype" w:cs="Lotus Linotype" w:hint="cs"/>
          <w:sz w:val="24"/>
          <w:szCs w:val="24"/>
          <w:rtl/>
        </w:rPr>
        <w:t xml:space="preserve">  </w:t>
      </w:r>
      <w:r w:rsidRPr="00D436D2">
        <w:rPr>
          <w:rFonts w:ascii="Lotus Linotype" w:hAnsi="Lotus Linotype" w:cs="Lotus Linotype"/>
          <w:sz w:val="24"/>
          <w:szCs w:val="24"/>
          <w:rtl/>
        </w:rPr>
        <w:t>معجم الأدباء : 6 / 2846</w:t>
      </w:r>
    </w:p>
  </w:footnote>
  <w:footnote w:id="3">
    <w:p w:rsidR="0004479F" w:rsidRPr="003D0644" w:rsidRDefault="0004479F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(3)  </w:t>
      </w:r>
      <w:r w:rsidRPr="003D0644">
        <w:rPr>
          <w:rFonts w:ascii="Lotus Linotype" w:hAnsi="Lotus Linotype" w:cs="Lotus Linotype"/>
          <w:sz w:val="24"/>
          <w:szCs w:val="24"/>
          <w:rtl/>
        </w:rPr>
        <w:t>الفوائد البهية : 231</w:t>
      </w:r>
    </w:p>
  </w:footnote>
  <w:footnote w:id="4">
    <w:p w:rsidR="0004479F" w:rsidRPr="004D082B" w:rsidRDefault="0004479F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(4)  </w:t>
      </w:r>
      <w:r w:rsidRPr="004D082B">
        <w:rPr>
          <w:rFonts w:ascii="Lotus Linotype" w:hAnsi="Lotus Linotype" w:cs="Lotus Linotype"/>
          <w:sz w:val="24"/>
          <w:szCs w:val="24"/>
          <w:rtl/>
        </w:rPr>
        <w:t>انظر : المباحث البلاغية في ضوء قضية الإعجاز : 326 .</w:t>
      </w:r>
    </w:p>
  </w:footnote>
  <w:footnote w:id="5">
    <w:p w:rsidR="0004479F" w:rsidRPr="00BA069E" w:rsidRDefault="0004479F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(5)  </w:t>
      </w:r>
      <w:r w:rsidRPr="00BA069E">
        <w:rPr>
          <w:rFonts w:ascii="Lotus Linotype" w:hAnsi="Lotus Linotype" w:cs="Lotus Linotype"/>
          <w:sz w:val="24"/>
          <w:szCs w:val="24"/>
          <w:rtl/>
        </w:rPr>
        <w:t>مفتاح العلوم : 6 .</w:t>
      </w:r>
    </w:p>
  </w:footnote>
  <w:footnote w:id="6">
    <w:p w:rsidR="0004479F" w:rsidRPr="002B143F" w:rsidRDefault="0004479F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(6)  </w:t>
      </w:r>
      <w:r w:rsidRPr="002B143F">
        <w:rPr>
          <w:rFonts w:ascii="Lotus Linotype" w:hAnsi="Lotus Linotype" w:cs="Lotus Linotype"/>
          <w:sz w:val="24"/>
          <w:szCs w:val="24"/>
          <w:rtl/>
        </w:rPr>
        <w:t>انظر : المباحث البلاغية في ضوء قضية الإعجاز القرآني : 327</w:t>
      </w:r>
    </w:p>
  </w:footnote>
  <w:footnote w:id="7">
    <w:p w:rsidR="0004479F" w:rsidRPr="003A683D" w:rsidRDefault="0004479F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(7)  </w:t>
      </w:r>
      <w:r w:rsidRPr="003A683D">
        <w:rPr>
          <w:rFonts w:ascii="Lotus Linotype" w:hAnsi="Lotus Linotype" w:cs="Lotus Linotype"/>
          <w:sz w:val="24"/>
          <w:szCs w:val="24"/>
          <w:rtl/>
        </w:rPr>
        <w:t>انظر : المفتاح :231 ـ 246 ، 308 ـ 317 .</w:t>
      </w:r>
    </w:p>
  </w:footnote>
  <w:footnote w:id="8">
    <w:p w:rsidR="0004479F" w:rsidRPr="009704AD" w:rsidRDefault="0004479F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(8)  </w:t>
      </w:r>
      <w:r w:rsidRPr="009704AD">
        <w:rPr>
          <w:rFonts w:ascii="Lotus Linotype" w:hAnsi="Lotus Linotype" w:cs="Lotus Linotype"/>
          <w:sz w:val="24"/>
          <w:szCs w:val="24"/>
          <w:rtl/>
        </w:rPr>
        <w:t>انظر : المفتاح : 229 .</w:t>
      </w:r>
    </w:p>
  </w:footnote>
  <w:footnote w:id="9">
    <w:p w:rsidR="0004479F" w:rsidRPr="00835174" w:rsidRDefault="0004479F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(9)  </w:t>
      </w:r>
      <w:r w:rsidRPr="00835174">
        <w:rPr>
          <w:rFonts w:ascii="Lotus Linotype" w:hAnsi="Lotus Linotype" w:cs="Lotus Linotype"/>
          <w:sz w:val="24"/>
          <w:szCs w:val="24"/>
          <w:rtl/>
        </w:rPr>
        <w:t>المفتاح : 6 .</w:t>
      </w:r>
    </w:p>
  </w:footnote>
  <w:footnote w:id="10">
    <w:p w:rsidR="0004479F" w:rsidRPr="00B1275C" w:rsidRDefault="0004479F">
      <w:pPr>
        <w:pStyle w:val="FootnoteText"/>
        <w:rPr>
          <w:rFonts w:ascii="Lotus Linotype" w:hAnsi="Lotus Linotype" w:cs="Lotus Linotype"/>
          <w:sz w:val="24"/>
          <w:szCs w:val="24"/>
          <w:rtl/>
        </w:rPr>
      </w:pPr>
      <w:r>
        <w:rPr>
          <w:rFonts w:ascii="Lotus Linotype" w:hAnsi="Lotus Linotype" w:cs="Lotus Linotype" w:hint="cs"/>
          <w:sz w:val="24"/>
          <w:szCs w:val="24"/>
          <w:rtl/>
        </w:rPr>
        <w:t>(10)</w:t>
      </w:r>
      <w:r w:rsidRPr="00B1275C">
        <w:rPr>
          <w:rFonts w:ascii="Lotus Linotype" w:hAnsi="Lotus Linotype" w:cs="Lotus Linotype"/>
          <w:sz w:val="24"/>
          <w:szCs w:val="24"/>
          <w:rtl/>
        </w:rPr>
        <w:t>الأنعام : 100 .</w:t>
      </w:r>
    </w:p>
  </w:footnote>
  <w:footnote w:id="11">
    <w:p w:rsidR="0004479F" w:rsidRPr="00B1275C" w:rsidRDefault="0004479F" w:rsidP="00B1275C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(11)  </w:t>
      </w:r>
      <w:r w:rsidRPr="00B1275C">
        <w:rPr>
          <w:rFonts w:ascii="Lotus Linotype" w:hAnsi="Lotus Linotype" w:cs="Lotus Linotype"/>
          <w:sz w:val="24"/>
          <w:szCs w:val="24"/>
          <w:rtl/>
        </w:rPr>
        <w:t xml:space="preserve">القصص : 20 . </w:t>
      </w:r>
    </w:p>
  </w:footnote>
  <w:footnote w:id="12">
    <w:p w:rsidR="0004479F" w:rsidRPr="00B1275C" w:rsidRDefault="0004479F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(12)  </w:t>
      </w:r>
      <w:r w:rsidRPr="00B1275C">
        <w:rPr>
          <w:rFonts w:ascii="Lotus Linotype" w:hAnsi="Lotus Linotype" w:cs="Lotus Linotype"/>
          <w:sz w:val="24"/>
          <w:szCs w:val="24"/>
          <w:rtl/>
        </w:rPr>
        <w:t xml:space="preserve">يس : 20 . </w:t>
      </w:r>
    </w:p>
  </w:footnote>
  <w:footnote w:id="13">
    <w:p w:rsidR="0004479F" w:rsidRPr="001E6926" w:rsidRDefault="0004479F" w:rsidP="00AC60FE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>(13)</w:t>
      </w:r>
      <w:r w:rsidRPr="001E6926">
        <w:rPr>
          <w:rFonts w:ascii="Lotus Linotype" w:hAnsi="Lotus Linotype" w:cs="Lotus Linotype"/>
          <w:sz w:val="24"/>
          <w:szCs w:val="24"/>
          <w:rtl/>
        </w:rPr>
        <w:t>انظر المفتاح : 237 ، 238 ، 239 .</w:t>
      </w:r>
    </w:p>
  </w:footnote>
  <w:footnote w:id="14">
    <w:p w:rsidR="0004479F" w:rsidRPr="00EA68AC" w:rsidRDefault="0004479F" w:rsidP="00FC1778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(14)  </w:t>
      </w:r>
      <w:r w:rsidRPr="00EA68AC">
        <w:rPr>
          <w:rFonts w:ascii="Lotus Linotype" w:hAnsi="Lotus Linotype" w:cs="Lotus Linotype"/>
          <w:sz w:val="24"/>
          <w:szCs w:val="24"/>
          <w:rtl/>
        </w:rPr>
        <w:t xml:space="preserve">مفتاح العلوم : 238 . </w:t>
      </w:r>
    </w:p>
  </w:footnote>
  <w:footnote w:id="15">
    <w:p w:rsidR="0004479F" w:rsidRPr="009302F9" w:rsidRDefault="0004479F" w:rsidP="00FC1778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>(15) المؤمنون : 83 .</w:t>
      </w:r>
    </w:p>
  </w:footnote>
  <w:footnote w:id="16">
    <w:p w:rsidR="0004479F" w:rsidRPr="009302F9" w:rsidRDefault="0004479F" w:rsidP="00FC1778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(16)  </w:t>
      </w:r>
      <w:r w:rsidRPr="009302F9">
        <w:rPr>
          <w:rFonts w:ascii="Lotus Linotype" w:hAnsi="Lotus Linotype" w:cs="Lotus Linotype"/>
          <w:sz w:val="24"/>
          <w:szCs w:val="24"/>
          <w:rtl/>
        </w:rPr>
        <w:t>النمل : 68 .</w:t>
      </w:r>
    </w:p>
  </w:footnote>
  <w:footnote w:id="17">
    <w:p w:rsidR="0004479F" w:rsidRPr="009302F9" w:rsidRDefault="0004479F" w:rsidP="00FC1778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(17) </w:t>
      </w:r>
      <w:r w:rsidRPr="009302F9">
        <w:rPr>
          <w:rFonts w:ascii="Lotus Linotype" w:hAnsi="Lotus Linotype" w:cs="Lotus Linotype"/>
          <w:sz w:val="24"/>
          <w:szCs w:val="24"/>
          <w:rtl/>
        </w:rPr>
        <w:t>النمل : 67 .</w:t>
      </w:r>
      <w:r w:rsidRPr="009302F9">
        <w:rPr>
          <w:rFonts w:ascii="Lotus Linotype" w:hAnsi="Lotus Linotype" w:cs="Lotus Linotype"/>
          <w:sz w:val="24"/>
          <w:szCs w:val="24"/>
        </w:rPr>
        <w:t xml:space="preserve"> </w:t>
      </w:r>
    </w:p>
  </w:footnote>
  <w:footnote w:id="18">
    <w:p w:rsidR="0004479F" w:rsidRPr="000A2E02" w:rsidRDefault="0004479F" w:rsidP="00FC1778">
      <w:pPr>
        <w:pStyle w:val="FootnoteText"/>
        <w:rPr>
          <w:rFonts w:ascii="Lotus Linotype" w:hAnsi="Lotus Linotype" w:cs="Lotus Linotype"/>
          <w:sz w:val="24"/>
          <w:szCs w:val="24"/>
        </w:rPr>
      </w:pPr>
      <w:r w:rsidRPr="000A2E02">
        <w:rPr>
          <w:rFonts w:ascii="Lotus Linotype" w:hAnsi="Lotus Linotype" w:cs="Lotus Linotype"/>
          <w:sz w:val="24"/>
          <w:szCs w:val="24"/>
          <w:rtl/>
        </w:rPr>
        <w:t>(1</w:t>
      </w:r>
      <w:r>
        <w:rPr>
          <w:rFonts w:ascii="Lotus Linotype" w:hAnsi="Lotus Linotype" w:cs="Lotus Linotype" w:hint="cs"/>
          <w:sz w:val="24"/>
          <w:szCs w:val="24"/>
          <w:rtl/>
        </w:rPr>
        <w:t>8</w:t>
      </w:r>
      <w:r w:rsidRPr="000A2E02">
        <w:rPr>
          <w:rFonts w:ascii="Lotus Linotype" w:hAnsi="Lotus Linotype" w:cs="Lotus Linotype"/>
          <w:sz w:val="24"/>
          <w:szCs w:val="24"/>
          <w:rtl/>
        </w:rPr>
        <w:t xml:space="preserve">)الصافات : 16 . </w:t>
      </w:r>
      <w:r w:rsidRPr="000A2E02">
        <w:rPr>
          <w:rFonts w:ascii="Lotus Linotype" w:hAnsi="Lotus Linotype" w:cs="Lotus Linotype"/>
          <w:sz w:val="24"/>
          <w:szCs w:val="24"/>
        </w:rPr>
        <w:t xml:space="preserve"> </w:t>
      </w:r>
    </w:p>
  </w:footnote>
  <w:footnote w:id="19">
    <w:p w:rsidR="0004479F" w:rsidRPr="000A2E02" w:rsidRDefault="0004479F" w:rsidP="00FC1778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(19)  </w:t>
      </w:r>
      <w:r w:rsidRPr="000A2E02">
        <w:rPr>
          <w:rFonts w:ascii="Lotus Linotype" w:hAnsi="Lotus Linotype" w:cs="Lotus Linotype"/>
          <w:sz w:val="24"/>
          <w:szCs w:val="24"/>
          <w:rtl/>
        </w:rPr>
        <w:t>الفاتحة : 4 .</w:t>
      </w:r>
    </w:p>
  </w:footnote>
  <w:footnote w:id="20">
    <w:p w:rsidR="0004479F" w:rsidRPr="00EF4F3F" w:rsidRDefault="0004479F" w:rsidP="005B3617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(20)  </w:t>
      </w:r>
      <w:r w:rsidRPr="00EF4F3F">
        <w:rPr>
          <w:rFonts w:ascii="Lotus Linotype" w:hAnsi="Lotus Linotype" w:cs="Lotus Linotype"/>
          <w:sz w:val="24"/>
          <w:szCs w:val="24"/>
          <w:rtl/>
        </w:rPr>
        <w:t>الفاتحة : 1 ، 3 .</w:t>
      </w:r>
    </w:p>
  </w:footnote>
  <w:footnote w:id="21">
    <w:p w:rsidR="0004479F" w:rsidRPr="00E62E2D" w:rsidRDefault="0004479F" w:rsidP="005B3617">
      <w:pPr>
        <w:pStyle w:val="FootnoteText"/>
        <w:rPr>
          <w:rFonts w:ascii="Lotus Linotype" w:hAnsi="Lotus Linotype" w:cs="Lotus Linotype"/>
          <w:sz w:val="24"/>
          <w:szCs w:val="24"/>
        </w:rPr>
      </w:pPr>
      <w:r w:rsidRPr="00E62E2D">
        <w:rPr>
          <w:rFonts w:ascii="Lotus Linotype" w:hAnsi="Lotus Linotype" w:cs="Lotus Linotype"/>
          <w:sz w:val="24"/>
          <w:szCs w:val="24"/>
          <w:rtl/>
        </w:rPr>
        <w:t>(2</w:t>
      </w:r>
      <w:r>
        <w:rPr>
          <w:rFonts w:ascii="Lotus Linotype" w:hAnsi="Lotus Linotype" w:cs="Lotus Linotype" w:hint="cs"/>
          <w:sz w:val="24"/>
          <w:szCs w:val="24"/>
          <w:rtl/>
        </w:rPr>
        <w:t>1</w:t>
      </w:r>
      <w:r w:rsidRPr="00E62E2D">
        <w:rPr>
          <w:rFonts w:ascii="Lotus Linotype" w:hAnsi="Lotus Linotype" w:cs="Lotus Linotype"/>
          <w:sz w:val="24"/>
          <w:szCs w:val="24"/>
          <w:rtl/>
        </w:rPr>
        <w:t>) المفتاح : 201 ـ 203 .</w:t>
      </w:r>
      <w:r>
        <w:rPr>
          <w:rFonts w:ascii="Lotus Linotype" w:hAnsi="Lotus Linotype" w:cs="Lotus Linotype" w:hint="cs"/>
          <w:sz w:val="24"/>
          <w:szCs w:val="24"/>
          <w:rtl/>
        </w:rPr>
        <w:t xml:space="preserve"> وللزيادة انظر : المفتاح : 108 ،  218 ، 232 .</w:t>
      </w:r>
    </w:p>
  </w:footnote>
  <w:footnote w:id="22">
    <w:p w:rsidR="0004479F" w:rsidRPr="005B3617" w:rsidRDefault="0004479F">
      <w:pPr>
        <w:pStyle w:val="FootnoteText"/>
        <w:rPr>
          <w:rFonts w:ascii="Lotus Linotype" w:hAnsi="Lotus Linotype" w:cs="Lotus Linotype"/>
          <w:sz w:val="24"/>
          <w:szCs w:val="24"/>
        </w:rPr>
      </w:pPr>
      <w:r>
        <w:rPr>
          <w:rFonts w:ascii="Lotus Linotype" w:hAnsi="Lotus Linotype" w:cs="Lotus Linotype" w:hint="cs"/>
          <w:sz w:val="24"/>
          <w:szCs w:val="24"/>
          <w:rtl/>
        </w:rPr>
        <w:t xml:space="preserve">(22)  </w:t>
      </w:r>
      <w:r w:rsidRPr="005B3617">
        <w:rPr>
          <w:rFonts w:ascii="Lotus Linotype" w:hAnsi="Lotus Linotype" w:cs="Lotus Linotype"/>
          <w:sz w:val="24"/>
          <w:szCs w:val="24"/>
          <w:rtl/>
        </w:rPr>
        <w:t>انظر : المباحث البلاغية في ضوء قضية الإعجاز القرآني : 329 ـ 331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79F" w:rsidRDefault="0004479F">
    <w:pPr>
      <w:pStyle w:val="Header"/>
      <w:rPr>
        <w:rFonts w:asciiTheme="majorHAnsi" w:eastAsiaTheme="majorEastAsia" w:hAnsiTheme="majorHAnsi" w:cs="Diwani Bent"/>
        <w:sz w:val="48"/>
        <w:szCs w:val="48"/>
        <w:rtl/>
      </w:rPr>
    </w:pPr>
  </w:p>
  <w:p w:rsidR="00536DA0" w:rsidRDefault="00536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C7"/>
    <w:rsid w:val="00032DB2"/>
    <w:rsid w:val="0004403C"/>
    <w:rsid w:val="0004479F"/>
    <w:rsid w:val="0005073D"/>
    <w:rsid w:val="00077045"/>
    <w:rsid w:val="000A2E02"/>
    <w:rsid w:val="000D5941"/>
    <w:rsid w:val="000F1035"/>
    <w:rsid w:val="000F569A"/>
    <w:rsid w:val="00114E21"/>
    <w:rsid w:val="00114F9B"/>
    <w:rsid w:val="00123A31"/>
    <w:rsid w:val="00185A84"/>
    <w:rsid w:val="00193D54"/>
    <w:rsid w:val="001A24B5"/>
    <w:rsid w:val="001A4651"/>
    <w:rsid w:val="001D2068"/>
    <w:rsid w:val="001E6926"/>
    <w:rsid w:val="001F1201"/>
    <w:rsid w:val="002208E7"/>
    <w:rsid w:val="002327B5"/>
    <w:rsid w:val="0024774B"/>
    <w:rsid w:val="00247B2C"/>
    <w:rsid w:val="002607DD"/>
    <w:rsid w:val="002678BB"/>
    <w:rsid w:val="002703F8"/>
    <w:rsid w:val="00284D55"/>
    <w:rsid w:val="002A4746"/>
    <w:rsid w:val="002B143F"/>
    <w:rsid w:val="002C6EC0"/>
    <w:rsid w:val="002E59DC"/>
    <w:rsid w:val="00322B39"/>
    <w:rsid w:val="00350AE4"/>
    <w:rsid w:val="003A683D"/>
    <w:rsid w:val="003C3A2E"/>
    <w:rsid w:val="003D0644"/>
    <w:rsid w:val="003E18E3"/>
    <w:rsid w:val="003F1016"/>
    <w:rsid w:val="0041225D"/>
    <w:rsid w:val="004125A9"/>
    <w:rsid w:val="00457595"/>
    <w:rsid w:val="00473C45"/>
    <w:rsid w:val="00497973"/>
    <w:rsid w:val="004A27A9"/>
    <w:rsid w:val="004A4161"/>
    <w:rsid w:val="004B1EDD"/>
    <w:rsid w:val="004D082B"/>
    <w:rsid w:val="004E26D0"/>
    <w:rsid w:val="004F4E67"/>
    <w:rsid w:val="00500EF8"/>
    <w:rsid w:val="0050562E"/>
    <w:rsid w:val="00505E0B"/>
    <w:rsid w:val="00514000"/>
    <w:rsid w:val="00520FB6"/>
    <w:rsid w:val="00536DA0"/>
    <w:rsid w:val="00536F4A"/>
    <w:rsid w:val="00546F02"/>
    <w:rsid w:val="00565349"/>
    <w:rsid w:val="00597C74"/>
    <w:rsid w:val="005B3617"/>
    <w:rsid w:val="005B41B9"/>
    <w:rsid w:val="005E5C56"/>
    <w:rsid w:val="0062613B"/>
    <w:rsid w:val="006737A4"/>
    <w:rsid w:val="00696903"/>
    <w:rsid w:val="006C5E91"/>
    <w:rsid w:val="006C719B"/>
    <w:rsid w:val="00703D74"/>
    <w:rsid w:val="00725EE1"/>
    <w:rsid w:val="007B797E"/>
    <w:rsid w:val="007C2EF5"/>
    <w:rsid w:val="007E6824"/>
    <w:rsid w:val="00817A8F"/>
    <w:rsid w:val="00835174"/>
    <w:rsid w:val="00841EC1"/>
    <w:rsid w:val="00881D14"/>
    <w:rsid w:val="00893FC7"/>
    <w:rsid w:val="008C4F4A"/>
    <w:rsid w:val="0091625D"/>
    <w:rsid w:val="009302F9"/>
    <w:rsid w:val="00964759"/>
    <w:rsid w:val="009704AD"/>
    <w:rsid w:val="009A58A0"/>
    <w:rsid w:val="009A6915"/>
    <w:rsid w:val="00A8230E"/>
    <w:rsid w:val="00A84C16"/>
    <w:rsid w:val="00A95AD6"/>
    <w:rsid w:val="00AC0425"/>
    <w:rsid w:val="00AC60FE"/>
    <w:rsid w:val="00AD76A5"/>
    <w:rsid w:val="00B1275C"/>
    <w:rsid w:val="00B359D7"/>
    <w:rsid w:val="00B837CF"/>
    <w:rsid w:val="00B853D0"/>
    <w:rsid w:val="00B9324E"/>
    <w:rsid w:val="00BA068B"/>
    <w:rsid w:val="00BA069E"/>
    <w:rsid w:val="00BA6B22"/>
    <w:rsid w:val="00BE12EE"/>
    <w:rsid w:val="00C05B87"/>
    <w:rsid w:val="00C25C4B"/>
    <w:rsid w:val="00C506CE"/>
    <w:rsid w:val="00C802B7"/>
    <w:rsid w:val="00CA2037"/>
    <w:rsid w:val="00CE2092"/>
    <w:rsid w:val="00CE2692"/>
    <w:rsid w:val="00CE46B8"/>
    <w:rsid w:val="00CE5D2E"/>
    <w:rsid w:val="00D15D55"/>
    <w:rsid w:val="00D32488"/>
    <w:rsid w:val="00D436D2"/>
    <w:rsid w:val="00DA1308"/>
    <w:rsid w:val="00DC4815"/>
    <w:rsid w:val="00E35427"/>
    <w:rsid w:val="00E378E1"/>
    <w:rsid w:val="00E61377"/>
    <w:rsid w:val="00E62E2D"/>
    <w:rsid w:val="00E75933"/>
    <w:rsid w:val="00E972CF"/>
    <w:rsid w:val="00EA68AC"/>
    <w:rsid w:val="00EC031A"/>
    <w:rsid w:val="00EC4912"/>
    <w:rsid w:val="00EE6DD9"/>
    <w:rsid w:val="00EF4F3F"/>
    <w:rsid w:val="00F3670A"/>
    <w:rsid w:val="00F44D2C"/>
    <w:rsid w:val="00F673D6"/>
    <w:rsid w:val="00FB56F3"/>
    <w:rsid w:val="00FC1778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5DFA8C-B61E-4E54-A438-F76D88BC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6F02"/>
  </w:style>
  <w:style w:type="paragraph" w:styleId="FootnoteText">
    <w:name w:val="footnote text"/>
    <w:basedOn w:val="Normal"/>
    <w:link w:val="FootnoteTextChar"/>
    <w:uiPriority w:val="99"/>
    <w:semiHidden/>
    <w:unhideWhenUsed/>
    <w:rsid w:val="00505E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5E0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5E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78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8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78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8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1D59-A40E-4D64-8271-2F1F3254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3187</Words>
  <Characters>18166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الشاهد القرآني عند السكاكي</vt:lpstr>
      <vt:lpstr/>
    </vt:vector>
  </TitlesOfParts>
  <Company/>
  <LinksUpToDate>false</LinksUpToDate>
  <CharactersWithSpaces>21311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الشاهد القرآني عند السكاكي</dc:title>
  <dc:creator>SONY</dc:creator>
  <cp:lastModifiedBy>USER</cp:lastModifiedBy>
  <cp:revision>2</cp:revision>
  <dcterms:created xsi:type="dcterms:W3CDTF">2014-02-18T07:46:00Z</dcterms:created>
  <dcterms:modified xsi:type="dcterms:W3CDTF">2014-02-18T07:46:00Z</dcterms:modified>
</cp:coreProperties>
</file>