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8F81161" w14:textId="3B35B9EF" w:rsidR="000E220E" w:rsidRPr="00B12723" w:rsidRDefault="00FE6C35" w:rsidP="000D58F8">
      <w:pPr>
        <w:pStyle w:val="1"/>
        <w:rPr>
          <w:rFonts w:ascii="Traditional Arabic" w:hAnsi="Traditional Arabic" w:cs="Traditional Arabic"/>
          <w:sz w:val="34"/>
          <w:szCs w:val="34"/>
          <w:rtl/>
          <w:lang w:bidi="ar-EG"/>
        </w:rPr>
      </w:pPr>
      <w:r w:rsidRPr="00FE6C35">
        <w:rPr>
          <w:rFonts w:ascii="Traditional Arabic" w:eastAsiaTheme="minorHAnsi" w:hAnsi="Traditional Arabic" w:cs="Traditional Arabic"/>
          <w:b w:val="0"/>
          <w:bCs/>
          <w:noProof/>
          <w:color w:val="auto"/>
          <w:sz w:val="34"/>
          <w:szCs w:val="34"/>
          <w:rtl/>
        </w:rPr>
        <w:drawing>
          <wp:anchor distT="0" distB="0" distL="114300" distR="114300" simplePos="0" relativeHeight="251659264" behindDoc="1" locked="0" layoutInCell="1" allowOverlap="1" wp14:anchorId="0408A852" wp14:editId="2788308D">
            <wp:simplePos x="0" y="0"/>
            <wp:positionH relativeFrom="column">
              <wp:posOffset>-720090</wp:posOffset>
            </wp:positionH>
            <wp:positionV relativeFrom="paragraph">
              <wp:posOffset>-900430</wp:posOffset>
            </wp:positionV>
            <wp:extent cx="7572375" cy="10674350"/>
            <wp:effectExtent l="0" t="0" r="0" b="0"/>
            <wp:wrapTight wrapText="bothSides">
              <wp:wrapPolygon edited="0">
                <wp:start x="0" y="0"/>
                <wp:lineTo x="0" y="21549"/>
                <wp:lineTo x="21573" y="21549"/>
                <wp:lineTo x="21573" y="0"/>
                <wp:lineTo x="0" y="0"/>
              </wp:wrapPolygon>
            </wp:wrapTight>
            <wp:docPr id="1" name="صورة 1" descr="C:\Users\W-Kotb\Desktop\صفات ومهار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صفات ومهارا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37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B4A05" w14:textId="77777777" w:rsidR="00FE6C35" w:rsidRDefault="00FE6C35" w:rsidP="000E220E">
      <w:pPr>
        <w:suppressAutoHyphens/>
        <w:spacing w:before="0" w:after="0"/>
        <w:jc w:val="center"/>
        <w:rPr>
          <w:rFonts w:ascii="Traditional Arabic" w:eastAsia="Calibri" w:hAnsi="Traditional Arabic"/>
          <w:color w:val="FF0000"/>
          <w:sz w:val="88"/>
          <w:szCs w:val="88"/>
          <w:rtl/>
          <w:lang w:bidi="ar-EG"/>
        </w:rPr>
      </w:pPr>
    </w:p>
    <w:p w14:paraId="4B3C2523" w14:textId="77777777" w:rsidR="00B12723" w:rsidRPr="00B12723" w:rsidRDefault="000E220E" w:rsidP="000E220E">
      <w:pPr>
        <w:suppressAutoHyphens/>
        <w:spacing w:before="0" w:after="0"/>
        <w:jc w:val="center"/>
        <w:rPr>
          <w:rFonts w:ascii="Traditional Arabic" w:eastAsia="Calibri" w:hAnsi="Traditional Arabic"/>
          <w:color w:val="FF0000"/>
          <w:sz w:val="88"/>
          <w:szCs w:val="88"/>
          <w:rtl/>
          <w:lang w:bidi="ar-EG"/>
        </w:rPr>
      </w:pPr>
      <w:r w:rsidRPr="00B12723">
        <w:rPr>
          <w:rFonts w:ascii="Traditional Arabic" w:eastAsia="Calibri" w:hAnsi="Traditional Arabic"/>
          <w:color w:val="FF0000"/>
          <w:sz w:val="88"/>
          <w:szCs w:val="88"/>
          <w:rtl/>
          <w:lang w:bidi="ar-EG"/>
        </w:rPr>
        <w:t>منتقى التفاسير</w:t>
      </w:r>
    </w:p>
    <w:p w14:paraId="4B5A76F8" w14:textId="5D698BBA" w:rsidR="000E220E" w:rsidRPr="00B12723" w:rsidRDefault="000E220E" w:rsidP="000E220E">
      <w:pPr>
        <w:suppressAutoHyphens/>
        <w:spacing w:before="0" w:after="0"/>
        <w:jc w:val="center"/>
        <w:rPr>
          <w:rFonts w:ascii="Traditional Arabic" w:eastAsia="Calibri" w:hAnsi="Traditional Arabic"/>
          <w:color w:val="FF0000"/>
          <w:sz w:val="88"/>
          <w:szCs w:val="88"/>
          <w:lang w:bidi="ar-EG"/>
        </w:rPr>
      </w:pPr>
      <w:r w:rsidRPr="00B12723">
        <w:rPr>
          <w:rFonts w:ascii="Traditional Arabic" w:eastAsia="Calibri" w:hAnsi="Traditional Arabic"/>
          <w:color w:val="FF0000"/>
          <w:sz w:val="88"/>
          <w:szCs w:val="88"/>
          <w:rtl/>
          <w:lang w:bidi="ar-EG"/>
        </w:rPr>
        <w:t xml:space="preserve"> في تفسير سورة البقرة</w:t>
      </w:r>
    </w:p>
    <w:p w14:paraId="00FCB8B7" w14:textId="77777777" w:rsidR="000E220E" w:rsidRDefault="000E220E" w:rsidP="000E220E">
      <w:pPr>
        <w:spacing w:before="0" w:after="200" w:line="276" w:lineRule="auto"/>
        <w:jc w:val="center"/>
        <w:rPr>
          <w:rFonts w:ascii="Traditional Arabic" w:eastAsiaTheme="majorEastAsia" w:hAnsi="Traditional Arabic"/>
          <w:b/>
          <w:bCs w:val="0"/>
          <w:color w:val="C00000"/>
          <w:sz w:val="44"/>
          <w:szCs w:val="44"/>
          <w:rtl/>
          <w:lang w:bidi="ar-EG"/>
        </w:rPr>
      </w:pPr>
      <w:r w:rsidRPr="00B12723">
        <w:rPr>
          <w:rFonts w:ascii="Traditional Arabic" w:eastAsia="Calibri" w:hAnsi="Traditional Arabic"/>
          <w:b/>
          <w:bCs w:val="0"/>
          <w:color w:val="002060"/>
          <w:sz w:val="44"/>
          <w:szCs w:val="44"/>
          <w:rtl/>
          <w:lang w:bidi="ar-EG"/>
        </w:rPr>
        <w:t>تفسير الآيات من (102-134)</w:t>
      </w:r>
    </w:p>
    <w:p w14:paraId="0462F142" w14:textId="77777777" w:rsidR="00B12723" w:rsidRDefault="00B12723" w:rsidP="000E220E">
      <w:pPr>
        <w:spacing w:before="0" w:after="200" w:line="276" w:lineRule="auto"/>
        <w:jc w:val="center"/>
        <w:rPr>
          <w:rFonts w:ascii="Traditional Arabic" w:eastAsiaTheme="majorEastAsia" w:hAnsi="Traditional Arabic"/>
          <w:b/>
          <w:bCs w:val="0"/>
          <w:color w:val="C00000"/>
          <w:sz w:val="44"/>
          <w:szCs w:val="44"/>
          <w:rtl/>
          <w:lang w:bidi="ar-EG"/>
        </w:rPr>
      </w:pPr>
    </w:p>
    <w:p w14:paraId="62CE2367" w14:textId="77777777" w:rsidR="00B12723" w:rsidRDefault="00B12723" w:rsidP="000E220E">
      <w:pPr>
        <w:spacing w:before="0" w:after="200" w:line="276" w:lineRule="auto"/>
        <w:jc w:val="center"/>
        <w:rPr>
          <w:rFonts w:ascii="Traditional Arabic" w:eastAsiaTheme="majorEastAsia" w:hAnsi="Traditional Arabic"/>
          <w:b/>
          <w:bCs w:val="0"/>
          <w:color w:val="C00000"/>
          <w:sz w:val="44"/>
          <w:szCs w:val="44"/>
          <w:rtl/>
          <w:lang w:bidi="ar-EG"/>
        </w:rPr>
      </w:pPr>
    </w:p>
    <w:p w14:paraId="7E393BB4" w14:textId="77777777" w:rsidR="00B12723" w:rsidRDefault="00B12723" w:rsidP="000E220E">
      <w:pPr>
        <w:spacing w:before="0" w:after="200" w:line="276" w:lineRule="auto"/>
        <w:jc w:val="center"/>
        <w:rPr>
          <w:rFonts w:ascii="Traditional Arabic" w:eastAsiaTheme="majorEastAsia" w:hAnsi="Traditional Arabic"/>
          <w:b/>
          <w:bCs w:val="0"/>
          <w:color w:val="C00000"/>
          <w:sz w:val="44"/>
          <w:szCs w:val="44"/>
          <w:rtl/>
          <w:lang w:bidi="ar-EG"/>
        </w:rPr>
      </w:pPr>
    </w:p>
    <w:p w14:paraId="74B45569" w14:textId="77777777" w:rsidR="00B12723" w:rsidRDefault="00B12723" w:rsidP="000E220E">
      <w:pPr>
        <w:spacing w:before="0" w:after="200" w:line="276" w:lineRule="auto"/>
        <w:jc w:val="center"/>
        <w:rPr>
          <w:rFonts w:ascii="Traditional Arabic" w:eastAsiaTheme="majorEastAsia" w:hAnsi="Traditional Arabic"/>
          <w:b/>
          <w:bCs w:val="0"/>
          <w:color w:val="C00000"/>
          <w:sz w:val="44"/>
          <w:szCs w:val="44"/>
          <w:rtl/>
          <w:lang w:bidi="ar-EG"/>
        </w:rPr>
      </w:pPr>
    </w:p>
    <w:p w14:paraId="094B057D" w14:textId="77777777" w:rsidR="00B12723" w:rsidRPr="00B12723" w:rsidRDefault="00B12723" w:rsidP="000E220E">
      <w:pPr>
        <w:spacing w:before="0" w:after="200" w:line="276" w:lineRule="auto"/>
        <w:jc w:val="center"/>
        <w:rPr>
          <w:rFonts w:ascii="Traditional Arabic" w:eastAsia="Calibri" w:hAnsi="Traditional Arabic"/>
          <w:color w:val="002060"/>
          <w:sz w:val="44"/>
          <w:szCs w:val="44"/>
          <w:rtl/>
          <w:lang w:bidi="ar-EG"/>
        </w:rPr>
      </w:pPr>
    </w:p>
    <w:p w14:paraId="7ADB8240" w14:textId="6AFEF6E7" w:rsidR="000E220E" w:rsidRPr="00B12723" w:rsidRDefault="000E220E" w:rsidP="000E220E">
      <w:pPr>
        <w:spacing w:before="0" w:after="200" w:line="276" w:lineRule="auto"/>
        <w:jc w:val="center"/>
        <w:rPr>
          <w:rFonts w:ascii="Traditional Arabic" w:eastAsia="Calibri" w:hAnsi="Traditional Arabic"/>
          <w:color w:val="002060"/>
          <w:sz w:val="44"/>
          <w:szCs w:val="44"/>
          <w:rtl/>
          <w:lang w:bidi="ar-EG"/>
        </w:rPr>
      </w:pPr>
      <w:r w:rsidRPr="00B12723">
        <w:rPr>
          <w:rFonts w:ascii="Traditional Arabic" w:eastAsia="Calibri" w:hAnsi="Traditional Arabic"/>
          <w:color w:val="002060"/>
          <w:sz w:val="44"/>
          <w:szCs w:val="44"/>
          <w:rtl/>
          <w:lang w:bidi="ar-EG"/>
        </w:rPr>
        <w:t>تأمل</w:t>
      </w:r>
    </w:p>
    <w:p w14:paraId="5220DC51" w14:textId="0C0A09BE" w:rsidR="000E220E" w:rsidRPr="00B12723" w:rsidRDefault="00BA36E6" w:rsidP="000E220E">
      <w:pPr>
        <w:spacing w:before="0" w:after="200" w:line="276" w:lineRule="auto"/>
        <w:jc w:val="center"/>
        <w:rPr>
          <w:rFonts w:ascii="Traditional Arabic" w:eastAsia="Calibri" w:hAnsi="Traditional Arabic"/>
          <w:color w:val="002060"/>
          <w:sz w:val="44"/>
          <w:szCs w:val="44"/>
          <w:lang w:bidi="ar-EG"/>
        </w:rPr>
      </w:pPr>
      <w:r w:rsidRPr="00B12723">
        <w:rPr>
          <w:rFonts w:ascii="Traditional Arabic" w:eastAsia="Calibri" w:hAnsi="Traditional Arabic"/>
          <w:color w:val="002060"/>
          <w:sz w:val="44"/>
          <w:szCs w:val="44"/>
          <w:rtl/>
          <w:lang w:bidi="ar-EG"/>
        </w:rPr>
        <w:t xml:space="preserve">أبو عمر </w:t>
      </w:r>
      <w:r w:rsidR="000E220E" w:rsidRPr="00B12723">
        <w:rPr>
          <w:rFonts w:ascii="Traditional Arabic" w:eastAsia="Calibri" w:hAnsi="Traditional Arabic"/>
          <w:color w:val="002060"/>
          <w:sz w:val="44"/>
          <w:szCs w:val="44"/>
          <w:rtl/>
          <w:lang w:bidi="ar-EG"/>
        </w:rPr>
        <w:t>د/ محمد عبد المعطي محمد</w:t>
      </w:r>
    </w:p>
    <w:p w14:paraId="2C8C9A3A" w14:textId="7A46FFBF" w:rsidR="000E220E" w:rsidRPr="00B12723" w:rsidRDefault="000E220E" w:rsidP="000E220E">
      <w:pPr>
        <w:spacing w:before="0" w:after="200" w:line="276" w:lineRule="auto"/>
        <w:jc w:val="center"/>
        <w:rPr>
          <w:rFonts w:ascii="Traditional Arabic" w:eastAsiaTheme="majorEastAsia" w:hAnsi="Traditional Arabic"/>
          <w:b/>
          <w:bCs w:val="0"/>
          <w:color w:val="C00000"/>
          <w:sz w:val="34"/>
          <w:szCs w:val="34"/>
          <w:rtl/>
          <w:lang w:bidi="ar-EG"/>
        </w:rPr>
      </w:pPr>
      <w:r w:rsidRPr="00B12723">
        <w:rPr>
          <w:rFonts w:ascii="Traditional Arabic" w:eastAsiaTheme="majorEastAsia" w:hAnsi="Traditional Arabic"/>
          <w:b/>
          <w:bCs w:val="0"/>
          <w:color w:val="C00000"/>
          <w:sz w:val="34"/>
          <w:szCs w:val="34"/>
          <w:rtl/>
          <w:lang w:bidi="ar-EG"/>
        </w:rPr>
        <w:br w:type="page"/>
      </w:r>
    </w:p>
    <w:p w14:paraId="24BEDCDB" w14:textId="6EA2DCCB" w:rsidR="000E220E" w:rsidRPr="00B12723" w:rsidRDefault="000E220E" w:rsidP="000E220E">
      <w:pPr>
        <w:spacing w:before="0" w:after="200" w:line="276" w:lineRule="auto"/>
        <w:jc w:val="center"/>
        <w:rPr>
          <w:rFonts w:ascii="Traditional Arabic" w:eastAsiaTheme="majorEastAsia" w:hAnsi="Traditional Arabic"/>
          <w:b/>
          <w:bCs w:val="0"/>
          <w:color w:val="C00000"/>
          <w:sz w:val="34"/>
          <w:szCs w:val="34"/>
          <w:rtl/>
          <w:lang w:bidi="ar-EG"/>
        </w:rPr>
      </w:pPr>
      <w:r w:rsidRPr="00B12723">
        <w:rPr>
          <w:rFonts w:ascii="Traditional Arabic" w:hAnsi="Traditional Arabic"/>
          <w:b/>
          <w:bCs w:val="0"/>
          <w:sz w:val="34"/>
          <w:szCs w:val="34"/>
          <w:rtl/>
          <w:lang w:bidi="ar-EG"/>
        </w:rPr>
        <w:lastRenderedPageBreak/>
        <w:t>نقرأ في هذا الجزء</w:t>
      </w:r>
      <w:r w:rsidRPr="00B12723">
        <w:rPr>
          <w:rFonts w:ascii="Traditional Arabic" w:eastAsiaTheme="majorEastAsia" w:hAnsi="Traditional Arabic"/>
          <w:b/>
          <w:bCs w:val="0"/>
          <w:color w:val="C00000"/>
          <w:sz w:val="34"/>
          <w:szCs w:val="34"/>
          <w:rtl/>
          <w:lang w:bidi="ar-EG"/>
        </w:rPr>
        <w:t xml:space="preserve"> ونطالع من الفوائد.</w:t>
      </w:r>
    </w:p>
    <w:sdt>
      <w:sdtPr>
        <w:rPr>
          <w:rFonts w:ascii="Traditional Arabic" w:eastAsiaTheme="minorHAnsi" w:hAnsi="Traditional Arabic" w:cs="Traditional Arabic"/>
          <w:b/>
          <w:bCs/>
          <w:color w:val="auto"/>
          <w:sz w:val="34"/>
          <w:szCs w:val="34"/>
          <w:lang w:val="ar-SA"/>
        </w:rPr>
        <w:id w:val="-1559229709"/>
        <w:docPartObj>
          <w:docPartGallery w:val="Table of Contents"/>
          <w:docPartUnique/>
        </w:docPartObj>
      </w:sdtPr>
      <w:sdtEndPr>
        <w:rPr>
          <w:lang w:val="en-US"/>
        </w:rPr>
      </w:sdtEndPr>
      <w:sdtContent>
        <w:p w14:paraId="5D7A1B83" w14:textId="5EA00D3E" w:rsidR="000E220E" w:rsidRPr="00FE6C35" w:rsidRDefault="000E220E" w:rsidP="00FE6C35">
          <w:pPr>
            <w:pStyle w:val="ae"/>
            <w:jc w:val="center"/>
            <w:rPr>
              <w:rStyle w:val="2Char"/>
            </w:rPr>
          </w:pPr>
          <w:r w:rsidRPr="00FE6C35">
            <w:rPr>
              <w:rStyle w:val="2Char"/>
            </w:rPr>
            <w:t>المحتويات</w:t>
          </w:r>
        </w:p>
        <w:p w14:paraId="25C545E9" w14:textId="77777777" w:rsidR="00FE6C35" w:rsidRPr="00FE6C35" w:rsidRDefault="000E220E">
          <w:pPr>
            <w:pStyle w:val="20"/>
            <w:tabs>
              <w:tab w:val="right" w:leader="dot" w:pos="9628"/>
            </w:tabs>
            <w:rPr>
              <w:rFonts w:eastAsiaTheme="minorEastAsia" w:cstheme="minorBidi"/>
              <w:b/>
              <w:bCs w:val="0"/>
              <w:noProof/>
              <w:sz w:val="32"/>
              <w:szCs w:val="32"/>
              <w:rtl/>
            </w:rPr>
          </w:pPr>
          <w:r w:rsidRPr="00FE6C35">
            <w:rPr>
              <w:rFonts w:ascii="Traditional Arabic" w:hAnsi="Traditional Arabic"/>
              <w:b/>
              <w:bCs w:val="0"/>
              <w:sz w:val="32"/>
              <w:szCs w:val="32"/>
            </w:rPr>
            <w:fldChar w:fldCharType="begin"/>
          </w:r>
          <w:r w:rsidRPr="00FE6C35">
            <w:rPr>
              <w:rFonts w:ascii="Traditional Arabic" w:hAnsi="Traditional Arabic"/>
              <w:b/>
              <w:bCs w:val="0"/>
              <w:sz w:val="32"/>
              <w:szCs w:val="32"/>
            </w:rPr>
            <w:instrText xml:space="preserve"> TOC \o "1-3" \h \z \u </w:instrText>
          </w:r>
          <w:r w:rsidRPr="00FE6C35">
            <w:rPr>
              <w:rFonts w:ascii="Traditional Arabic" w:hAnsi="Traditional Arabic"/>
              <w:b/>
              <w:bCs w:val="0"/>
              <w:sz w:val="32"/>
              <w:szCs w:val="32"/>
            </w:rPr>
            <w:fldChar w:fldCharType="separate"/>
          </w:r>
          <w:hyperlink w:anchor="_Toc460404779" w:history="1">
            <w:r w:rsidR="00FE6C35" w:rsidRPr="00FE6C35">
              <w:rPr>
                <w:rStyle w:val="Hyperlink"/>
                <w:rFonts w:hint="eastAsia"/>
                <w:b/>
                <w:bCs w:val="0"/>
                <w:noProof/>
                <w:sz w:val="32"/>
                <w:szCs w:val="32"/>
                <w:rtl/>
                <w:lang w:bidi="ar-EG"/>
              </w:rPr>
              <w:t>مقدمة</w:t>
            </w:r>
            <w:r w:rsidR="00FE6C35" w:rsidRPr="00FE6C35">
              <w:rPr>
                <w:rStyle w:val="Hyperlink"/>
                <w:b/>
                <w:bCs w:val="0"/>
                <w:noProof/>
                <w:sz w:val="32"/>
                <w:szCs w:val="32"/>
                <w:rtl/>
                <w:lang w:bidi="ar-EG"/>
              </w:rPr>
              <w:t>.</w:t>
            </w:r>
            <w:bookmarkStart w:id="0" w:name="_GoBack"/>
            <w:bookmarkEnd w:id="0"/>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Toc460404779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5</w:t>
            </w:r>
            <w:r w:rsidR="00FE6C35" w:rsidRPr="00FE6C35">
              <w:rPr>
                <w:b/>
                <w:bCs w:val="0"/>
                <w:noProof/>
                <w:webHidden/>
                <w:sz w:val="32"/>
                <w:szCs w:val="32"/>
                <w:rtl/>
              </w:rPr>
              <w:fldChar w:fldCharType="end"/>
            </w:r>
          </w:hyperlink>
        </w:p>
        <w:p w14:paraId="1C17C7B3"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80" w:history="1">
            <w:r w:rsidR="00FE6C35" w:rsidRPr="00FE6C35">
              <w:rPr>
                <w:rStyle w:val="Hyperlink"/>
                <w:rFonts w:hint="eastAsia"/>
                <w:b/>
                <w:bCs w:val="0"/>
                <w:noProof/>
                <w:sz w:val="32"/>
                <w:szCs w:val="32"/>
                <w:rtl/>
                <w:lang w:bidi="ar-EG"/>
              </w:rPr>
              <w:t>نبذوا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كتاب</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الله</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واتبعوا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السحر</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والكفر</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Toc460404780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9</w:t>
            </w:r>
            <w:r w:rsidR="00FE6C35" w:rsidRPr="00FE6C35">
              <w:rPr>
                <w:b/>
                <w:bCs w:val="0"/>
                <w:noProof/>
                <w:webHidden/>
                <w:sz w:val="32"/>
                <w:szCs w:val="32"/>
                <w:rtl/>
              </w:rPr>
              <w:fldChar w:fldCharType="end"/>
            </w:r>
          </w:hyperlink>
        </w:p>
        <w:p w14:paraId="5754DF83"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81" w:history="1">
            <w:r w:rsidR="00FE6C35" w:rsidRPr="00FE6C35">
              <w:rPr>
                <w:rStyle w:val="Hyperlink"/>
                <w:rFonts w:hint="eastAsia"/>
                <w:b/>
                <w:bCs w:val="0"/>
                <w:noProof/>
                <w:sz w:val="32"/>
                <w:szCs w:val="32"/>
                <w:rtl/>
                <w:lang w:bidi="ar-EG"/>
              </w:rPr>
              <w:t>حقيقة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السحر</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وتأثيره</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Toc460404781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15</w:t>
            </w:r>
            <w:r w:rsidR="00FE6C35" w:rsidRPr="00FE6C35">
              <w:rPr>
                <w:b/>
                <w:bCs w:val="0"/>
                <w:noProof/>
                <w:webHidden/>
                <w:sz w:val="32"/>
                <w:szCs w:val="32"/>
                <w:rtl/>
              </w:rPr>
              <w:fldChar w:fldCharType="end"/>
            </w:r>
          </w:hyperlink>
        </w:p>
        <w:p w14:paraId="6E0F9B59"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82" w:history="1">
            <w:r w:rsidR="00FE6C35" w:rsidRPr="00FE6C35">
              <w:rPr>
                <w:rStyle w:val="Hyperlink"/>
                <w:rFonts w:hint="eastAsia"/>
                <w:b/>
                <w:bCs w:val="0"/>
                <w:noProof/>
                <w:sz w:val="32"/>
                <w:szCs w:val="32"/>
                <w:rtl/>
                <w:lang w:bidi="ar-EG"/>
              </w:rPr>
              <w:t>حكم</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السحر</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والساحر</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Toc460404782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17</w:t>
            </w:r>
            <w:r w:rsidR="00FE6C35" w:rsidRPr="00FE6C35">
              <w:rPr>
                <w:b/>
                <w:bCs w:val="0"/>
                <w:noProof/>
                <w:webHidden/>
                <w:sz w:val="32"/>
                <w:szCs w:val="32"/>
                <w:rtl/>
              </w:rPr>
              <w:fldChar w:fldCharType="end"/>
            </w:r>
          </w:hyperlink>
        </w:p>
        <w:p w14:paraId="67C7A1B6"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83" w:history="1">
            <w:r w:rsidR="00FE6C35" w:rsidRPr="00FE6C35">
              <w:rPr>
                <w:rStyle w:val="Hyperlink"/>
                <w:rFonts w:hint="eastAsia"/>
                <w:b/>
                <w:bCs w:val="0"/>
                <w:noProof/>
                <w:sz w:val="32"/>
                <w:szCs w:val="32"/>
                <w:rtl/>
                <w:lang w:bidi="ar-EG"/>
              </w:rPr>
              <w:t>كلمة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في</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الختام</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Toc460404783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18</w:t>
            </w:r>
            <w:r w:rsidR="00FE6C35" w:rsidRPr="00FE6C35">
              <w:rPr>
                <w:b/>
                <w:bCs w:val="0"/>
                <w:noProof/>
                <w:webHidden/>
                <w:sz w:val="32"/>
                <w:szCs w:val="32"/>
                <w:rtl/>
              </w:rPr>
              <w:fldChar w:fldCharType="end"/>
            </w:r>
          </w:hyperlink>
        </w:p>
        <w:p w14:paraId="7093B109"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784" w:history="1">
            <w:r w:rsidR="00FE6C35" w:rsidRPr="00FE6C35">
              <w:rPr>
                <w:rStyle w:val="Hyperlink"/>
                <w:rFonts w:ascii="Traditional Arabic" w:hAnsi="Traditional Arabic" w:hint="eastAsia"/>
                <w:b/>
                <w:bCs w:val="0"/>
                <w:noProof/>
                <w:sz w:val="32"/>
                <w:szCs w:val="32"/>
                <w:rtl/>
                <w:lang w:bidi="ar-EG"/>
              </w:rPr>
              <w:t>بناء</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شخصية</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المسلم</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والنهى</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عن</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اتباع</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اليهود</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والنصارى</w:t>
            </w:r>
            <w:r w:rsidR="00FE6C35" w:rsidRPr="00FE6C35">
              <w:rPr>
                <w:rStyle w:val="Hyperlink"/>
                <w:rFonts w:ascii="Traditional Arabic" w:hAnsi="Traditional Arabic"/>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Toc460404784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19</w:t>
            </w:r>
            <w:r w:rsidR="00FE6C35" w:rsidRPr="00FE6C35">
              <w:rPr>
                <w:b/>
                <w:bCs w:val="0"/>
                <w:noProof/>
                <w:webHidden/>
                <w:sz w:val="32"/>
                <w:szCs w:val="32"/>
                <w:rtl/>
              </w:rPr>
              <w:fldChar w:fldCharType="end"/>
            </w:r>
          </w:hyperlink>
        </w:p>
        <w:p w14:paraId="6CFB9204"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85" w:history="1">
            <w:r w:rsidR="00FE6C35" w:rsidRPr="00FE6C35">
              <w:rPr>
                <w:rStyle w:val="Hyperlink"/>
                <w:rFonts w:hint="eastAsia"/>
                <w:b/>
                <w:bCs w:val="0"/>
                <w:noProof/>
                <w:sz w:val="32"/>
                <w:szCs w:val="32"/>
                <w:rtl/>
                <w:lang w:bidi="ar-EG"/>
              </w:rPr>
              <w:t>الاستطراد</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وخصوصية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البلاغة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القرآنية</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Toc460404785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20</w:t>
            </w:r>
            <w:r w:rsidR="00FE6C35" w:rsidRPr="00FE6C35">
              <w:rPr>
                <w:b/>
                <w:bCs w:val="0"/>
                <w:noProof/>
                <w:webHidden/>
                <w:sz w:val="32"/>
                <w:szCs w:val="32"/>
                <w:rtl/>
              </w:rPr>
              <w:fldChar w:fldCharType="end"/>
            </w:r>
          </w:hyperlink>
        </w:p>
        <w:p w14:paraId="0A1D8517"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86" w:history="1">
            <w:r w:rsidR="00FE6C35" w:rsidRPr="00FE6C35">
              <w:rPr>
                <w:rStyle w:val="Hyperlink"/>
                <w:b/>
                <w:bCs w:val="0"/>
                <w:noProof/>
                <w:sz w:val="32"/>
                <w:szCs w:val="32"/>
                <w:rtl/>
                <w:lang w:bidi="ar-EG"/>
              </w:rPr>
              <w:t>{</w:t>
            </w:r>
            <w:r w:rsidR="00FE6C35" w:rsidRPr="00FE6C35">
              <w:rPr>
                <w:rStyle w:val="Hyperlink"/>
                <w:rFonts w:hint="eastAsia"/>
                <w:b/>
                <w:bCs w:val="0"/>
                <w:noProof/>
                <w:sz w:val="32"/>
                <w:szCs w:val="32"/>
                <w:rtl/>
                <w:lang w:bidi="ar-EG"/>
              </w:rPr>
              <w:t>يا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أيها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الذين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آمنوا</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Toc460404786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21</w:t>
            </w:r>
            <w:r w:rsidR="00FE6C35" w:rsidRPr="00FE6C35">
              <w:rPr>
                <w:b/>
                <w:bCs w:val="0"/>
                <w:noProof/>
                <w:webHidden/>
                <w:sz w:val="32"/>
                <w:szCs w:val="32"/>
                <w:rtl/>
              </w:rPr>
              <w:fldChar w:fldCharType="end"/>
            </w:r>
          </w:hyperlink>
        </w:p>
        <w:p w14:paraId="29876A8B"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87" w:history="1">
            <w:r w:rsidR="00FE6C35" w:rsidRPr="00FE6C35">
              <w:rPr>
                <w:rStyle w:val="Hyperlink"/>
                <w:b/>
                <w:bCs w:val="0"/>
                <w:noProof/>
                <w:sz w:val="32"/>
                <w:szCs w:val="32"/>
                <w:rtl/>
                <w:lang w:bidi="ar-EG"/>
              </w:rPr>
              <w:t>{</w:t>
            </w:r>
            <w:r w:rsidR="00FE6C35" w:rsidRPr="00FE6C35">
              <w:rPr>
                <w:rStyle w:val="Hyperlink"/>
                <w:rFonts w:hint="eastAsia"/>
                <w:b/>
                <w:bCs w:val="0"/>
                <w:noProof/>
                <w:sz w:val="32"/>
                <w:szCs w:val="32"/>
                <w:rtl/>
                <w:lang w:bidi="ar-EG"/>
              </w:rPr>
              <w:t>لَا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تَقُولُوا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رَاعِنَا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وَقُولُوا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انْظُرْنَا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وَاسْمَعُوا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وَلِلْكَافِرِينَ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عَذَابٌ</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أَلِيمٌ</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Toc460404787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22</w:t>
            </w:r>
            <w:r w:rsidR="00FE6C35" w:rsidRPr="00FE6C35">
              <w:rPr>
                <w:b/>
                <w:bCs w:val="0"/>
                <w:noProof/>
                <w:webHidden/>
                <w:sz w:val="32"/>
                <w:szCs w:val="32"/>
                <w:rtl/>
              </w:rPr>
              <w:fldChar w:fldCharType="end"/>
            </w:r>
          </w:hyperlink>
        </w:p>
        <w:p w14:paraId="4B0F3043"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88" w:history="1">
            <w:r w:rsidR="00FE6C35" w:rsidRPr="00FE6C35">
              <w:rPr>
                <w:rStyle w:val="Hyperlink"/>
                <w:rFonts w:hint="eastAsia"/>
                <w:b/>
                <w:bCs w:val="0"/>
                <w:noProof/>
                <w:sz w:val="32"/>
                <w:szCs w:val="32"/>
                <w:rtl/>
                <w:lang w:bidi="ar-EG"/>
              </w:rPr>
              <w:t>من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فقه</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الآية</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Toc460404788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24</w:t>
            </w:r>
            <w:r w:rsidR="00FE6C35" w:rsidRPr="00FE6C35">
              <w:rPr>
                <w:b/>
                <w:bCs w:val="0"/>
                <w:noProof/>
                <w:webHidden/>
                <w:sz w:val="32"/>
                <w:szCs w:val="32"/>
                <w:rtl/>
              </w:rPr>
              <w:fldChar w:fldCharType="end"/>
            </w:r>
          </w:hyperlink>
        </w:p>
        <w:p w14:paraId="20BB450C"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789" w:history="1">
            <w:r w:rsidR="00FE6C35" w:rsidRPr="00FE6C35">
              <w:rPr>
                <w:rStyle w:val="Hyperlink"/>
                <w:rFonts w:ascii="Traditional Arabic" w:hAnsi="Traditional Arabic" w:hint="eastAsia"/>
                <w:b/>
                <w:bCs w:val="0"/>
                <w:noProof/>
                <w:sz w:val="32"/>
                <w:szCs w:val="32"/>
                <w:rtl/>
              </w:rPr>
              <w:t>حسدٌ</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وكيدٌ</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وكراهية</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يؤكدها</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كتاب</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الله</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تعالى</w:t>
            </w:r>
            <w:r w:rsidR="00FE6C35" w:rsidRPr="00FE6C35">
              <w:rPr>
                <w:rStyle w:val="Hyperlink"/>
                <w:rFonts w:ascii="Traditional Arabic" w:hAnsi="Traditional Arabic"/>
                <w:b/>
                <w:bCs w:val="0"/>
                <w:noProof/>
                <w:sz w:val="32"/>
                <w:szCs w:val="32"/>
                <w:rtl/>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Toc460404789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27</w:t>
            </w:r>
            <w:r w:rsidR="00FE6C35" w:rsidRPr="00FE6C35">
              <w:rPr>
                <w:b/>
                <w:bCs w:val="0"/>
                <w:noProof/>
                <w:webHidden/>
                <w:sz w:val="32"/>
                <w:szCs w:val="32"/>
                <w:rtl/>
              </w:rPr>
              <w:fldChar w:fldCharType="end"/>
            </w:r>
          </w:hyperlink>
        </w:p>
        <w:p w14:paraId="4B549482"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790" w:history="1">
            <w:r w:rsidR="00FE6C35" w:rsidRPr="00FE6C35">
              <w:rPr>
                <w:rStyle w:val="Hyperlink"/>
                <w:rFonts w:ascii="Traditional Arabic" w:hAnsi="Traditional Arabic" w:hint="eastAsia"/>
                <w:b/>
                <w:bCs w:val="0"/>
                <w:noProof/>
                <w:sz w:val="32"/>
                <w:szCs w:val="32"/>
                <w:rtl/>
              </w:rPr>
              <w:t>النسخ</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في</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القرآن</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الكريم</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بحث</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وتأمل</w:t>
            </w:r>
            <w:r w:rsidR="00FE6C35" w:rsidRPr="00FE6C35">
              <w:rPr>
                <w:rStyle w:val="Hyperlink"/>
                <w:rFonts w:ascii="Traditional Arabic" w:hAnsi="Traditional Arabic"/>
                <w:b/>
                <w:bCs w:val="0"/>
                <w:noProof/>
                <w:sz w:val="32"/>
                <w:szCs w:val="32"/>
                <w:rtl/>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Toc460404790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29</w:t>
            </w:r>
            <w:r w:rsidR="00FE6C35" w:rsidRPr="00FE6C35">
              <w:rPr>
                <w:b/>
                <w:bCs w:val="0"/>
                <w:noProof/>
                <w:webHidden/>
                <w:sz w:val="32"/>
                <w:szCs w:val="32"/>
                <w:rtl/>
              </w:rPr>
              <w:fldChar w:fldCharType="end"/>
            </w:r>
          </w:hyperlink>
        </w:p>
        <w:p w14:paraId="06D20D15"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91" w:history="1">
            <w:r w:rsidR="00FE6C35" w:rsidRPr="00FE6C35">
              <w:rPr>
                <w:rStyle w:val="Hyperlink"/>
                <w:rFonts w:hint="eastAsia"/>
                <w:b/>
                <w:bCs w:val="0"/>
                <w:noProof/>
                <w:sz w:val="32"/>
                <w:szCs w:val="32"/>
                <w:rtl/>
                <w:lang w:bidi="ar-EG"/>
              </w:rPr>
              <w:t>تفصيل</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البحث</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في</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الآية</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Toc460404791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36</w:t>
            </w:r>
            <w:r w:rsidR="00FE6C35" w:rsidRPr="00FE6C35">
              <w:rPr>
                <w:b/>
                <w:bCs w:val="0"/>
                <w:noProof/>
                <w:webHidden/>
                <w:sz w:val="32"/>
                <w:szCs w:val="32"/>
                <w:rtl/>
              </w:rPr>
              <w:fldChar w:fldCharType="end"/>
            </w:r>
          </w:hyperlink>
        </w:p>
        <w:p w14:paraId="434C878A"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92" w:history="1">
            <w:r w:rsidR="00FE6C35" w:rsidRPr="00FE6C35">
              <w:rPr>
                <w:rStyle w:val="Hyperlink"/>
                <w:rFonts w:hint="eastAsia"/>
                <w:b/>
                <w:bCs w:val="0"/>
                <w:noProof/>
                <w:sz w:val="32"/>
                <w:szCs w:val="32"/>
                <w:rtl/>
                <w:lang w:bidi="ar-EG"/>
              </w:rPr>
              <w:t>والخلاصة</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Toc460404792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47</w:t>
            </w:r>
            <w:r w:rsidR="00FE6C35" w:rsidRPr="00FE6C35">
              <w:rPr>
                <w:b/>
                <w:bCs w:val="0"/>
                <w:noProof/>
                <w:webHidden/>
                <w:sz w:val="32"/>
                <w:szCs w:val="32"/>
                <w:rtl/>
              </w:rPr>
              <w:fldChar w:fldCharType="end"/>
            </w:r>
          </w:hyperlink>
        </w:p>
        <w:p w14:paraId="69F899B7"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93" w:history="1">
            <w:r w:rsidR="00FE6C35" w:rsidRPr="00FE6C35">
              <w:rPr>
                <w:rStyle w:val="Hyperlink"/>
                <w:b/>
                <w:bCs w:val="0"/>
                <w:noProof/>
                <w:sz w:val="32"/>
                <w:szCs w:val="32"/>
                <w:rtl/>
                <w:lang w:bidi="ar-EG"/>
              </w:rPr>
              <w:t>{</w:t>
            </w:r>
            <w:r w:rsidR="00FE6C35" w:rsidRPr="00FE6C35">
              <w:rPr>
                <w:rStyle w:val="Hyperlink"/>
                <w:rFonts w:hint="eastAsia"/>
                <w:b/>
                <w:bCs w:val="0"/>
                <w:noProof/>
                <w:sz w:val="32"/>
                <w:szCs w:val="32"/>
                <w:rtl/>
                <w:lang w:bidi="ar-EG"/>
              </w:rPr>
              <w:t>ألم</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تعلم</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أن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الله</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له</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ملك</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السماوات</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والأرض</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Toc460404793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49</w:t>
            </w:r>
            <w:r w:rsidR="00FE6C35" w:rsidRPr="00FE6C35">
              <w:rPr>
                <w:b/>
                <w:bCs w:val="0"/>
                <w:noProof/>
                <w:webHidden/>
                <w:sz w:val="32"/>
                <w:szCs w:val="32"/>
                <w:rtl/>
              </w:rPr>
              <w:fldChar w:fldCharType="end"/>
            </w:r>
          </w:hyperlink>
        </w:p>
        <w:p w14:paraId="012DE07E"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794" w:history="1">
            <w:r w:rsidR="00FE6C35" w:rsidRPr="00FE6C35">
              <w:rPr>
                <w:rStyle w:val="Hyperlink"/>
                <w:rFonts w:ascii="Traditional Arabic" w:hAnsi="Traditional Arabic" w:hint="eastAsia"/>
                <w:b/>
                <w:bCs w:val="0"/>
                <w:noProof/>
                <w:sz w:val="32"/>
                <w:szCs w:val="32"/>
                <w:rtl/>
              </w:rPr>
              <w:t>تربية</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الأمة</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المؤمنة</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وقيم</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التميز</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عن</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أخطاء</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الأمم</w:t>
            </w:r>
            <w:r w:rsidR="00FE6C35" w:rsidRPr="00FE6C35">
              <w:rPr>
                <w:rStyle w:val="Hyperlink"/>
                <w:rFonts w:ascii="Traditional Arabic" w:hAnsi="Traditional Arabic"/>
                <w:b/>
                <w:bCs w:val="0"/>
                <w:noProof/>
                <w:sz w:val="32"/>
                <w:szCs w:val="32"/>
                <w:rtl/>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Toc460404794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51</w:t>
            </w:r>
            <w:r w:rsidR="00FE6C35" w:rsidRPr="00FE6C35">
              <w:rPr>
                <w:b/>
                <w:bCs w:val="0"/>
                <w:noProof/>
                <w:webHidden/>
                <w:sz w:val="32"/>
                <w:szCs w:val="32"/>
                <w:rtl/>
              </w:rPr>
              <w:fldChar w:fldCharType="end"/>
            </w:r>
          </w:hyperlink>
        </w:p>
        <w:p w14:paraId="580A0189"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95" w:history="1">
            <w:r w:rsidR="00FE6C35" w:rsidRPr="00FE6C35">
              <w:rPr>
                <w:rStyle w:val="Hyperlink"/>
                <w:rFonts w:hint="eastAsia"/>
                <w:b/>
                <w:bCs w:val="0"/>
                <w:noProof/>
                <w:sz w:val="32"/>
                <w:szCs w:val="32"/>
                <w:rtl/>
                <w:lang w:bidi="ar-EG"/>
              </w:rPr>
              <w:t>ومع</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الآيات</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نسير</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Toc460404795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52</w:t>
            </w:r>
            <w:r w:rsidR="00FE6C35" w:rsidRPr="00FE6C35">
              <w:rPr>
                <w:b/>
                <w:bCs w:val="0"/>
                <w:noProof/>
                <w:webHidden/>
                <w:sz w:val="32"/>
                <w:szCs w:val="32"/>
                <w:rtl/>
              </w:rPr>
              <w:fldChar w:fldCharType="end"/>
            </w:r>
          </w:hyperlink>
        </w:p>
        <w:p w14:paraId="12E9D4B7"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96" w:history="1">
            <w:r w:rsidR="00FE6C35" w:rsidRPr="00FE6C35">
              <w:rPr>
                <w:rStyle w:val="Hyperlink"/>
                <w:rFonts w:hint="eastAsia"/>
                <w:b/>
                <w:bCs w:val="0"/>
                <w:noProof/>
                <w:sz w:val="32"/>
                <w:szCs w:val="32"/>
                <w:rtl/>
                <w:lang w:bidi="ar-EG"/>
              </w:rPr>
              <w:t>حقيقة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الإيمان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العبودية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التي</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هي</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التسليم</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لأمر</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الله</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Toc460404796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55</w:t>
            </w:r>
            <w:r w:rsidR="00FE6C35" w:rsidRPr="00FE6C35">
              <w:rPr>
                <w:b/>
                <w:bCs w:val="0"/>
                <w:noProof/>
                <w:webHidden/>
                <w:sz w:val="32"/>
                <w:szCs w:val="32"/>
                <w:rtl/>
              </w:rPr>
              <w:fldChar w:fldCharType="end"/>
            </w:r>
          </w:hyperlink>
        </w:p>
        <w:p w14:paraId="2F923DA8"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97" w:history="1">
            <w:r w:rsidR="00FE6C35" w:rsidRPr="00FE6C35">
              <w:rPr>
                <w:rStyle w:val="Hyperlink"/>
                <w:rFonts w:hint="eastAsia"/>
                <w:b/>
                <w:bCs w:val="0"/>
                <w:noProof/>
                <w:sz w:val="32"/>
                <w:szCs w:val="32"/>
                <w:rtl/>
                <w:lang w:bidi="ar-EG"/>
              </w:rPr>
              <w:t>استعمال</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لفظ</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الضلال</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ودلالاته</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في</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القرآن</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Toc460404797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56</w:t>
            </w:r>
            <w:r w:rsidR="00FE6C35" w:rsidRPr="00FE6C35">
              <w:rPr>
                <w:b/>
                <w:bCs w:val="0"/>
                <w:noProof/>
                <w:webHidden/>
                <w:sz w:val="32"/>
                <w:szCs w:val="32"/>
                <w:rtl/>
              </w:rPr>
              <w:fldChar w:fldCharType="end"/>
            </w:r>
          </w:hyperlink>
        </w:p>
        <w:p w14:paraId="18543352"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798" w:history="1">
            <w:r w:rsidR="00FE6C35" w:rsidRPr="00FE6C35">
              <w:rPr>
                <w:rStyle w:val="Hyperlink"/>
                <w:rFonts w:ascii="Traditional Arabic" w:hAnsi="Traditional Arabic" w:hint="eastAsia"/>
                <w:b/>
                <w:bCs w:val="0"/>
                <w:noProof/>
                <w:sz w:val="32"/>
                <w:szCs w:val="32"/>
                <w:rtl/>
              </w:rPr>
              <w:t>اتضاح</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المواقف</w:t>
            </w:r>
            <w:r w:rsidR="00FE6C35" w:rsidRPr="00FE6C35">
              <w:rPr>
                <w:rStyle w:val="Hyperlink"/>
                <w:rFonts w:ascii="Traditional Arabic" w:hAnsi="Traditional Arabic"/>
                <w:b/>
                <w:bCs w:val="0"/>
                <w:noProof/>
                <w:sz w:val="32"/>
                <w:szCs w:val="32"/>
                <w:rtl/>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Toc460404798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57</w:t>
            </w:r>
            <w:r w:rsidR="00FE6C35" w:rsidRPr="00FE6C35">
              <w:rPr>
                <w:b/>
                <w:bCs w:val="0"/>
                <w:noProof/>
                <w:webHidden/>
                <w:sz w:val="32"/>
                <w:szCs w:val="32"/>
                <w:rtl/>
              </w:rPr>
              <w:fldChar w:fldCharType="end"/>
            </w:r>
          </w:hyperlink>
        </w:p>
        <w:p w14:paraId="714189BB"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799" w:history="1">
            <w:r w:rsidR="00FE6C35" w:rsidRPr="00FE6C35">
              <w:rPr>
                <w:rStyle w:val="Hyperlink"/>
                <w:rFonts w:hint="eastAsia"/>
                <w:b/>
                <w:bCs w:val="0"/>
                <w:noProof/>
                <w:sz w:val="32"/>
                <w:szCs w:val="32"/>
                <w:rtl/>
                <w:lang w:bidi="ar-EG"/>
              </w:rPr>
              <w:t>أخلاق</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الدعوة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لا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تُنسخ</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Toc460404799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60</w:t>
            </w:r>
            <w:r w:rsidR="00FE6C35" w:rsidRPr="00FE6C35">
              <w:rPr>
                <w:b/>
                <w:bCs w:val="0"/>
                <w:noProof/>
                <w:webHidden/>
                <w:sz w:val="32"/>
                <w:szCs w:val="32"/>
                <w:rtl/>
              </w:rPr>
              <w:fldChar w:fldCharType="end"/>
            </w:r>
          </w:hyperlink>
        </w:p>
        <w:p w14:paraId="7A4DCCEE"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00" w:history="1">
            <w:r w:rsidR="00FE6C35" w:rsidRPr="00FE6C35">
              <w:rPr>
                <w:rStyle w:val="Hyperlink"/>
                <w:rFonts w:hint="eastAsia"/>
                <w:b/>
                <w:bCs w:val="0"/>
                <w:noProof/>
                <w:sz w:val="32"/>
                <w:szCs w:val="32"/>
                <w:rtl/>
                <w:lang w:bidi="ar-EG"/>
              </w:rPr>
              <w:t>دعائم</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التمكين</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Toc460404800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62</w:t>
            </w:r>
            <w:r w:rsidR="00FE6C35" w:rsidRPr="00FE6C35">
              <w:rPr>
                <w:b/>
                <w:bCs w:val="0"/>
                <w:noProof/>
                <w:webHidden/>
                <w:sz w:val="32"/>
                <w:szCs w:val="32"/>
                <w:rtl/>
              </w:rPr>
              <w:fldChar w:fldCharType="end"/>
            </w:r>
          </w:hyperlink>
        </w:p>
        <w:p w14:paraId="15BBCC5C"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01" w:history="1">
            <w:r w:rsidR="00FE6C35" w:rsidRPr="00FE6C35">
              <w:rPr>
                <w:rStyle w:val="Hyperlink"/>
                <w:rFonts w:hint="eastAsia"/>
                <w:b/>
                <w:bCs w:val="0"/>
                <w:noProof/>
                <w:sz w:val="32"/>
                <w:szCs w:val="32"/>
                <w:rtl/>
                <w:lang w:bidi="ar-EG"/>
              </w:rPr>
              <w:t>تلك</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أمانيهم</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بغير</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برهان</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Toc460404801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65</w:t>
            </w:r>
            <w:r w:rsidR="00FE6C35" w:rsidRPr="00FE6C35">
              <w:rPr>
                <w:b/>
                <w:bCs w:val="0"/>
                <w:noProof/>
                <w:webHidden/>
                <w:sz w:val="32"/>
                <w:szCs w:val="32"/>
                <w:rtl/>
              </w:rPr>
              <w:fldChar w:fldCharType="end"/>
            </w:r>
          </w:hyperlink>
        </w:p>
        <w:p w14:paraId="609BAFAD"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02" w:history="1">
            <w:r w:rsidR="00FE6C35" w:rsidRPr="00FE6C35">
              <w:rPr>
                <w:rStyle w:val="Hyperlink"/>
                <w:rFonts w:hint="eastAsia"/>
                <w:b/>
                <w:bCs w:val="0"/>
                <w:noProof/>
                <w:sz w:val="32"/>
                <w:szCs w:val="32"/>
                <w:rtl/>
                <w:lang w:bidi="ar-EG"/>
              </w:rPr>
              <w:t>ليسوا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على</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شيء</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جميعا</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Toc460404802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69</w:t>
            </w:r>
            <w:r w:rsidR="00FE6C35" w:rsidRPr="00FE6C35">
              <w:rPr>
                <w:b/>
                <w:bCs w:val="0"/>
                <w:noProof/>
                <w:webHidden/>
                <w:sz w:val="32"/>
                <w:szCs w:val="32"/>
                <w:rtl/>
              </w:rPr>
              <w:fldChar w:fldCharType="end"/>
            </w:r>
          </w:hyperlink>
        </w:p>
        <w:p w14:paraId="4FAF59E9"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803" w:history="1">
            <w:r w:rsidR="00FE6C35" w:rsidRPr="00FE6C35">
              <w:rPr>
                <w:rStyle w:val="Hyperlink"/>
                <w:rFonts w:ascii="Traditional Arabic" w:hAnsi="Traditional Arabic"/>
                <w:b/>
                <w:bCs w:val="0"/>
                <w:noProof/>
                <w:sz w:val="32"/>
                <w:szCs w:val="32"/>
                <w:rtl/>
              </w:rPr>
              <w:t>{</w:t>
            </w:r>
            <w:r w:rsidR="00FE6C35" w:rsidRPr="00FE6C35">
              <w:rPr>
                <w:rStyle w:val="Hyperlink"/>
                <w:rFonts w:ascii="Traditional Arabic" w:hAnsi="Traditional Arabic" w:hint="eastAsia"/>
                <w:b/>
                <w:bCs w:val="0"/>
                <w:noProof/>
                <w:sz w:val="32"/>
                <w:szCs w:val="32"/>
                <w:rtl/>
              </w:rPr>
              <w:t>وَمَنْ</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أَظْلَمُ</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مِمَّنْ</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مَنَعَ</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مَسَاجِدَ</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اللَّهِ</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أَنْ</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يُذْكَرَ</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فِيهَا</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اسْمُهُ</w:t>
            </w:r>
            <w:r w:rsidR="00FE6C35" w:rsidRPr="00FE6C35">
              <w:rPr>
                <w:rStyle w:val="Hyperlink"/>
                <w:rFonts w:ascii="Traditional Arabic" w:hAnsi="Traditional Arabic"/>
                <w:b/>
                <w:bCs w:val="0"/>
                <w:noProof/>
                <w:sz w:val="32"/>
                <w:szCs w:val="32"/>
                <w:rtl/>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Toc460404803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71</w:t>
            </w:r>
            <w:r w:rsidR="00FE6C35" w:rsidRPr="00FE6C35">
              <w:rPr>
                <w:b/>
                <w:bCs w:val="0"/>
                <w:noProof/>
                <w:webHidden/>
                <w:sz w:val="32"/>
                <w:szCs w:val="32"/>
                <w:rtl/>
              </w:rPr>
              <w:fldChar w:fldCharType="end"/>
            </w:r>
          </w:hyperlink>
        </w:p>
        <w:p w14:paraId="15192639"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804" w:history="1">
            <w:r w:rsidR="00FE6C35" w:rsidRPr="00FE6C35">
              <w:rPr>
                <w:rStyle w:val="Hyperlink"/>
                <w:rFonts w:ascii="Traditional Arabic" w:hAnsi="Traditional Arabic"/>
                <w:b/>
                <w:bCs w:val="0"/>
                <w:noProof/>
                <w:sz w:val="32"/>
                <w:szCs w:val="32"/>
                <w:rtl/>
              </w:rPr>
              <w:t>{</w:t>
            </w:r>
            <w:r w:rsidR="00FE6C35" w:rsidRPr="00FE6C35">
              <w:rPr>
                <w:rStyle w:val="Hyperlink"/>
                <w:rFonts w:ascii="Traditional Arabic" w:hAnsi="Traditional Arabic" w:hint="eastAsia"/>
                <w:b/>
                <w:bCs w:val="0"/>
                <w:noProof/>
                <w:sz w:val="32"/>
                <w:szCs w:val="32"/>
                <w:rtl/>
              </w:rPr>
              <w:t>فَأَيْنَمَا</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تُوَلُّوا</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فَثَمَّ</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وَجْهُ</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اللَّهِ</w:t>
            </w:r>
            <w:r w:rsidR="00FE6C35" w:rsidRPr="00FE6C35">
              <w:rPr>
                <w:rStyle w:val="Hyperlink"/>
                <w:rFonts w:ascii="Traditional Arabic" w:hAnsi="Traditional Arabic"/>
                <w:b/>
                <w:bCs w:val="0"/>
                <w:noProof/>
                <w:sz w:val="32"/>
                <w:szCs w:val="32"/>
                <w:rtl/>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Toc460404804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77</w:t>
            </w:r>
            <w:r w:rsidR="00FE6C35" w:rsidRPr="00FE6C35">
              <w:rPr>
                <w:b/>
                <w:bCs w:val="0"/>
                <w:noProof/>
                <w:webHidden/>
                <w:sz w:val="32"/>
                <w:szCs w:val="32"/>
                <w:rtl/>
              </w:rPr>
              <w:fldChar w:fldCharType="end"/>
            </w:r>
          </w:hyperlink>
        </w:p>
        <w:p w14:paraId="00DC25BD"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805" w:history="1">
            <w:r w:rsidR="00FE6C35" w:rsidRPr="00FE6C35">
              <w:rPr>
                <w:rStyle w:val="Hyperlink"/>
                <w:rFonts w:ascii="Traditional Arabic" w:hAnsi="Traditional Arabic" w:hint="eastAsia"/>
                <w:b/>
                <w:bCs w:val="0"/>
                <w:noProof/>
                <w:sz w:val="32"/>
                <w:szCs w:val="32"/>
                <w:rtl/>
              </w:rPr>
              <w:t>فصل</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في</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تأويل</w:t>
            </w:r>
            <w:r w:rsidR="00FE6C35" w:rsidRPr="00FE6C35">
              <w:rPr>
                <w:rStyle w:val="Hyperlink"/>
                <w:rFonts w:ascii="Traditional Arabic" w:hAnsi="Traditional Arabic"/>
                <w:b/>
                <w:bCs w:val="0"/>
                <w:noProof/>
                <w:sz w:val="32"/>
                <w:szCs w:val="32"/>
                <w:rtl/>
              </w:rPr>
              <w:t xml:space="preserve"> " </w:t>
            </w:r>
            <w:r w:rsidR="00FE6C35" w:rsidRPr="00FE6C35">
              <w:rPr>
                <w:rStyle w:val="Hyperlink"/>
                <w:rFonts w:ascii="Traditional Arabic" w:hAnsi="Traditional Arabic" w:hint="eastAsia"/>
                <w:b/>
                <w:bCs w:val="0"/>
                <w:noProof/>
                <w:sz w:val="32"/>
                <w:szCs w:val="32"/>
                <w:rtl/>
              </w:rPr>
              <w:t>وجه</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الله</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في</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الآية</w:t>
            </w:r>
            <w:r w:rsidR="00FE6C35" w:rsidRPr="00FE6C35">
              <w:rPr>
                <w:rStyle w:val="Hyperlink"/>
                <w:rFonts w:ascii="Traditional Arabic" w:hAnsi="Traditional Arabic"/>
                <w:b/>
                <w:bCs w:val="0"/>
                <w:noProof/>
                <w:sz w:val="32"/>
                <w:szCs w:val="32"/>
                <w:rtl/>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Toc460404805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83</w:t>
            </w:r>
            <w:r w:rsidR="00FE6C35" w:rsidRPr="00FE6C35">
              <w:rPr>
                <w:b/>
                <w:bCs w:val="0"/>
                <w:noProof/>
                <w:webHidden/>
                <w:sz w:val="32"/>
                <w:szCs w:val="32"/>
                <w:rtl/>
              </w:rPr>
              <w:fldChar w:fldCharType="end"/>
            </w:r>
          </w:hyperlink>
        </w:p>
        <w:p w14:paraId="18A06CA6"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806" w:history="1">
            <w:r w:rsidR="00FE6C35" w:rsidRPr="00FE6C35">
              <w:rPr>
                <w:rStyle w:val="Hyperlink"/>
                <w:rFonts w:ascii="Traditional Arabic" w:hAnsi="Traditional Arabic" w:hint="eastAsia"/>
                <w:b/>
                <w:bCs w:val="0"/>
                <w:noProof/>
                <w:sz w:val="32"/>
                <w:szCs w:val="32"/>
                <w:rtl/>
              </w:rPr>
              <w:t>سبحانه</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عما</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يقولون</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Toc460404806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86</w:t>
            </w:r>
            <w:r w:rsidR="00FE6C35" w:rsidRPr="00FE6C35">
              <w:rPr>
                <w:b/>
                <w:bCs w:val="0"/>
                <w:noProof/>
                <w:webHidden/>
                <w:sz w:val="32"/>
                <w:szCs w:val="32"/>
                <w:rtl/>
              </w:rPr>
              <w:fldChar w:fldCharType="end"/>
            </w:r>
          </w:hyperlink>
        </w:p>
        <w:p w14:paraId="5D74DD7E"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807" w:history="1">
            <w:r w:rsidR="00FE6C35" w:rsidRPr="00FE6C35">
              <w:rPr>
                <w:rStyle w:val="Hyperlink"/>
                <w:rFonts w:ascii="Traditional Arabic" w:hAnsi="Traditional Arabic"/>
                <w:b/>
                <w:bCs w:val="0"/>
                <w:noProof/>
                <w:sz w:val="32"/>
                <w:szCs w:val="32"/>
                <w:rtl/>
              </w:rPr>
              <w:t>{</w:t>
            </w:r>
            <w:r w:rsidR="00FE6C35" w:rsidRPr="00FE6C35">
              <w:rPr>
                <w:rStyle w:val="Hyperlink"/>
                <w:rFonts w:ascii="Traditional Arabic" w:hAnsi="Traditional Arabic" w:hint="eastAsia"/>
                <w:b/>
                <w:bCs w:val="0"/>
                <w:noProof/>
                <w:sz w:val="32"/>
                <w:szCs w:val="32"/>
                <w:rtl/>
              </w:rPr>
              <w:t>وَقَالَ</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الَّذِينَ</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لَا</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يَعْلَمُونَ</w:t>
            </w:r>
            <w:r w:rsidR="00FE6C35" w:rsidRPr="00FE6C35">
              <w:rPr>
                <w:rStyle w:val="Hyperlink"/>
                <w:rFonts w:ascii="Traditional Arabic" w:hAnsi="Traditional Arabic"/>
                <w:b/>
                <w:bCs w:val="0"/>
                <w:noProof/>
                <w:sz w:val="32"/>
                <w:szCs w:val="32"/>
                <w:rtl/>
              </w:rPr>
              <w:t>.... }</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Toc460404807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90</w:t>
            </w:r>
            <w:r w:rsidR="00FE6C35" w:rsidRPr="00FE6C35">
              <w:rPr>
                <w:b/>
                <w:bCs w:val="0"/>
                <w:noProof/>
                <w:webHidden/>
                <w:sz w:val="32"/>
                <w:szCs w:val="32"/>
                <w:rtl/>
              </w:rPr>
              <w:fldChar w:fldCharType="end"/>
            </w:r>
          </w:hyperlink>
        </w:p>
        <w:p w14:paraId="67621129"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08" w:history="1">
            <w:r w:rsidR="00FE6C35" w:rsidRPr="00FE6C35">
              <w:rPr>
                <w:rStyle w:val="Hyperlink"/>
                <w:rFonts w:hint="eastAsia"/>
                <w:b/>
                <w:bCs w:val="0"/>
                <w:noProof/>
                <w:sz w:val="32"/>
                <w:szCs w:val="32"/>
                <w:rtl/>
                <w:lang w:bidi="ar-EG"/>
              </w:rPr>
              <w:t>فائدة</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Toc460404808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93</w:t>
            </w:r>
            <w:r w:rsidR="00FE6C35" w:rsidRPr="00FE6C35">
              <w:rPr>
                <w:b/>
                <w:bCs w:val="0"/>
                <w:noProof/>
                <w:webHidden/>
                <w:sz w:val="32"/>
                <w:szCs w:val="32"/>
                <w:rtl/>
              </w:rPr>
              <w:fldChar w:fldCharType="end"/>
            </w:r>
          </w:hyperlink>
        </w:p>
        <w:p w14:paraId="38394715"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09" w:history="1">
            <w:r w:rsidR="00FE6C35" w:rsidRPr="00FE6C35">
              <w:rPr>
                <w:rStyle w:val="Hyperlink"/>
                <w:rFonts w:hint="eastAsia"/>
                <w:b/>
                <w:bCs w:val="0"/>
                <w:noProof/>
                <w:sz w:val="32"/>
                <w:szCs w:val="32"/>
                <w:rtl/>
                <w:lang w:bidi="ar-EG"/>
              </w:rPr>
              <w:t>فائدةٌ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ورد</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شبهة</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Toc460404809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94</w:t>
            </w:r>
            <w:r w:rsidR="00FE6C35" w:rsidRPr="00FE6C35">
              <w:rPr>
                <w:b/>
                <w:bCs w:val="0"/>
                <w:noProof/>
                <w:webHidden/>
                <w:sz w:val="32"/>
                <w:szCs w:val="32"/>
                <w:rtl/>
              </w:rPr>
              <w:fldChar w:fldCharType="end"/>
            </w:r>
          </w:hyperlink>
        </w:p>
        <w:p w14:paraId="0868CDC5"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810" w:history="1">
            <w:r w:rsidR="00FE6C35" w:rsidRPr="00FE6C35">
              <w:rPr>
                <w:rStyle w:val="Hyperlink"/>
                <w:rFonts w:ascii="Traditional Arabic" w:hAnsi="Traditional Arabic"/>
                <w:b/>
                <w:bCs w:val="0"/>
                <w:noProof/>
                <w:sz w:val="32"/>
                <w:szCs w:val="32"/>
                <w:rtl/>
              </w:rPr>
              <w:t>{</w:t>
            </w:r>
            <w:r w:rsidR="00FE6C35" w:rsidRPr="00FE6C35">
              <w:rPr>
                <w:rStyle w:val="Hyperlink"/>
                <w:rFonts w:ascii="Traditional Arabic" w:hAnsi="Traditional Arabic" w:hint="eastAsia"/>
                <w:b/>
                <w:bCs w:val="0"/>
                <w:noProof/>
                <w:sz w:val="32"/>
                <w:szCs w:val="32"/>
                <w:rtl/>
              </w:rPr>
              <w:t>وَلَنْ</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تَرْضَى</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عَنْكَ</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الْيَهُودُ</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وَلَا</w:t>
            </w:r>
            <w:r w:rsidR="00FE6C35" w:rsidRPr="00FE6C35">
              <w:rPr>
                <w:rStyle w:val="Hyperlink"/>
                <w:rFonts w:ascii="Traditional Arabic" w:hAnsi="Traditional Arabic"/>
                <w:b/>
                <w:bCs w:val="0"/>
                <w:noProof/>
                <w:sz w:val="32"/>
                <w:szCs w:val="32"/>
                <w:rtl/>
              </w:rPr>
              <w:t xml:space="preserve"> </w:t>
            </w:r>
            <w:r w:rsidR="00FE6C35" w:rsidRPr="00FE6C35">
              <w:rPr>
                <w:rStyle w:val="Hyperlink"/>
                <w:rFonts w:ascii="Traditional Arabic" w:hAnsi="Traditional Arabic" w:hint="eastAsia"/>
                <w:b/>
                <w:bCs w:val="0"/>
                <w:noProof/>
                <w:sz w:val="32"/>
                <w:szCs w:val="32"/>
                <w:rtl/>
              </w:rPr>
              <w:t>النَّصَارَى</w:t>
            </w:r>
            <w:r w:rsidR="00FE6C35" w:rsidRPr="00FE6C35">
              <w:rPr>
                <w:rStyle w:val="Hyperlink"/>
                <w:rFonts w:ascii="Traditional Arabic" w:hAnsi="Traditional Arabic"/>
                <w:b/>
                <w:bCs w:val="0"/>
                <w:noProof/>
                <w:sz w:val="32"/>
                <w:szCs w:val="32"/>
                <w:rtl/>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Toc460404810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97</w:t>
            </w:r>
            <w:r w:rsidR="00FE6C35" w:rsidRPr="00FE6C35">
              <w:rPr>
                <w:b/>
                <w:bCs w:val="0"/>
                <w:noProof/>
                <w:webHidden/>
                <w:sz w:val="32"/>
                <w:szCs w:val="32"/>
                <w:rtl/>
              </w:rPr>
              <w:fldChar w:fldCharType="end"/>
            </w:r>
          </w:hyperlink>
        </w:p>
        <w:p w14:paraId="37AAA993"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811" w:history="1">
            <w:r w:rsidR="00FE6C35" w:rsidRPr="00FE6C35">
              <w:rPr>
                <w:rStyle w:val="Hyperlink"/>
                <w:rFonts w:ascii="Traditional Arabic" w:hAnsi="Traditional Arabic"/>
                <w:b/>
                <w:bCs w:val="0"/>
                <w:noProof/>
                <w:sz w:val="32"/>
                <w:szCs w:val="32"/>
                <w:rtl/>
                <w:lang w:bidi="ar-EG"/>
              </w:rPr>
              <w:t>{...</w:t>
            </w:r>
            <w:r w:rsidR="00FE6C35" w:rsidRPr="00FE6C35">
              <w:rPr>
                <w:rStyle w:val="Hyperlink"/>
                <w:rFonts w:ascii="Traditional Arabic" w:hAnsi="Traditional Arabic" w:hint="eastAsia"/>
                <w:b/>
                <w:bCs w:val="0"/>
                <w:noProof/>
                <w:sz w:val="32"/>
                <w:szCs w:val="32"/>
                <w:rtl/>
                <w:lang w:bidi="ar-EG"/>
              </w:rPr>
              <w:t>يتلونه</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حق</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تلاوته</w:t>
            </w:r>
            <w:r w:rsidR="00FE6C35" w:rsidRPr="00FE6C35">
              <w:rPr>
                <w:rStyle w:val="Hyperlink"/>
                <w:rFonts w:ascii="Traditional Arabic" w:hAnsi="Traditional Arabic"/>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Toc460404811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103</w:t>
            </w:r>
            <w:r w:rsidR="00FE6C35" w:rsidRPr="00FE6C35">
              <w:rPr>
                <w:b/>
                <w:bCs w:val="0"/>
                <w:noProof/>
                <w:webHidden/>
                <w:sz w:val="32"/>
                <w:szCs w:val="32"/>
                <w:rtl/>
              </w:rPr>
              <w:fldChar w:fldCharType="end"/>
            </w:r>
          </w:hyperlink>
        </w:p>
        <w:p w14:paraId="29385049"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812" w:history="1">
            <w:r w:rsidR="00FE6C35" w:rsidRPr="00FE6C35">
              <w:rPr>
                <w:rStyle w:val="Hyperlink"/>
                <w:rFonts w:ascii="Traditional Arabic" w:hAnsi="Traditional Arabic" w:hint="eastAsia"/>
                <w:b/>
                <w:bCs w:val="0"/>
                <w:noProof/>
                <w:sz w:val="32"/>
                <w:szCs w:val="32"/>
                <w:rtl/>
                <w:lang w:bidi="ar-EG"/>
              </w:rPr>
              <w:t>نكتةٌ</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في</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بدائعِ</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آياتٍ</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من</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متشابهاتِ</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القرآن</w:t>
            </w:r>
            <w:r w:rsidR="00FE6C35" w:rsidRPr="00FE6C35">
              <w:rPr>
                <w:rStyle w:val="Hyperlink"/>
                <w:rFonts w:ascii="Traditional Arabic" w:hAnsi="Traditional Arabic"/>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Toc460404812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105</w:t>
            </w:r>
            <w:r w:rsidR="00FE6C35" w:rsidRPr="00FE6C35">
              <w:rPr>
                <w:b/>
                <w:bCs w:val="0"/>
                <w:noProof/>
                <w:webHidden/>
                <w:sz w:val="32"/>
                <w:szCs w:val="32"/>
                <w:rtl/>
              </w:rPr>
              <w:fldChar w:fldCharType="end"/>
            </w:r>
          </w:hyperlink>
        </w:p>
        <w:p w14:paraId="706CB8DD" w14:textId="77777777" w:rsidR="00FE6C35" w:rsidRPr="00FE6C35" w:rsidRDefault="00551536">
          <w:pPr>
            <w:pStyle w:val="10"/>
            <w:tabs>
              <w:tab w:val="right" w:leader="dot" w:pos="9628"/>
            </w:tabs>
            <w:rPr>
              <w:rFonts w:eastAsiaTheme="minorEastAsia" w:cstheme="minorBidi"/>
              <w:b/>
              <w:bCs w:val="0"/>
              <w:noProof/>
              <w:sz w:val="32"/>
              <w:szCs w:val="32"/>
              <w:rtl/>
            </w:rPr>
          </w:pPr>
          <w:hyperlink w:anchor="_Toc460404813" w:history="1">
            <w:r w:rsidR="00FE6C35" w:rsidRPr="00FE6C35">
              <w:rPr>
                <w:rStyle w:val="Hyperlink"/>
                <w:rFonts w:ascii="Traditional Arabic" w:hAnsi="Traditional Arabic" w:hint="eastAsia"/>
                <w:b/>
                <w:bCs w:val="0"/>
                <w:noProof/>
                <w:sz w:val="32"/>
                <w:szCs w:val="32"/>
                <w:rtl/>
                <w:lang w:bidi="ar-EG"/>
              </w:rPr>
              <w:t>إبراهيم</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عليه</w:t>
            </w:r>
            <w:r w:rsidR="00FE6C35" w:rsidRPr="00FE6C35">
              <w:rPr>
                <w:rStyle w:val="Hyperlink"/>
                <w:rFonts w:ascii="Traditional Arabic" w:hAnsi="Traditional Arabic"/>
                <w:b/>
                <w:bCs w:val="0"/>
                <w:noProof/>
                <w:sz w:val="32"/>
                <w:szCs w:val="32"/>
                <w:rtl/>
                <w:lang w:bidi="ar-EG"/>
              </w:rPr>
              <w:t xml:space="preserve"> </w:t>
            </w:r>
            <w:r w:rsidR="00FE6C35" w:rsidRPr="00FE6C35">
              <w:rPr>
                <w:rStyle w:val="Hyperlink"/>
                <w:rFonts w:ascii="Traditional Arabic" w:hAnsi="Traditional Arabic" w:hint="eastAsia"/>
                <w:b/>
                <w:bCs w:val="0"/>
                <w:noProof/>
                <w:sz w:val="32"/>
                <w:szCs w:val="32"/>
                <w:rtl/>
                <w:lang w:bidi="ar-EG"/>
              </w:rPr>
              <w:t>السلام</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Toc460404813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106</w:t>
            </w:r>
            <w:r w:rsidR="00FE6C35" w:rsidRPr="00FE6C35">
              <w:rPr>
                <w:b/>
                <w:bCs w:val="0"/>
                <w:noProof/>
                <w:webHidden/>
                <w:sz w:val="32"/>
                <w:szCs w:val="32"/>
                <w:rtl/>
              </w:rPr>
              <w:fldChar w:fldCharType="end"/>
            </w:r>
          </w:hyperlink>
        </w:p>
        <w:p w14:paraId="15FCE6E8"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14" w:history="1">
            <w:r w:rsidR="00FE6C35" w:rsidRPr="00FE6C35">
              <w:rPr>
                <w:rStyle w:val="Hyperlink"/>
                <w:rFonts w:hint="eastAsia"/>
                <w:b/>
                <w:bCs w:val="0"/>
                <w:noProof/>
                <w:sz w:val="32"/>
                <w:szCs w:val="32"/>
                <w:rtl/>
                <w:lang w:bidi="ar-EG"/>
              </w:rPr>
              <w:t>بين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يدىْ</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الآيات</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والتربية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الإيمانية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في</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سورة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البقرة</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Toc460404814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106</w:t>
            </w:r>
            <w:r w:rsidR="00FE6C35" w:rsidRPr="00FE6C35">
              <w:rPr>
                <w:b/>
                <w:bCs w:val="0"/>
                <w:noProof/>
                <w:webHidden/>
                <w:sz w:val="32"/>
                <w:szCs w:val="32"/>
                <w:rtl/>
              </w:rPr>
              <w:fldChar w:fldCharType="end"/>
            </w:r>
          </w:hyperlink>
        </w:p>
        <w:p w14:paraId="2233060F"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15" w:history="1">
            <w:r w:rsidR="00FE6C35" w:rsidRPr="00FE6C35">
              <w:rPr>
                <w:rStyle w:val="Hyperlink"/>
                <w:rFonts w:hint="eastAsia"/>
                <w:b/>
                <w:bCs w:val="0"/>
                <w:noProof/>
                <w:sz w:val="32"/>
                <w:szCs w:val="32"/>
                <w:rtl/>
                <w:lang w:bidi="ar-EG"/>
              </w:rPr>
              <w:t>التفسير</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Toc460404815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108</w:t>
            </w:r>
            <w:r w:rsidR="00FE6C35" w:rsidRPr="00FE6C35">
              <w:rPr>
                <w:b/>
                <w:bCs w:val="0"/>
                <w:noProof/>
                <w:webHidden/>
                <w:sz w:val="32"/>
                <w:szCs w:val="32"/>
                <w:rtl/>
              </w:rPr>
              <w:fldChar w:fldCharType="end"/>
            </w:r>
          </w:hyperlink>
        </w:p>
        <w:p w14:paraId="1A7C34A2"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16" w:history="1">
            <w:r w:rsidR="00FE6C35" w:rsidRPr="00FE6C35">
              <w:rPr>
                <w:rStyle w:val="Hyperlink"/>
                <w:b/>
                <w:bCs w:val="0"/>
                <w:noProof/>
                <w:sz w:val="32"/>
                <w:szCs w:val="32"/>
                <w:rtl/>
                <w:lang w:bidi="ar-EG"/>
              </w:rPr>
              <w:t>{</w:t>
            </w:r>
            <w:r w:rsidR="00FE6C35" w:rsidRPr="00FE6C35">
              <w:rPr>
                <w:rStyle w:val="Hyperlink"/>
                <w:rFonts w:hint="eastAsia"/>
                <w:b/>
                <w:bCs w:val="0"/>
                <w:noProof/>
                <w:sz w:val="32"/>
                <w:szCs w:val="32"/>
                <w:rtl/>
                <w:lang w:bidi="ar-EG"/>
              </w:rPr>
              <w:t>وَإِذْ</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جَعَلْنَا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الْبَيْتَ</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مَثابَةً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لِلنَّاسِ</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وَأَمْناً</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Toc460404816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115</w:t>
            </w:r>
            <w:r w:rsidR="00FE6C35" w:rsidRPr="00FE6C35">
              <w:rPr>
                <w:b/>
                <w:bCs w:val="0"/>
                <w:noProof/>
                <w:webHidden/>
                <w:sz w:val="32"/>
                <w:szCs w:val="32"/>
                <w:rtl/>
              </w:rPr>
              <w:fldChar w:fldCharType="end"/>
            </w:r>
          </w:hyperlink>
        </w:p>
        <w:p w14:paraId="29FBF3C2"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17" w:history="1">
            <w:r w:rsidR="00FE6C35" w:rsidRPr="00FE6C35">
              <w:rPr>
                <w:rStyle w:val="Hyperlink"/>
                <w:b/>
                <w:bCs w:val="0"/>
                <w:noProof/>
                <w:sz w:val="32"/>
                <w:szCs w:val="32"/>
                <w:rtl/>
                <w:lang w:bidi="ar-EG"/>
              </w:rPr>
              <w:t>{</w:t>
            </w:r>
            <w:r w:rsidR="00FE6C35" w:rsidRPr="00FE6C35">
              <w:rPr>
                <w:rStyle w:val="Hyperlink"/>
                <w:rFonts w:hint="eastAsia"/>
                <w:b/>
                <w:bCs w:val="0"/>
                <w:noProof/>
                <w:sz w:val="32"/>
                <w:szCs w:val="32"/>
                <w:rtl/>
                <w:lang w:bidi="ar-EG"/>
              </w:rPr>
              <w:t>رَبِّ</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اجْعَلْ</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هَذَا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بَلَدًا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آمِنًا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وَارْزُقْ</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أَهْلَهُ</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Toc460404817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119</w:t>
            </w:r>
            <w:r w:rsidR="00FE6C35" w:rsidRPr="00FE6C35">
              <w:rPr>
                <w:b/>
                <w:bCs w:val="0"/>
                <w:noProof/>
                <w:webHidden/>
                <w:sz w:val="32"/>
                <w:szCs w:val="32"/>
                <w:rtl/>
              </w:rPr>
              <w:fldChar w:fldCharType="end"/>
            </w:r>
          </w:hyperlink>
        </w:p>
        <w:p w14:paraId="41C32933"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18" w:history="1">
            <w:r w:rsidR="00FE6C35" w:rsidRPr="00FE6C35">
              <w:rPr>
                <w:rStyle w:val="Hyperlink"/>
                <w:rFonts w:hint="eastAsia"/>
                <w:b/>
                <w:bCs w:val="0"/>
                <w:noProof/>
                <w:sz w:val="32"/>
                <w:szCs w:val="32"/>
                <w:rtl/>
                <w:lang w:bidi="ar-EG"/>
              </w:rPr>
              <w:t>دعوات</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إبراهيم</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المباركات</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عند</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البيت</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Toc460404818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120</w:t>
            </w:r>
            <w:r w:rsidR="00FE6C35" w:rsidRPr="00FE6C35">
              <w:rPr>
                <w:b/>
                <w:bCs w:val="0"/>
                <w:noProof/>
                <w:webHidden/>
                <w:sz w:val="32"/>
                <w:szCs w:val="32"/>
                <w:rtl/>
              </w:rPr>
              <w:fldChar w:fldCharType="end"/>
            </w:r>
          </w:hyperlink>
        </w:p>
        <w:p w14:paraId="77106D8E"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19" w:history="1">
            <w:r w:rsidR="00FE6C35" w:rsidRPr="00FE6C35">
              <w:rPr>
                <w:rStyle w:val="Hyperlink"/>
                <w:b/>
                <w:bCs w:val="0"/>
                <w:noProof/>
                <w:sz w:val="32"/>
                <w:szCs w:val="32"/>
                <w:rtl/>
                <w:lang w:bidi="ar-EG"/>
              </w:rPr>
              <w:t>{</w:t>
            </w:r>
            <w:r w:rsidR="00FE6C35" w:rsidRPr="00FE6C35">
              <w:rPr>
                <w:rStyle w:val="Hyperlink"/>
                <w:rFonts w:hint="eastAsia"/>
                <w:b/>
                <w:bCs w:val="0"/>
                <w:noProof/>
                <w:sz w:val="32"/>
                <w:szCs w:val="32"/>
                <w:rtl/>
                <w:lang w:bidi="ar-EG"/>
              </w:rPr>
              <w:t>وَمَنْ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يَرْغَبُ</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عَنْ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مِلَّةِ</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إِبْراهِيمَ</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إِلَّا</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مَنْ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سَفِهَ</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نَفْسَهُ</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Toc460404819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122</w:t>
            </w:r>
            <w:r w:rsidR="00FE6C35" w:rsidRPr="00FE6C35">
              <w:rPr>
                <w:b/>
                <w:bCs w:val="0"/>
                <w:noProof/>
                <w:webHidden/>
                <w:sz w:val="32"/>
                <w:szCs w:val="32"/>
                <w:rtl/>
              </w:rPr>
              <w:fldChar w:fldCharType="end"/>
            </w:r>
          </w:hyperlink>
        </w:p>
        <w:p w14:paraId="4C47CD3B"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20" w:history="1">
            <w:r w:rsidR="00FE6C35" w:rsidRPr="00FE6C35">
              <w:rPr>
                <w:rStyle w:val="Hyperlink"/>
                <w:rFonts w:hint="eastAsia"/>
                <w:b/>
                <w:bCs w:val="0"/>
                <w:noProof/>
                <w:sz w:val="32"/>
                <w:szCs w:val="32"/>
                <w:rtl/>
                <w:lang w:bidi="ar-EG"/>
              </w:rPr>
              <w:t>مشاهد</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القرآن</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وسماوات</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البلاغة</w:t>
            </w:r>
            <w:r w:rsidR="00FE6C35" w:rsidRPr="00FE6C35">
              <w:rPr>
                <w:rStyle w:val="Hyperlink"/>
                <w:b/>
                <w:bCs w:val="0"/>
                <w:noProof/>
                <w:sz w:val="32"/>
                <w:szCs w:val="32"/>
                <w:rtl/>
                <w:lang w:bidi="ar-EG"/>
              </w:rPr>
              <w:t>.</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Toc460404820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125</w:t>
            </w:r>
            <w:r w:rsidR="00FE6C35" w:rsidRPr="00FE6C35">
              <w:rPr>
                <w:b/>
                <w:bCs w:val="0"/>
                <w:noProof/>
                <w:webHidden/>
                <w:sz w:val="32"/>
                <w:szCs w:val="32"/>
                <w:rtl/>
              </w:rPr>
              <w:fldChar w:fldCharType="end"/>
            </w:r>
          </w:hyperlink>
        </w:p>
        <w:p w14:paraId="799938F5" w14:textId="77777777" w:rsidR="00FE6C35" w:rsidRPr="00FE6C35" w:rsidRDefault="00551536">
          <w:pPr>
            <w:pStyle w:val="20"/>
            <w:tabs>
              <w:tab w:val="right" w:leader="dot" w:pos="9628"/>
            </w:tabs>
            <w:rPr>
              <w:rFonts w:eastAsiaTheme="minorEastAsia" w:cstheme="minorBidi"/>
              <w:b/>
              <w:bCs w:val="0"/>
              <w:noProof/>
              <w:sz w:val="32"/>
              <w:szCs w:val="32"/>
              <w:rtl/>
            </w:rPr>
          </w:pPr>
          <w:hyperlink w:anchor="_Toc460404821" w:history="1">
            <w:r w:rsidR="00FE6C35" w:rsidRPr="00FE6C35">
              <w:rPr>
                <w:rStyle w:val="Hyperlink"/>
                <w:rFonts w:hint="eastAsia"/>
                <w:b/>
                <w:bCs w:val="0"/>
                <w:noProof/>
                <w:sz w:val="32"/>
                <w:szCs w:val="32"/>
                <w:rtl/>
                <w:lang w:bidi="ar-EG"/>
              </w:rPr>
              <w:t>مشاهد</w:t>
            </w:r>
            <w:r w:rsidR="00FE6C35" w:rsidRPr="00FE6C35">
              <w:rPr>
                <w:rStyle w:val="Hyperlink"/>
                <w:b/>
                <w:bCs w:val="0"/>
                <w:noProof/>
                <w:sz w:val="32"/>
                <w:szCs w:val="32"/>
                <w:rtl/>
                <w:lang w:bidi="ar-EG"/>
              </w:rPr>
              <w:t xml:space="preserve"> </w:t>
            </w:r>
            <w:r w:rsidR="00FE6C35" w:rsidRPr="00FE6C35">
              <w:rPr>
                <w:rStyle w:val="Hyperlink"/>
                <w:rFonts w:hint="eastAsia"/>
                <w:b/>
                <w:bCs w:val="0"/>
                <w:noProof/>
                <w:sz w:val="32"/>
                <w:szCs w:val="32"/>
                <w:rtl/>
                <w:lang w:bidi="ar-EG"/>
              </w:rPr>
              <w:t>دلالية</w:t>
            </w:r>
            <w:r w:rsidR="00FE6C35" w:rsidRPr="00FE6C35">
              <w:rPr>
                <w:b/>
                <w:bCs w:val="0"/>
                <w:noProof/>
                <w:webHidden/>
                <w:sz w:val="32"/>
                <w:szCs w:val="32"/>
                <w:rtl/>
              </w:rPr>
              <w:tab/>
            </w:r>
            <w:r w:rsidR="00FE6C35" w:rsidRPr="00FE6C35">
              <w:rPr>
                <w:b/>
                <w:bCs w:val="0"/>
                <w:noProof/>
                <w:webHidden/>
                <w:sz w:val="32"/>
                <w:szCs w:val="32"/>
                <w:rtl/>
              </w:rPr>
              <w:fldChar w:fldCharType="begin"/>
            </w:r>
            <w:r w:rsidR="00FE6C35" w:rsidRPr="00FE6C35">
              <w:rPr>
                <w:b/>
                <w:bCs w:val="0"/>
                <w:noProof/>
                <w:webHidden/>
                <w:sz w:val="32"/>
                <w:szCs w:val="32"/>
                <w:rtl/>
              </w:rPr>
              <w:instrText xml:space="preserve"> </w:instrText>
            </w:r>
            <w:r w:rsidR="00FE6C35" w:rsidRPr="00FE6C35">
              <w:rPr>
                <w:b/>
                <w:bCs w:val="0"/>
                <w:noProof/>
                <w:webHidden/>
                <w:sz w:val="32"/>
                <w:szCs w:val="32"/>
              </w:rPr>
              <w:instrText>PAGEREF</w:instrText>
            </w:r>
            <w:r w:rsidR="00FE6C35" w:rsidRPr="00FE6C35">
              <w:rPr>
                <w:b/>
                <w:bCs w:val="0"/>
                <w:noProof/>
                <w:webHidden/>
                <w:sz w:val="32"/>
                <w:szCs w:val="32"/>
                <w:rtl/>
              </w:rPr>
              <w:instrText xml:space="preserve"> _</w:instrText>
            </w:r>
            <w:r w:rsidR="00FE6C35" w:rsidRPr="00FE6C35">
              <w:rPr>
                <w:b/>
                <w:bCs w:val="0"/>
                <w:noProof/>
                <w:webHidden/>
                <w:sz w:val="32"/>
                <w:szCs w:val="32"/>
              </w:rPr>
              <w:instrText>Toc460404821 \h</w:instrText>
            </w:r>
            <w:r w:rsidR="00FE6C35" w:rsidRPr="00FE6C35">
              <w:rPr>
                <w:b/>
                <w:bCs w:val="0"/>
                <w:noProof/>
                <w:webHidden/>
                <w:sz w:val="32"/>
                <w:szCs w:val="32"/>
                <w:rtl/>
              </w:rPr>
              <w:instrText xml:space="preserve"> </w:instrText>
            </w:r>
            <w:r w:rsidR="00FE6C35" w:rsidRPr="00FE6C35">
              <w:rPr>
                <w:b/>
                <w:bCs w:val="0"/>
                <w:noProof/>
                <w:webHidden/>
                <w:sz w:val="32"/>
                <w:szCs w:val="32"/>
                <w:rtl/>
              </w:rPr>
            </w:r>
            <w:r w:rsidR="00FE6C35" w:rsidRPr="00FE6C35">
              <w:rPr>
                <w:b/>
                <w:bCs w:val="0"/>
                <w:noProof/>
                <w:webHidden/>
                <w:sz w:val="32"/>
                <w:szCs w:val="32"/>
                <w:rtl/>
              </w:rPr>
              <w:fldChar w:fldCharType="separate"/>
            </w:r>
            <w:r w:rsidR="00FE6C35" w:rsidRPr="00FE6C35">
              <w:rPr>
                <w:b/>
                <w:bCs w:val="0"/>
                <w:noProof/>
                <w:webHidden/>
                <w:sz w:val="32"/>
                <w:szCs w:val="32"/>
                <w:rtl/>
              </w:rPr>
              <w:t>131</w:t>
            </w:r>
            <w:r w:rsidR="00FE6C35" w:rsidRPr="00FE6C35">
              <w:rPr>
                <w:b/>
                <w:bCs w:val="0"/>
                <w:noProof/>
                <w:webHidden/>
                <w:sz w:val="32"/>
                <w:szCs w:val="32"/>
                <w:rtl/>
              </w:rPr>
              <w:fldChar w:fldCharType="end"/>
            </w:r>
          </w:hyperlink>
        </w:p>
        <w:p w14:paraId="307E6674" w14:textId="3DFAEE98" w:rsidR="000E220E" w:rsidRPr="00B12723" w:rsidRDefault="000E220E">
          <w:pPr>
            <w:rPr>
              <w:rFonts w:ascii="Traditional Arabic" w:hAnsi="Traditional Arabic"/>
              <w:b/>
              <w:bCs w:val="0"/>
              <w:sz w:val="34"/>
              <w:szCs w:val="34"/>
            </w:rPr>
          </w:pPr>
          <w:r w:rsidRPr="00FE6C35">
            <w:rPr>
              <w:rFonts w:ascii="Traditional Arabic" w:hAnsi="Traditional Arabic"/>
              <w:b/>
              <w:bCs w:val="0"/>
              <w:sz w:val="32"/>
              <w:szCs w:val="32"/>
              <w:lang w:val="ar-SA"/>
            </w:rPr>
            <w:fldChar w:fldCharType="end"/>
          </w:r>
        </w:p>
      </w:sdtContent>
    </w:sdt>
    <w:p w14:paraId="1B4098F7" w14:textId="77777777" w:rsidR="00FE6C35" w:rsidRDefault="00FE6C35" w:rsidP="000E220E">
      <w:pPr>
        <w:spacing w:before="0" w:after="200" w:line="276" w:lineRule="auto"/>
        <w:jc w:val="center"/>
        <w:rPr>
          <w:rFonts w:ascii="Traditional Arabic" w:eastAsiaTheme="majorEastAsia" w:hAnsi="Traditional Arabic"/>
          <w:b/>
          <w:bCs w:val="0"/>
          <w:color w:val="C00000"/>
          <w:sz w:val="34"/>
          <w:szCs w:val="34"/>
          <w:rtl/>
          <w:lang w:bidi="ar-EG"/>
        </w:rPr>
      </w:pPr>
    </w:p>
    <w:p w14:paraId="18390982" w14:textId="77777777" w:rsidR="00FE6C35" w:rsidRDefault="00FE6C35" w:rsidP="000E220E">
      <w:pPr>
        <w:spacing w:before="0" w:after="200" w:line="276" w:lineRule="auto"/>
        <w:jc w:val="center"/>
        <w:rPr>
          <w:rFonts w:ascii="Traditional Arabic" w:eastAsiaTheme="majorEastAsia" w:hAnsi="Traditional Arabic"/>
          <w:b/>
          <w:bCs w:val="0"/>
          <w:color w:val="C00000"/>
          <w:sz w:val="34"/>
          <w:szCs w:val="34"/>
          <w:rtl/>
          <w:lang w:bidi="ar-EG"/>
        </w:rPr>
      </w:pPr>
    </w:p>
    <w:p w14:paraId="5F2E8888" w14:textId="77777777" w:rsidR="00FE6C35" w:rsidRDefault="00FE6C35" w:rsidP="000E220E">
      <w:pPr>
        <w:spacing w:before="0" w:after="200" w:line="276" w:lineRule="auto"/>
        <w:jc w:val="center"/>
        <w:rPr>
          <w:rFonts w:ascii="Traditional Arabic" w:eastAsiaTheme="majorEastAsia" w:hAnsi="Traditional Arabic"/>
          <w:b/>
          <w:bCs w:val="0"/>
          <w:color w:val="C00000"/>
          <w:sz w:val="34"/>
          <w:szCs w:val="34"/>
          <w:rtl/>
          <w:lang w:bidi="ar-EG"/>
        </w:rPr>
      </w:pPr>
    </w:p>
    <w:p w14:paraId="1738AE1D" w14:textId="77777777" w:rsidR="00FE6C35" w:rsidRDefault="00FE6C35" w:rsidP="000E220E">
      <w:pPr>
        <w:spacing w:before="0" w:after="200" w:line="276" w:lineRule="auto"/>
        <w:jc w:val="center"/>
        <w:rPr>
          <w:rFonts w:ascii="Traditional Arabic" w:eastAsiaTheme="majorEastAsia" w:hAnsi="Traditional Arabic"/>
          <w:b/>
          <w:bCs w:val="0"/>
          <w:color w:val="C00000"/>
          <w:sz w:val="34"/>
          <w:szCs w:val="34"/>
          <w:rtl/>
          <w:lang w:bidi="ar-EG"/>
        </w:rPr>
      </w:pPr>
    </w:p>
    <w:p w14:paraId="747C46CE" w14:textId="77777777" w:rsidR="00FE6C35" w:rsidRDefault="00FE6C35" w:rsidP="000E220E">
      <w:pPr>
        <w:spacing w:before="0" w:after="200" w:line="276" w:lineRule="auto"/>
        <w:jc w:val="center"/>
        <w:rPr>
          <w:rFonts w:ascii="Traditional Arabic" w:eastAsiaTheme="majorEastAsia" w:hAnsi="Traditional Arabic"/>
          <w:b/>
          <w:bCs w:val="0"/>
          <w:color w:val="C00000"/>
          <w:sz w:val="34"/>
          <w:szCs w:val="34"/>
          <w:rtl/>
          <w:lang w:bidi="ar-EG"/>
        </w:rPr>
      </w:pPr>
    </w:p>
    <w:p w14:paraId="78FD5CAA" w14:textId="348B2A6F" w:rsidR="000E220E" w:rsidRPr="00B12723" w:rsidRDefault="00551536" w:rsidP="000E220E">
      <w:pPr>
        <w:spacing w:before="0" w:after="200" w:line="276" w:lineRule="auto"/>
        <w:jc w:val="center"/>
        <w:rPr>
          <w:rFonts w:ascii="Traditional Arabic" w:eastAsiaTheme="majorEastAsia" w:hAnsi="Traditional Arabic"/>
          <w:b/>
          <w:bCs w:val="0"/>
          <w:color w:val="C00000"/>
          <w:sz w:val="34"/>
          <w:szCs w:val="34"/>
          <w:rtl/>
          <w:lang w:bidi="ar-EG"/>
        </w:rPr>
      </w:pPr>
      <w:r>
        <w:rPr>
          <w:rFonts w:ascii="Traditional Arabic" w:eastAsiaTheme="majorEastAsia" w:hAnsi="Traditional Arabic"/>
          <w:b/>
          <w:bCs w:val="0"/>
          <w:noProof/>
          <w:color w:val="C00000"/>
          <w:sz w:val="34"/>
          <w:szCs w:val="34"/>
          <w:rtl/>
        </w:rPr>
        <w:pict w14:anchorId="59E7A2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6" type="#_x0000_t53" style="position:absolute;left:0;text-align:left;margin-left:142.85pt;margin-top:35.4pt;width:257.1pt;height:97.65pt;z-index:251658240" fillcolor="yellow">
            <v:shadow on="t" opacity=".5" offset="-7pt,-7pt" offset2="-2pt,-2pt"/>
            <v:textbox>
              <w:txbxContent>
                <w:p w14:paraId="254DD7F9" w14:textId="18AB6EB1" w:rsidR="00B12723" w:rsidRPr="00402E5E" w:rsidRDefault="00B12723" w:rsidP="00B12723">
                  <w:pPr>
                    <w:jc w:val="center"/>
                    <w:rPr>
                      <w:rFonts w:cs="Diwani Simple Striped"/>
                      <w:sz w:val="40"/>
                      <w:szCs w:val="40"/>
                      <w:lang w:bidi="ar-EG"/>
                    </w:rPr>
                  </w:pPr>
                  <w:r w:rsidRPr="00402E5E">
                    <w:rPr>
                      <w:rFonts w:cs="Diwani Simple Striped" w:hint="cs"/>
                      <w:sz w:val="40"/>
                      <w:szCs w:val="40"/>
                      <w:rtl/>
                      <w:lang w:bidi="ar-EG"/>
                    </w:rPr>
                    <w:t>والحمد لله رب العالمين</w:t>
                  </w:r>
                </w:p>
              </w:txbxContent>
            </v:textbox>
            <w10:wrap anchorx="page"/>
          </v:shape>
        </w:pict>
      </w:r>
    </w:p>
    <w:p w14:paraId="2D763BC6" w14:textId="2BDFEBA1" w:rsidR="000E220E" w:rsidRPr="00B12723" w:rsidRDefault="000E220E" w:rsidP="000E220E">
      <w:pPr>
        <w:spacing w:before="0" w:after="200" w:line="276" w:lineRule="auto"/>
        <w:rPr>
          <w:rFonts w:ascii="Traditional Arabic" w:eastAsiaTheme="majorEastAsia" w:hAnsi="Traditional Arabic"/>
          <w:b/>
          <w:bCs w:val="0"/>
          <w:color w:val="C00000"/>
          <w:sz w:val="34"/>
          <w:szCs w:val="34"/>
          <w:rtl/>
          <w:lang w:bidi="ar-EG"/>
        </w:rPr>
      </w:pPr>
      <w:r w:rsidRPr="00B12723">
        <w:rPr>
          <w:rFonts w:ascii="Traditional Arabic" w:eastAsiaTheme="majorEastAsia" w:hAnsi="Traditional Arabic"/>
          <w:b/>
          <w:bCs w:val="0"/>
          <w:color w:val="C00000"/>
          <w:sz w:val="34"/>
          <w:szCs w:val="34"/>
          <w:rtl/>
          <w:lang w:bidi="ar-EG"/>
        </w:rPr>
        <w:br w:type="page"/>
      </w:r>
    </w:p>
    <w:p w14:paraId="7FA8AF1E" w14:textId="5CE6FE83" w:rsidR="00903F95" w:rsidRPr="00B12723" w:rsidRDefault="003F79A8" w:rsidP="00B12723">
      <w:pPr>
        <w:pStyle w:val="2"/>
        <w:rPr>
          <w:rtl/>
        </w:rPr>
      </w:pPr>
      <w:bookmarkStart w:id="1" w:name="_Toc460404779"/>
      <w:r w:rsidRPr="00B12723">
        <w:rPr>
          <w:rtl/>
        </w:rPr>
        <w:lastRenderedPageBreak/>
        <w:t>مقدمة.</w:t>
      </w:r>
      <w:bookmarkEnd w:id="1"/>
    </w:p>
    <w:p w14:paraId="7FA8AF1F" w14:textId="77777777" w:rsidR="003F79A8" w:rsidRPr="00B12723" w:rsidRDefault="003F79A8"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الحمد لله كما ينبغي لجلال وجهه وعظيم سلطانه، والصلاة والسلام على سيدنا رسول الله وعلى آله وصحبه ومن والاه. وبعد.</w:t>
      </w:r>
    </w:p>
    <w:p w14:paraId="7FA8AF20" w14:textId="77777777" w:rsidR="006D371D" w:rsidRPr="00B12723" w:rsidRDefault="006D371D"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لقد بدأتُ هذه السلسلة مستلهما دور(النحلة) اتنقَّل من زهرةٍ في أفانين التفسير إلى زهرة؛ أجمع رحيقها فرائدَ وشواردَ قيَّدها علماءٌ ثقاتٌ في تدبر وتفهُّم معاني كتاب </w:t>
      </w:r>
      <w:r w:rsidR="00201372" w:rsidRPr="00B12723">
        <w:rPr>
          <w:rFonts w:ascii="Traditional Arabic" w:hAnsi="Traditional Arabic"/>
          <w:b/>
          <w:bCs w:val="0"/>
          <w:sz w:val="34"/>
          <w:szCs w:val="34"/>
          <w:rtl/>
          <w:lang w:bidi="ar-EG"/>
        </w:rPr>
        <w:t xml:space="preserve">الله-تعالى-ودلالاته، وبلاغته، </w:t>
      </w:r>
      <w:r w:rsidRPr="00B12723">
        <w:rPr>
          <w:rFonts w:ascii="Traditional Arabic" w:hAnsi="Traditional Arabic"/>
          <w:b/>
          <w:bCs w:val="0"/>
          <w:sz w:val="34"/>
          <w:szCs w:val="34"/>
          <w:rtl/>
          <w:lang w:bidi="ar-EG"/>
        </w:rPr>
        <w:t>وإعجازه</w:t>
      </w:r>
      <w:r w:rsidR="00201372"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وتربيته للمؤمنين</w:t>
      </w:r>
      <w:r w:rsidR="00201372"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ومنهجيته الراقية في ضبط إيقاع الحياة على ربانية الحق والإصلاح.</w:t>
      </w:r>
    </w:p>
    <w:p w14:paraId="7FA8AF21" w14:textId="6574BB0D" w:rsidR="00D20680" w:rsidRPr="00B12723" w:rsidRDefault="006D371D"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قرأت</w:t>
      </w:r>
      <w:r w:rsidR="00201372" w:rsidRPr="00B12723">
        <w:rPr>
          <w:rFonts w:ascii="Traditional Arabic" w:hAnsi="Traditional Arabic"/>
          <w:b/>
          <w:bCs w:val="0"/>
          <w:sz w:val="34"/>
          <w:szCs w:val="34"/>
          <w:rtl/>
          <w:lang w:bidi="ar-EG"/>
        </w:rPr>
        <w:t>ُ جميع</w:t>
      </w:r>
      <w:r w:rsidRPr="00B12723">
        <w:rPr>
          <w:rFonts w:ascii="Traditional Arabic" w:hAnsi="Traditional Arabic"/>
          <w:b/>
          <w:bCs w:val="0"/>
          <w:sz w:val="34"/>
          <w:szCs w:val="34"/>
          <w:rtl/>
          <w:lang w:bidi="ar-EG"/>
        </w:rPr>
        <w:t xml:space="preserve"> ما وقع بين يدىْ في تفسير كل آيةٍ </w:t>
      </w:r>
      <w:r w:rsidR="00F3507E" w:rsidRPr="00B12723">
        <w:rPr>
          <w:rFonts w:ascii="Traditional Arabic" w:hAnsi="Traditional Arabic"/>
          <w:b/>
          <w:bCs w:val="0"/>
          <w:sz w:val="34"/>
          <w:szCs w:val="34"/>
          <w:rtl/>
          <w:lang w:bidi="ar-EG"/>
        </w:rPr>
        <w:t>و</w:t>
      </w:r>
      <w:r w:rsidRPr="00B12723">
        <w:rPr>
          <w:rFonts w:ascii="Traditional Arabic" w:hAnsi="Traditional Arabic"/>
          <w:b/>
          <w:bCs w:val="0"/>
          <w:sz w:val="34"/>
          <w:szCs w:val="34"/>
          <w:rtl/>
          <w:lang w:bidi="ar-EG"/>
        </w:rPr>
        <w:t xml:space="preserve">تأملتها حرفاً حرفاً، </w:t>
      </w:r>
      <w:r w:rsidR="00F3507E" w:rsidRPr="00B12723">
        <w:rPr>
          <w:rFonts w:ascii="Traditional Arabic" w:hAnsi="Traditional Arabic"/>
          <w:b/>
          <w:bCs w:val="0"/>
          <w:sz w:val="34"/>
          <w:szCs w:val="34"/>
          <w:rtl/>
          <w:lang w:bidi="ar-EG"/>
        </w:rPr>
        <w:t xml:space="preserve">ثم </w:t>
      </w:r>
      <w:r w:rsidRPr="00B12723">
        <w:rPr>
          <w:rFonts w:ascii="Traditional Arabic" w:hAnsi="Traditional Arabic"/>
          <w:b/>
          <w:bCs w:val="0"/>
          <w:sz w:val="34"/>
          <w:szCs w:val="34"/>
          <w:rtl/>
          <w:lang w:bidi="ar-EG"/>
        </w:rPr>
        <w:t>سجَّلتُ ما راق أسلوبه، ونضجت فكرته، وعم</w:t>
      </w:r>
      <w:r w:rsidR="00D20680"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ت فائدته</w:t>
      </w:r>
      <w:r w:rsidR="00D20680"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ودقَّت تفاصيل بلاغته</w:t>
      </w:r>
      <w:r w:rsidR="00D20680" w:rsidRPr="00B12723">
        <w:rPr>
          <w:rFonts w:ascii="Traditional Arabic" w:hAnsi="Traditional Arabic"/>
          <w:b/>
          <w:bCs w:val="0"/>
          <w:sz w:val="34"/>
          <w:szCs w:val="34"/>
          <w:rtl/>
          <w:lang w:bidi="ar-EG"/>
        </w:rPr>
        <w:t>، وألهمت دلالاته.</w:t>
      </w:r>
    </w:p>
    <w:p w14:paraId="7FA8AF22" w14:textId="2F71F320" w:rsidR="00773E0A" w:rsidRPr="00B12723" w:rsidRDefault="00D20680"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كنتُ أجمع، وأرتِّب، وأنضِّد، وأعيد الصياغة حينا، وأقرِّب الفكرة</w:t>
      </w:r>
      <w:r w:rsidR="00773E0A"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وأبس</w:t>
      </w:r>
      <w:r w:rsidR="00773E0A"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ط اللغة وعلوم البلاغة حيناً</w:t>
      </w:r>
      <w:r w:rsidR="00773E0A" w:rsidRPr="00B12723">
        <w:rPr>
          <w:rFonts w:ascii="Traditional Arabic" w:hAnsi="Traditional Arabic"/>
          <w:b/>
          <w:bCs w:val="0"/>
          <w:sz w:val="34"/>
          <w:szCs w:val="34"/>
          <w:rtl/>
          <w:lang w:bidi="ar-EG"/>
        </w:rPr>
        <w:t xml:space="preserve"> حتى يتسق ما جمعتُ في سياقٍ واحدٍ، لم آلُ فيه جهدي أن يجمع ما </w:t>
      </w:r>
      <w:r w:rsidR="00F3507E" w:rsidRPr="00B12723">
        <w:rPr>
          <w:rFonts w:ascii="Traditional Arabic" w:hAnsi="Traditional Arabic"/>
          <w:b/>
          <w:bCs w:val="0"/>
          <w:sz w:val="34"/>
          <w:szCs w:val="34"/>
          <w:rtl/>
          <w:lang w:bidi="ar-EG"/>
        </w:rPr>
        <w:t xml:space="preserve">ندَّ وفذَّ وعزَّ </w:t>
      </w:r>
      <w:r w:rsidR="00773E0A" w:rsidRPr="00B12723">
        <w:rPr>
          <w:rFonts w:ascii="Traditional Arabic" w:hAnsi="Traditional Arabic"/>
          <w:b/>
          <w:bCs w:val="0"/>
          <w:sz w:val="34"/>
          <w:szCs w:val="34"/>
          <w:rtl/>
          <w:lang w:bidi="ar-EG"/>
        </w:rPr>
        <w:t>من تأملات أهل المعاني والتفسير.</w:t>
      </w:r>
    </w:p>
    <w:p w14:paraId="7FA8AF23" w14:textId="69F5231F" w:rsidR="00F256A1" w:rsidRPr="00B12723" w:rsidRDefault="00773E0A"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ومع تقدم قلمي في البحث والتنقيب </w:t>
      </w:r>
      <w:r w:rsidR="00EB41E8" w:rsidRPr="00B12723">
        <w:rPr>
          <w:rFonts w:ascii="Traditional Arabic" w:hAnsi="Traditional Arabic"/>
          <w:b/>
          <w:bCs w:val="0"/>
          <w:sz w:val="34"/>
          <w:szCs w:val="34"/>
          <w:rtl/>
          <w:lang w:bidi="ar-EG"/>
        </w:rPr>
        <w:t>تأملت وتدبرت عظمة لغة القرآن ودلالاته</w:t>
      </w:r>
      <w:r w:rsidR="00126B23"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وعلى أساس هذا التدبر</w:t>
      </w:r>
      <w:r w:rsidR="00F256A1" w:rsidRPr="00B12723">
        <w:rPr>
          <w:rFonts w:ascii="Traditional Arabic" w:hAnsi="Traditional Arabic"/>
          <w:b/>
          <w:bCs w:val="0"/>
          <w:sz w:val="34"/>
          <w:szCs w:val="34"/>
          <w:rtl/>
          <w:lang w:bidi="ar-EG"/>
        </w:rPr>
        <w:t xml:space="preserve"> صرت</w:t>
      </w:r>
      <w:r w:rsidR="00CA36A5" w:rsidRPr="00B12723">
        <w:rPr>
          <w:rFonts w:ascii="Traditional Arabic" w:hAnsi="Traditional Arabic"/>
          <w:b/>
          <w:bCs w:val="0"/>
          <w:sz w:val="34"/>
          <w:szCs w:val="34"/>
          <w:rtl/>
          <w:lang w:bidi="ar-EG"/>
        </w:rPr>
        <w:t>ُ</w:t>
      </w:r>
      <w:r w:rsidR="00F256A1" w:rsidRPr="00B12723">
        <w:rPr>
          <w:rFonts w:ascii="Traditional Arabic" w:hAnsi="Traditional Arabic"/>
          <w:b/>
          <w:bCs w:val="0"/>
          <w:sz w:val="34"/>
          <w:szCs w:val="34"/>
          <w:rtl/>
          <w:lang w:bidi="ar-EG"/>
        </w:rPr>
        <w:t xml:space="preserve"> إلى المقارنة بين الآ</w:t>
      </w:r>
      <w:r w:rsidRPr="00B12723">
        <w:rPr>
          <w:rFonts w:ascii="Traditional Arabic" w:hAnsi="Traditional Arabic"/>
          <w:b/>
          <w:bCs w:val="0"/>
          <w:sz w:val="34"/>
          <w:szCs w:val="34"/>
          <w:rtl/>
          <w:lang w:bidi="ar-EG"/>
        </w:rPr>
        <w:t>راء والترجيح بآليةٍ تتخذ (لغة القرآن)</w:t>
      </w:r>
      <w:r w:rsidR="00126B23" w:rsidRPr="00B12723">
        <w:rPr>
          <w:rFonts w:ascii="Traditional Arabic" w:hAnsi="Traditional Arabic"/>
          <w:b/>
          <w:bCs w:val="0"/>
          <w:sz w:val="34"/>
          <w:szCs w:val="34"/>
          <w:rtl/>
          <w:lang w:bidi="ar-EG"/>
        </w:rPr>
        <w:t xml:space="preserve"> -بكل</w:t>
      </w:r>
      <w:r w:rsidRPr="00B12723">
        <w:rPr>
          <w:rFonts w:ascii="Traditional Arabic" w:hAnsi="Traditional Arabic"/>
          <w:b/>
          <w:bCs w:val="0"/>
          <w:sz w:val="34"/>
          <w:szCs w:val="34"/>
          <w:rtl/>
          <w:lang w:bidi="ar-EG"/>
        </w:rPr>
        <w:t xml:space="preserve"> ما تعنيه الكلمة من </w:t>
      </w:r>
      <w:r w:rsidR="00126B23" w:rsidRPr="00B12723">
        <w:rPr>
          <w:rFonts w:ascii="Traditional Arabic" w:hAnsi="Traditional Arabic"/>
          <w:b/>
          <w:bCs w:val="0"/>
          <w:sz w:val="34"/>
          <w:szCs w:val="34"/>
          <w:rtl/>
          <w:lang w:bidi="ar-EG"/>
        </w:rPr>
        <w:t>معنى-في</w:t>
      </w:r>
      <w:r w:rsidRPr="00B12723">
        <w:rPr>
          <w:rFonts w:ascii="Traditional Arabic" w:hAnsi="Traditional Arabic"/>
          <w:b/>
          <w:bCs w:val="0"/>
          <w:sz w:val="34"/>
          <w:szCs w:val="34"/>
          <w:rtl/>
          <w:lang w:bidi="ar-EG"/>
        </w:rPr>
        <w:t xml:space="preserve"> شمولٍ للعلاقات الداخلية التي تنتظم نظم القرآن ودلالاته وِفق (نظامٍ) و (ن</w:t>
      </w:r>
      <w:r w:rsidR="00F3507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س</w:t>
      </w:r>
      <w:r w:rsidR="00F3507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ق</w:t>
      </w:r>
      <w:r w:rsidR="00F3507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و(سياق) قرآني</w:t>
      </w:r>
      <w:r w:rsidR="00F3507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واحد</w:t>
      </w:r>
      <w:r w:rsidR="00F3507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متصل</w:t>
      </w:r>
      <w:r w:rsidR="00F3507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في القرآن كله بدءا من الحرف إلى الكلمة</w:t>
      </w:r>
      <w:r w:rsidR="00126B2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فالجملة</w:t>
      </w:r>
      <w:r w:rsidR="00126B2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فالآية</w:t>
      </w:r>
      <w:r w:rsidR="00126B2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فالآيات</w:t>
      </w:r>
      <w:r w:rsidR="00126B2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فالسورة</w:t>
      </w:r>
      <w:r w:rsidR="00126B2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فالقرآن كله كأنه، بل هو " كلمة</w:t>
      </w:r>
      <w:r w:rsidR="00F3507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وا</w:t>
      </w:r>
      <w:r w:rsidR="00CA36A5" w:rsidRPr="00B12723">
        <w:rPr>
          <w:rFonts w:ascii="Traditional Arabic" w:hAnsi="Traditional Arabic"/>
          <w:b/>
          <w:bCs w:val="0"/>
          <w:sz w:val="34"/>
          <w:szCs w:val="34"/>
          <w:rtl/>
          <w:lang w:bidi="ar-EG"/>
        </w:rPr>
        <w:t>حدة</w:t>
      </w:r>
      <w:r w:rsidR="00F3507E" w:rsidRPr="00B12723">
        <w:rPr>
          <w:rFonts w:ascii="Traditional Arabic" w:hAnsi="Traditional Arabic"/>
          <w:b/>
          <w:bCs w:val="0"/>
          <w:sz w:val="34"/>
          <w:szCs w:val="34"/>
          <w:rtl/>
          <w:lang w:bidi="ar-EG"/>
        </w:rPr>
        <w:t>ٌ</w:t>
      </w:r>
      <w:r w:rsidR="00CA36A5" w:rsidRPr="00B12723">
        <w:rPr>
          <w:rFonts w:ascii="Traditional Arabic" w:hAnsi="Traditional Arabic"/>
          <w:b/>
          <w:bCs w:val="0"/>
          <w:sz w:val="34"/>
          <w:szCs w:val="34"/>
          <w:rtl/>
          <w:lang w:bidi="ar-EG"/>
        </w:rPr>
        <w:t>" يعود أوله على آخره، ويتناسق تناسقا رائعا</w:t>
      </w:r>
      <w:r w:rsidRPr="00B12723">
        <w:rPr>
          <w:rFonts w:ascii="Traditional Arabic" w:hAnsi="Traditional Arabic"/>
          <w:b/>
          <w:bCs w:val="0"/>
          <w:sz w:val="34"/>
          <w:szCs w:val="34"/>
          <w:rtl/>
          <w:lang w:bidi="ar-EG"/>
        </w:rPr>
        <w:t xml:space="preserve"> فيما بين آياته. </w:t>
      </w:r>
    </w:p>
    <w:p w14:paraId="7FA8AF24" w14:textId="2E0ADE5F" w:rsidR="005577A5" w:rsidRPr="00B12723" w:rsidRDefault="00F256A1"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هذا النسق </w:t>
      </w:r>
      <w:r w:rsidR="00742B4F" w:rsidRPr="00B12723">
        <w:rPr>
          <w:rFonts w:ascii="Traditional Arabic" w:hAnsi="Traditional Arabic"/>
          <w:b/>
          <w:bCs w:val="0"/>
          <w:sz w:val="34"/>
          <w:szCs w:val="34"/>
          <w:rtl/>
          <w:lang w:bidi="ar-EG"/>
        </w:rPr>
        <w:t>أ</w:t>
      </w:r>
      <w:r w:rsidRPr="00B12723">
        <w:rPr>
          <w:rFonts w:ascii="Traditional Arabic" w:hAnsi="Traditional Arabic"/>
          <w:b/>
          <w:bCs w:val="0"/>
          <w:sz w:val="34"/>
          <w:szCs w:val="34"/>
          <w:rtl/>
          <w:lang w:bidi="ar-EG"/>
        </w:rPr>
        <w:t>و</w:t>
      </w:r>
      <w:r w:rsidR="00742B4F"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 xml:space="preserve">النظام </w:t>
      </w:r>
      <w:r w:rsidR="00742B4F" w:rsidRPr="00B12723">
        <w:rPr>
          <w:rFonts w:ascii="Traditional Arabic" w:hAnsi="Traditional Arabic"/>
          <w:b/>
          <w:bCs w:val="0"/>
          <w:sz w:val="34"/>
          <w:szCs w:val="34"/>
          <w:rtl/>
          <w:lang w:bidi="ar-EG"/>
        </w:rPr>
        <w:t>أ</w:t>
      </w:r>
      <w:r w:rsidRPr="00B12723">
        <w:rPr>
          <w:rFonts w:ascii="Traditional Arabic" w:hAnsi="Traditional Arabic"/>
          <w:b/>
          <w:bCs w:val="0"/>
          <w:sz w:val="34"/>
          <w:szCs w:val="34"/>
          <w:rtl/>
          <w:lang w:bidi="ar-EG"/>
        </w:rPr>
        <w:t>و</w:t>
      </w:r>
      <w:r w:rsidR="00742B4F"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 xml:space="preserve">الاتساق </w:t>
      </w:r>
      <w:r w:rsidR="00742B4F" w:rsidRPr="00B12723">
        <w:rPr>
          <w:rFonts w:ascii="Traditional Arabic" w:hAnsi="Traditional Arabic"/>
          <w:b/>
          <w:bCs w:val="0"/>
          <w:sz w:val="34"/>
          <w:szCs w:val="34"/>
          <w:rtl/>
          <w:lang w:bidi="ar-EG"/>
        </w:rPr>
        <w:t>أ</w:t>
      </w:r>
      <w:r w:rsidRPr="00B12723">
        <w:rPr>
          <w:rFonts w:ascii="Traditional Arabic" w:hAnsi="Traditional Arabic"/>
          <w:b/>
          <w:bCs w:val="0"/>
          <w:sz w:val="34"/>
          <w:szCs w:val="34"/>
          <w:rtl/>
          <w:lang w:bidi="ar-EG"/>
        </w:rPr>
        <w:t>و</w:t>
      </w:r>
      <w:r w:rsidR="00742B4F"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السياق القرآني الممتد يكم</w:t>
      </w:r>
      <w:r w:rsidR="00F3507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ل بعضه بعضا في كتاب الله يؤكد (تكاملية) و(انسيابية) المنهج الرباني و</w:t>
      </w:r>
      <w:r w:rsidR="005577A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تمامه</w:t>
      </w:r>
      <w:r w:rsidR="005577A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في آيات الله تعالى</w:t>
      </w:r>
      <w:r w:rsidR="00023C3C" w:rsidRPr="00B12723">
        <w:rPr>
          <w:rFonts w:ascii="Traditional Arabic" w:hAnsi="Traditional Arabic"/>
          <w:b/>
          <w:bCs w:val="0"/>
          <w:sz w:val="34"/>
          <w:szCs w:val="34"/>
          <w:rtl/>
          <w:lang w:bidi="ar-EG"/>
        </w:rPr>
        <w:t xml:space="preserve"> وفي (بنية) كتابه</w:t>
      </w:r>
      <w:r w:rsidR="005577A5" w:rsidRPr="00B12723">
        <w:rPr>
          <w:rFonts w:ascii="Traditional Arabic" w:hAnsi="Traditional Arabic"/>
          <w:b/>
          <w:bCs w:val="0"/>
          <w:sz w:val="34"/>
          <w:szCs w:val="34"/>
          <w:rtl/>
          <w:lang w:bidi="ar-EG"/>
        </w:rPr>
        <w:t xml:space="preserve"> العظيم.</w:t>
      </w:r>
    </w:p>
    <w:p w14:paraId="7FA8AF25" w14:textId="77777777" w:rsidR="00B83A79" w:rsidRPr="00B12723" w:rsidRDefault="005577A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وهذه العلاقات والمعاني يجب أن يبحث عنها المؤمنون بأن هذا القرآن هو منهج هدى متكامل للبشرية جميعها كما قال ربنا في أول تعريفٍ لكتاب الله تعالى يصادفه القارئ لكتاب الله في أول سورة البقرة {ذلك الكتاب لا ريب فيه هدى للمتقين}</w:t>
      </w:r>
      <w:r w:rsidR="00B83A79" w:rsidRPr="00B12723">
        <w:rPr>
          <w:rFonts w:ascii="Traditional Arabic" w:hAnsi="Traditional Arabic"/>
          <w:b/>
          <w:bCs w:val="0"/>
          <w:sz w:val="34"/>
          <w:szCs w:val="34"/>
          <w:rtl/>
          <w:lang w:bidi="ar-EG"/>
        </w:rPr>
        <w:t>.</w:t>
      </w:r>
    </w:p>
    <w:p w14:paraId="7FA8AF2E" w14:textId="38EF5D03" w:rsidR="00347B50" w:rsidRPr="00B12723" w:rsidRDefault="00347B5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lastRenderedPageBreak/>
        <w:t>وكتاب الله تعالى كتاب</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منهجٍ وهداية، ولم يكن قط كتاب</w:t>
      </w:r>
      <w:r w:rsidR="00752E4D" w:rsidRPr="00B12723">
        <w:rPr>
          <w:rFonts w:ascii="Traditional Arabic" w:hAnsi="Traditional Arabic"/>
          <w:b/>
          <w:bCs w:val="0"/>
          <w:sz w:val="34"/>
          <w:szCs w:val="34"/>
          <w:rtl/>
          <w:lang w:bidi="ar-EG"/>
        </w:rPr>
        <w:t>اً تمحَّض في</w:t>
      </w:r>
      <w:r w:rsidRPr="00B12723">
        <w:rPr>
          <w:rFonts w:ascii="Traditional Arabic" w:hAnsi="Traditional Arabic"/>
          <w:b/>
          <w:bCs w:val="0"/>
          <w:sz w:val="34"/>
          <w:szCs w:val="34"/>
          <w:rtl/>
          <w:lang w:bidi="ar-EG"/>
        </w:rPr>
        <w:t xml:space="preserve"> فلسفةٍ وجدالٍ، أو كتاب تاريخٍ وسيرةٍ، أو كتاب مسائلٍ واختلاف</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w:t>
      </w:r>
      <w:r w:rsidR="00752E4D" w:rsidRPr="00B12723">
        <w:rPr>
          <w:rFonts w:ascii="Traditional Arabic" w:hAnsi="Traditional Arabic"/>
          <w:b/>
          <w:bCs w:val="0"/>
          <w:sz w:val="34"/>
          <w:szCs w:val="34"/>
          <w:rtl/>
          <w:lang w:bidi="ar-EG"/>
        </w:rPr>
        <w:t>للفقهاء</w:t>
      </w:r>
      <w:r w:rsidRPr="00B12723">
        <w:rPr>
          <w:rFonts w:ascii="Traditional Arabic" w:hAnsi="Traditional Arabic"/>
          <w:b/>
          <w:bCs w:val="0"/>
          <w:sz w:val="34"/>
          <w:szCs w:val="34"/>
          <w:rtl/>
          <w:lang w:bidi="ar-EG"/>
        </w:rPr>
        <w:t xml:space="preserve">، أو كتاب لغةٍ ونحو وصرفٍ، أو </w:t>
      </w:r>
      <w:r w:rsidR="00D204B3" w:rsidRPr="00B12723">
        <w:rPr>
          <w:rFonts w:ascii="Traditional Arabic" w:hAnsi="Traditional Arabic"/>
          <w:b/>
          <w:bCs w:val="0"/>
          <w:sz w:val="34"/>
          <w:szCs w:val="34"/>
          <w:rtl/>
          <w:lang w:bidi="ar-EG"/>
        </w:rPr>
        <w:t xml:space="preserve">تصوفٍ وحكايات، </w:t>
      </w:r>
      <w:r w:rsidR="00752E4D" w:rsidRPr="00B12723">
        <w:rPr>
          <w:rFonts w:ascii="Traditional Arabic" w:hAnsi="Traditional Arabic"/>
          <w:b/>
          <w:bCs w:val="0"/>
          <w:sz w:val="34"/>
          <w:szCs w:val="34"/>
          <w:rtl/>
          <w:lang w:bidi="ar-EG"/>
        </w:rPr>
        <w:t>أ</w:t>
      </w:r>
      <w:r w:rsidR="00D204B3" w:rsidRPr="00B12723">
        <w:rPr>
          <w:rFonts w:ascii="Traditional Arabic" w:hAnsi="Traditional Arabic"/>
          <w:b/>
          <w:bCs w:val="0"/>
          <w:sz w:val="34"/>
          <w:szCs w:val="34"/>
          <w:rtl/>
          <w:lang w:bidi="ar-EG"/>
        </w:rPr>
        <w:t>و كتاب أفكار وأحزابٍ وتوجهات.</w:t>
      </w:r>
      <w:r w:rsidR="00752E4D" w:rsidRPr="00B12723">
        <w:rPr>
          <w:rFonts w:ascii="Traditional Arabic" w:hAnsi="Traditional Arabic"/>
          <w:b/>
          <w:bCs w:val="0"/>
          <w:sz w:val="34"/>
          <w:szCs w:val="34"/>
          <w:rtl/>
          <w:lang w:bidi="ar-EG"/>
        </w:rPr>
        <w:t xml:space="preserve"> ولا ننكر أنه حوى كل العلوم إشارةً وتنبيهاً لعظمته وإعجازه.</w:t>
      </w:r>
    </w:p>
    <w:p w14:paraId="7FA8AF2F" w14:textId="77777777" w:rsidR="00D204B3" w:rsidRPr="00B12723" w:rsidRDefault="00D204B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مَن فهم هذا وتلافى في تدبره الإفراط في توجيه كتاب الله تعالى إلى ما لم يكن يوما موجها إليه.  </w:t>
      </w:r>
    </w:p>
    <w:p w14:paraId="7FA8AF30" w14:textId="53266DD5" w:rsidR="00D204B3" w:rsidRPr="00B12723" w:rsidRDefault="00D204B3"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م</w:t>
      </w:r>
      <w:r w:rsidR="00A24B0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ن فهم هذا وعرف أن كتاب الله تعالى حوى كل</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خير</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وحذَّر من كل شرٍ. وأنَّ فيه</w:t>
      </w:r>
      <w:r w:rsidR="00752E4D" w:rsidRPr="00B12723">
        <w:rPr>
          <w:rFonts w:ascii="Traditional Arabic" w:hAnsi="Traditional Arabic"/>
          <w:b/>
          <w:bCs w:val="0"/>
          <w:sz w:val="34"/>
          <w:szCs w:val="34"/>
          <w:rtl/>
          <w:lang w:bidi="ar-EG"/>
        </w:rPr>
        <w:t xml:space="preserve"> من</w:t>
      </w:r>
      <w:r w:rsidRPr="00B12723">
        <w:rPr>
          <w:rFonts w:ascii="Traditional Arabic" w:hAnsi="Traditional Arabic"/>
          <w:b/>
          <w:bCs w:val="0"/>
          <w:sz w:val="34"/>
          <w:szCs w:val="34"/>
          <w:rtl/>
          <w:lang w:bidi="ar-EG"/>
        </w:rPr>
        <w:t xml:space="preserve"> كل العلوم، ويحوي من الإشارات ما يتكشَّف على مدى الدهر </w:t>
      </w:r>
      <w:r w:rsidR="002F42E3" w:rsidRPr="00B12723">
        <w:rPr>
          <w:rFonts w:ascii="Traditional Arabic" w:hAnsi="Traditional Arabic"/>
          <w:b/>
          <w:bCs w:val="0"/>
          <w:sz w:val="34"/>
          <w:szCs w:val="34"/>
          <w:rtl/>
          <w:lang w:bidi="ar-EG"/>
        </w:rPr>
        <w:t>للفهوم،</w:t>
      </w:r>
      <w:r w:rsidRPr="00B12723">
        <w:rPr>
          <w:rFonts w:ascii="Traditional Arabic" w:hAnsi="Traditional Arabic"/>
          <w:b/>
          <w:bCs w:val="0"/>
          <w:sz w:val="34"/>
          <w:szCs w:val="34"/>
          <w:rtl/>
          <w:lang w:bidi="ar-EG"/>
        </w:rPr>
        <w:t xml:space="preserve"> </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ولكن</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مع كون ذلك على الإجمال</w:t>
      </w:r>
      <w:r w:rsidR="00A24B0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وفي إطار</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كونه كتاب </w:t>
      </w:r>
      <w:r w:rsidR="00752E4D" w:rsidRPr="00B12723">
        <w:rPr>
          <w:rFonts w:ascii="Traditional Arabic" w:hAnsi="Traditional Arabic"/>
          <w:b/>
          <w:bCs w:val="0"/>
          <w:sz w:val="34"/>
          <w:szCs w:val="34"/>
          <w:rtl/>
          <w:lang w:bidi="ar-EG"/>
        </w:rPr>
        <w:t>ال</w:t>
      </w:r>
      <w:r w:rsidRPr="00B12723">
        <w:rPr>
          <w:rFonts w:ascii="Traditional Arabic" w:hAnsi="Traditional Arabic"/>
          <w:b/>
          <w:bCs w:val="0"/>
          <w:sz w:val="34"/>
          <w:szCs w:val="34"/>
          <w:rtl/>
          <w:lang w:bidi="ar-EG"/>
        </w:rPr>
        <w:t>هداية</w:t>
      </w:r>
      <w:r w:rsidR="00752E4D" w:rsidRPr="00B12723">
        <w:rPr>
          <w:rFonts w:ascii="Traditional Arabic" w:hAnsi="Traditional Arabic"/>
          <w:b/>
          <w:bCs w:val="0"/>
          <w:sz w:val="34"/>
          <w:szCs w:val="34"/>
          <w:rtl/>
          <w:lang w:bidi="ar-EG"/>
        </w:rPr>
        <w:t xml:space="preserve"> الأعظم</w:t>
      </w:r>
      <w:r w:rsidRPr="00B12723">
        <w:rPr>
          <w:rFonts w:ascii="Traditional Arabic" w:hAnsi="Traditional Arabic"/>
          <w:b/>
          <w:bCs w:val="0"/>
          <w:sz w:val="34"/>
          <w:szCs w:val="34"/>
          <w:rtl/>
          <w:lang w:bidi="ar-EG"/>
        </w:rPr>
        <w:t xml:space="preserve"> و</w:t>
      </w:r>
      <w:r w:rsidR="00752E4D" w:rsidRPr="00B12723">
        <w:rPr>
          <w:rFonts w:ascii="Traditional Arabic" w:hAnsi="Traditional Arabic"/>
          <w:b/>
          <w:bCs w:val="0"/>
          <w:sz w:val="34"/>
          <w:szCs w:val="34"/>
          <w:rtl/>
          <w:lang w:bidi="ar-EG"/>
        </w:rPr>
        <w:t>ال</w:t>
      </w:r>
      <w:r w:rsidRPr="00B12723">
        <w:rPr>
          <w:rFonts w:ascii="Traditional Arabic" w:hAnsi="Traditional Arabic"/>
          <w:b/>
          <w:bCs w:val="0"/>
          <w:sz w:val="34"/>
          <w:szCs w:val="34"/>
          <w:rtl/>
          <w:lang w:bidi="ar-EG"/>
        </w:rPr>
        <w:t>معجزة لمنهج هذا الدين</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w:t>
      </w:r>
      <w:r w:rsidR="00752E4D" w:rsidRPr="00B12723">
        <w:rPr>
          <w:rFonts w:ascii="Traditional Arabic" w:hAnsi="Traditional Arabic"/>
          <w:b/>
          <w:bCs w:val="0"/>
          <w:sz w:val="34"/>
          <w:szCs w:val="34"/>
          <w:rtl/>
          <w:lang w:bidi="ar-EG"/>
        </w:rPr>
        <w:t xml:space="preserve">الذي </w:t>
      </w:r>
      <w:r w:rsidRPr="00B12723">
        <w:rPr>
          <w:rFonts w:ascii="Traditional Arabic" w:hAnsi="Traditional Arabic"/>
          <w:b/>
          <w:bCs w:val="0"/>
          <w:sz w:val="34"/>
          <w:szCs w:val="34"/>
          <w:rtl/>
          <w:lang w:bidi="ar-EG"/>
        </w:rPr>
        <w:t>تدوم إعجازيته ويزيد جماله وجلاله على مر الدهور.</w:t>
      </w:r>
    </w:p>
    <w:p w14:paraId="7FA8AF31" w14:textId="77777777" w:rsidR="00BC2600" w:rsidRPr="00B12723" w:rsidRDefault="00103E32" w:rsidP="00B12723">
      <w:pPr>
        <w:spacing w:before="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وأتذكر هنا قول الشيخ محمد عبده رحمه الله</w:t>
      </w:r>
      <w:r w:rsidR="00BC2600" w:rsidRPr="00B12723">
        <w:rPr>
          <w:rFonts w:ascii="Traditional Arabic" w:hAnsi="Traditional Arabic"/>
          <w:b/>
          <w:bCs w:val="0"/>
          <w:sz w:val="34"/>
          <w:szCs w:val="34"/>
          <w:rtl/>
          <w:lang w:bidi="ar-EG"/>
        </w:rPr>
        <w:t xml:space="preserve">: </w:t>
      </w:r>
    </w:p>
    <w:p w14:paraId="7FA8AF32" w14:textId="77777777" w:rsidR="00BC2600" w:rsidRPr="00B12723" w:rsidRDefault="00BC2600" w:rsidP="00B12723">
      <w:pPr>
        <w:spacing w:before="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التكلم في تفسير القرآن ليس بالأمر السهل، وربما كان من أصعب الأمور وأهمها، وما كل صعب يترك. ولذلك لا ينبغي أن يمتنع الناس عن طلبه. ووجوه الصعوبة كثيرة.</w:t>
      </w:r>
    </w:p>
    <w:p w14:paraId="7FA8AF33" w14:textId="377EC2DC" w:rsidR="00BC2600" w:rsidRPr="00B12723" w:rsidRDefault="00BC2600" w:rsidP="00B12723">
      <w:pPr>
        <w:spacing w:before="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أهمها: أن القرآن كلام سماوي تنز</w:t>
      </w:r>
      <w:r w:rsidR="00752E4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ل من حضرة الربوبية التي لا ي</w:t>
      </w:r>
      <w:r w:rsidR="00752E4D" w:rsidRPr="00B12723">
        <w:rPr>
          <w:rFonts w:ascii="Traditional Arabic" w:hAnsi="Traditional Arabic"/>
          <w:b/>
          <w:bCs w:val="0"/>
          <w:sz w:val="34"/>
          <w:szCs w:val="34"/>
          <w:rtl/>
          <w:lang w:bidi="ar-EG"/>
        </w:rPr>
        <w:t>ُتوهَّم إدراك</w:t>
      </w:r>
      <w:r w:rsidRPr="00B12723">
        <w:rPr>
          <w:rFonts w:ascii="Traditional Arabic" w:hAnsi="Traditional Arabic"/>
          <w:b/>
          <w:bCs w:val="0"/>
          <w:sz w:val="34"/>
          <w:szCs w:val="34"/>
          <w:rtl/>
          <w:lang w:bidi="ar-EG"/>
        </w:rPr>
        <w:t xml:space="preserve"> كنهها على قلب أكمل الأنبياء. وهو يشتمل على معارف</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عالية</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ومطالب</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سامية</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لا يشرف عليها إلا أصحاب النفوس الزاكية، والعقول الصافية، وإن الطالب له يجد أمامه من الهيبة والجلال الفائضين من حضرة الكمال ما يأخذ بتلبيبه، ويكاد يحول دون مطلوبه، ولكن الله تعالى خف</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ف علينا الأمر بأن أمرنا بالفهم والتعقل لكلامه؛ لأنه إنما أنزل الكتاب نورا</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وهدى</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مبي</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نا</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للناس شرائع</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ه وأحكام</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ه، ولا يكون كذلك إلا إذا كانوا يفهمونه.</w:t>
      </w:r>
    </w:p>
    <w:p w14:paraId="7FA8AF34" w14:textId="19588A95" w:rsidR="00BC2600" w:rsidRPr="00B12723" w:rsidRDefault="00BC2600" w:rsidP="00B12723">
      <w:pPr>
        <w:spacing w:before="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والتفسير الذي نطلبه هو فهم الكتاب من حيث هو دين</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يرشد الناس إلى ما فيه سعادتهم في حياتهم الدنيا وحياتهم الآخرة، فإن هذا هو المقصد الأعلى منه، وما وراء هذا من المباحث </w:t>
      </w:r>
      <w:r w:rsidR="00720BEC" w:rsidRPr="00B12723">
        <w:rPr>
          <w:rFonts w:ascii="Traditional Arabic" w:hAnsi="Traditional Arabic"/>
          <w:b/>
          <w:bCs w:val="0"/>
          <w:sz w:val="34"/>
          <w:szCs w:val="34"/>
          <w:rtl/>
          <w:lang w:bidi="ar-EG"/>
        </w:rPr>
        <w:t>ف</w:t>
      </w:r>
      <w:r w:rsidRPr="00B12723">
        <w:rPr>
          <w:rFonts w:ascii="Traditional Arabic" w:hAnsi="Traditional Arabic"/>
          <w:b/>
          <w:bCs w:val="0"/>
          <w:sz w:val="34"/>
          <w:szCs w:val="34"/>
          <w:rtl/>
          <w:lang w:bidi="ar-EG"/>
        </w:rPr>
        <w:t>تابع</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له أو وسيلة</w:t>
      </w:r>
      <w:r w:rsidR="00720BE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لتحصيله.</w:t>
      </w:r>
    </w:p>
    <w:p w14:paraId="7FA8AF35" w14:textId="44EBBC89" w:rsidR="00BC2600" w:rsidRPr="00B12723" w:rsidRDefault="00BC2600" w:rsidP="00B12723">
      <w:pPr>
        <w:spacing w:before="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وقال رحمه الله: </w:t>
      </w:r>
      <w:r w:rsidRPr="00B12723">
        <w:rPr>
          <w:rFonts w:ascii="Traditional Arabic" w:hAnsi="Traditional Arabic"/>
          <w:b/>
          <w:bCs w:val="0"/>
          <w:sz w:val="34"/>
          <w:szCs w:val="34"/>
          <w:rtl/>
        </w:rPr>
        <w:t>وقد عرفت أن الإكثار في مقصد</w:t>
      </w:r>
      <w:r w:rsidR="00720BE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خاص من هذه المقاصد يخرج بالكثيرين عن المقصود من الكتاب الإلهي، ويذهب بهم في مذاهب</w:t>
      </w:r>
      <w:r w:rsidR="00720BE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تنسيهم م</w:t>
      </w:r>
      <w:r w:rsidR="00720BEC" w:rsidRPr="00B12723">
        <w:rPr>
          <w:rFonts w:ascii="Traditional Arabic" w:hAnsi="Traditional Arabic"/>
          <w:b/>
          <w:bCs w:val="0"/>
          <w:sz w:val="34"/>
          <w:szCs w:val="34"/>
          <w:rtl/>
        </w:rPr>
        <w:t>عناه الحقيقي؛ لهذا كان الذي نعني</w:t>
      </w:r>
      <w:r w:rsidRPr="00B12723">
        <w:rPr>
          <w:rFonts w:ascii="Traditional Arabic" w:hAnsi="Traditional Arabic"/>
          <w:b/>
          <w:bCs w:val="0"/>
          <w:sz w:val="34"/>
          <w:szCs w:val="34"/>
          <w:rtl/>
        </w:rPr>
        <w:t xml:space="preserve"> به من التفسير هو ما سبق ذكره، أي من فهم الكتاب من حيث هو دين</w:t>
      </w:r>
      <w:r w:rsidR="00720BEC" w:rsidRPr="00B12723">
        <w:rPr>
          <w:rFonts w:ascii="Traditional Arabic" w:hAnsi="Traditional Arabic"/>
          <w:b/>
          <w:bCs w:val="0"/>
          <w:sz w:val="34"/>
          <w:szCs w:val="34"/>
          <w:rtl/>
        </w:rPr>
        <w:t>ٌ</w:t>
      </w:r>
      <w:r w:rsidRPr="00B12723">
        <w:rPr>
          <w:rFonts w:ascii="Traditional Arabic" w:hAnsi="Traditional Arabic"/>
          <w:b/>
          <w:bCs w:val="0"/>
          <w:sz w:val="34"/>
          <w:szCs w:val="34"/>
          <w:rtl/>
        </w:rPr>
        <w:t>، وهداية</w:t>
      </w:r>
      <w:r w:rsidR="00720BE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 الله للعالمين، ويتبعه بلا ريب: بيان وجوه البلاغة بقدر ما يحتمله المعنى وتحقيق الإعراب على الوجه الذي يليق بفصاحة القرآن وبلاغته أي عند الحاجة إلى ذلك كالمسائل التي عدوها مشكلة، وربما نشير أحيانا إلى الإعراب من غير تصريح بعبارات النحو الاصطلاحية، </w:t>
      </w:r>
      <w:r w:rsidRPr="00B12723">
        <w:rPr>
          <w:rFonts w:ascii="Traditional Arabic" w:hAnsi="Traditional Arabic"/>
          <w:b/>
          <w:bCs w:val="0"/>
          <w:sz w:val="34"/>
          <w:szCs w:val="34"/>
          <w:rtl/>
        </w:rPr>
        <w:lastRenderedPageBreak/>
        <w:t>كما نفعل ذلك في بعض نكت البلاغة أو قواعد الأصول، حتى لا تكون الاصطلاحات شاغلا للقارئ عن المعاني، صارفة</w:t>
      </w:r>
      <w:r w:rsidR="00720BE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له عن العبرة. </w:t>
      </w:r>
      <w:r w:rsidR="00B25768" w:rsidRPr="00B12723">
        <w:rPr>
          <w:rFonts w:ascii="Traditional Arabic" w:hAnsi="Traditional Arabic"/>
          <w:b/>
          <w:bCs w:val="0"/>
          <w:sz w:val="34"/>
          <w:szCs w:val="34"/>
          <w:rtl/>
        </w:rPr>
        <w:t>انتهى</w:t>
      </w:r>
      <w:r w:rsidR="00B25768" w:rsidRPr="00B12723">
        <w:rPr>
          <w:rFonts w:ascii="Traditional Arabic" w:hAnsi="Traditional Arabic"/>
          <w:b/>
          <w:bCs w:val="0"/>
          <w:sz w:val="34"/>
          <w:szCs w:val="34"/>
          <w:vertAlign w:val="superscript"/>
          <w:rtl/>
          <w:lang w:bidi="ar-EG"/>
        </w:rPr>
        <w:t xml:space="preserve"> (</w:t>
      </w:r>
      <w:r w:rsidRPr="00B12723">
        <w:rPr>
          <w:rStyle w:val="a4"/>
          <w:rFonts w:ascii="Traditional Arabic" w:hAnsi="Traditional Arabic"/>
          <w:b/>
          <w:bCs w:val="0"/>
          <w:sz w:val="34"/>
          <w:szCs w:val="34"/>
          <w:rtl/>
          <w:lang w:bidi="ar-EG"/>
        </w:rPr>
        <w:footnoteReference w:id="1"/>
      </w:r>
      <w:r w:rsidRPr="00B12723">
        <w:rPr>
          <w:rFonts w:ascii="Traditional Arabic" w:hAnsi="Traditional Arabic"/>
          <w:b/>
          <w:bCs w:val="0"/>
          <w:sz w:val="34"/>
          <w:szCs w:val="34"/>
          <w:vertAlign w:val="superscript"/>
          <w:rtl/>
          <w:lang w:bidi="ar-EG"/>
        </w:rPr>
        <w:t>)</w:t>
      </w:r>
    </w:p>
    <w:p w14:paraId="7FA8AF3B" w14:textId="3F9D5CBE" w:rsidR="007B1D20" w:rsidRPr="00B12723" w:rsidRDefault="004B566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وإن</w:t>
      </w:r>
      <w:r w:rsidR="007B0B6F" w:rsidRPr="00B12723">
        <w:rPr>
          <w:rFonts w:ascii="Traditional Arabic" w:hAnsi="Traditional Arabic"/>
          <w:b/>
          <w:bCs w:val="0"/>
          <w:sz w:val="34"/>
          <w:szCs w:val="34"/>
          <w:rtl/>
        </w:rPr>
        <w:t xml:space="preserve"> </w:t>
      </w:r>
      <w:r w:rsidR="00A55710" w:rsidRPr="00B12723">
        <w:rPr>
          <w:rFonts w:ascii="Traditional Arabic" w:hAnsi="Traditional Arabic"/>
          <w:b/>
          <w:bCs w:val="0"/>
          <w:sz w:val="34"/>
          <w:szCs w:val="34"/>
          <w:rtl/>
        </w:rPr>
        <w:t>منطلقنا من أن كتاب الله كتاب هدايةٍ، يفرض علينا في تدبرنا لآياته أن نقف مع كل حرفٍ في كتاب الله تعالى نقرِّب بلاغته وعظيم دلالاته</w:t>
      </w:r>
      <w:r w:rsidR="007B1D20" w:rsidRPr="00B12723">
        <w:rPr>
          <w:rFonts w:ascii="Traditional Arabic" w:hAnsi="Traditional Arabic"/>
          <w:b/>
          <w:bCs w:val="0"/>
          <w:sz w:val="34"/>
          <w:szCs w:val="34"/>
          <w:rtl/>
        </w:rPr>
        <w:t xml:space="preserve"> في منهج السماء بقدر طاقتنا في ذلك.</w:t>
      </w:r>
      <w:r w:rsidR="007C0D13" w:rsidRPr="00B12723">
        <w:rPr>
          <w:rFonts w:ascii="Traditional Arabic" w:hAnsi="Traditional Arabic"/>
          <w:b/>
          <w:bCs w:val="0"/>
          <w:sz w:val="34"/>
          <w:szCs w:val="34"/>
          <w:rtl/>
        </w:rPr>
        <w:t xml:space="preserve"> وأحسب هذا مقصود قوله -عليه الصلاة والسلام-: </w:t>
      </w:r>
      <w:r w:rsidR="003F449A" w:rsidRPr="00B12723">
        <w:rPr>
          <w:rFonts w:ascii="Traditional Arabic" w:hAnsi="Traditional Arabic"/>
          <w:b/>
          <w:bCs w:val="0"/>
          <w:sz w:val="34"/>
          <w:szCs w:val="34"/>
          <w:rtl/>
        </w:rPr>
        <w:t>«مَن قرأَ حرفاً من كتابِ الله فَلَهُ بِهِ حسنة، والحسنةُ بعشر أمثالها، لا أَقول: «الم» حرف، ولكن «أَلف» حرف، و «لام» حرف، و «ميم» حرف» أخرجه الترمذي بسند صحيح عن ابن مسعود.</w:t>
      </w:r>
    </w:p>
    <w:p w14:paraId="7FA8AF3C" w14:textId="77777777" w:rsidR="007B1D20" w:rsidRPr="00B12723" w:rsidRDefault="007B1D2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فإن معجزة رسول الله صلى الله عليه وسلم الأعظم كانت كتاب الله وهو عين منهجه. فالمعجزة تحرس المنهج، والمنهج يحفظ المعجزة. وتفهم بلاغة اللغة القرآنية هو تفهم للمعجزة القرآنية الكبرى وهو بعينه إدراك لطبيعة وعظمة المنهج الإسلامي برمته.</w:t>
      </w:r>
    </w:p>
    <w:p w14:paraId="7FA8AF3D" w14:textId="77777777" w:rsidR="00D204B3" w:rsidRPr="00B12723" w:rsidRDefault="00DE262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وهذا معنى ما رواه الشيخان عَن أبي سعيد المَقْبُري عَن أبي هُرَيْرَة عَن النَّبِي صلى الله عَلَيْهِ وَسلم قَالَ: " مَا من الْأَنْبِيَاء نبيٌّ إِلَّا أعطي من الْآيَات مَا مثله آمن عَلَيْهِ الْبشر، وَإِنَّمَا كَانَ الَّذِي أُوتيت وَحيا أوحاه الله إِلَيّ، فأرجو أَن أكون أَكْثَرهم تَابعا يَوْم الْقِيَامَة ".</w:t>
      </w:r>
    </w:p>
    <w:p w14:paraId="7FA8AF3E" w14:textId="1B40F040" w:rsidR="00FA4C6E" w:rsidRPr="00B12723" w:rsidRDefault="00FA4C6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ورحم الله تعالى الشيخ عبد القاهر الجرجاني (المتوفى: 471هـ) في فاتحة (دلائل الإعجاز) يصف سذاجة الحديث عن حدٍ</w:t>
      </w:r>
      <w:r w:rsidR="002F42E3" w:rsidRPr="00B12723">
        <w:rPr>
          <w:rFonts w:ascii="Traditional Arabic" w:hAnsi="Traditional Arabic"/>
          <w:b/>
          <w:bCs w:val="0"/>
          <w:sz w:val="34"/>
          <w:szCs w:val="34"/>
          <w:rtl/>
        </w:rPr>
        <w:t xml:space="preserve"> (أو تعريف)</w:t>
      </w:r>
      <w:r w:rsidRPr="00B12723">
        <w:rPr>
          <w:rFonts w:ascii="Traditional Arabic" w:hAnsi="Traditional Arabic"/>
          <w:b/>
          <w:bCs w:val="0"/>
          <w:sz w:val="34"/>
          <w:szCs w:val="34"/>
          <w:rtl/>
        </w:rPr>
        <w:t xml:space="preserve"> يسير للفصاحة والبلاغة والبراعة فيقول: </w:t>
      </w:r>
    </w:p>
    <w:p w14:paraId="7FA8AF3F" w14:textId="77777777" w:rsidR="00FA4C6E" w:rsidRPr="00B12723" w:rsidRDefault="00FA4C6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(ولا يكفي أن تقولوا: "إنَّه خُصوصيةٌ في كيفيَّة النَّظْم، وطريقةٌ مَخْصوصةٌ في نَسَق الكَلِم بَعْضِها على بَعض"، حتى تَصِفوا تلكَ الخصوصيةَ وتُبَيِّنوها، وتذكروها لها أمثلةً، وتقولوا: "مثْلَ كيتٍ وكَيْتٍ"، كما يذكر مَنْ تَسْتوصِفُه عَمَلَ الدَّيباج المنقَّش ما تَعْلَم به وجْهَ دِقَّةِ الصنعة، أَوْ يَعْمَلهُ بينَ يديكَ، حتى تَرى عِياناً كيف تَذْهبُ تلك الخيوطُ وتَجيءُ؟ وماذا يَذْهَبُ منها طُولاً وماذا يَذهب منها عَرْضاً؟ وبِم يَبْدَأ وبم يُثَنِّي وبِمَ يُثَلِّثُ؟  وتُبْصِرُ منَ الحِسَابِ الدَّقيق ومِنْ عجيب تصرف اليد، ما تعلم معه مكانَ الحِذْقِ ومَوضِعَ الأُستاذيَّة.... وإِذا كان هذا هكذا، علمْتَ أنه لا يكفي في علمٍ "الفصاحةِ" أن تَنْصُبَ لها قياساً ما، وأن تَصِفها وصْفاً مُجْملاً، وتقولَ فيها قولاً مُرْسَلاً، بل لا تكونُ مِن مَعرفتها في شَيءٍ حتى تُفصِّل القولَ وتُحصِّلَ، وتضعَ اليدَ على الخصائصِ التي </w:t>
      </w:r>
      <w:r w:rsidRPr="00B12723">
        <w:rPr>
          <w:rFonts w:ascii="Traditional Arabic" w:hAnsi="Traditional Arabic"/>
          <w:b/>
          <w:bCs w:val="0"/>
          <w:sz w:val="34"/>
          <w:szCs w:val="34"/>
          <w:rtl/>
        </w:rPr>
        <w:lastRenderedPageBreak/>
        <w:t>تَعْرِضُ في نَظْم الكَلِم وتَعُدُّها واحدةً واحدة، وتُسمّيها شيئاً شيئاً، وتكونُ معرفتك معرفة الصنع الحاذف الذي يعلم علم كل خيط من الخيوط في الدِّيباج، وكلَّ قطعةٍ منَ القِطَع المنجورة في الباب المقطع، وكل جزءٍ منَ الآجرِّ الذي في البناء البديع.</w:t>
      </w:r>
    </w:p>
    <w:p w14:paraId="7FA8AF40" w14:textId="77777777" w:rsidR="00FA4C6E" w:rsidRPr="00B12723" w:rsidRDefault="00FA4C6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وإِذا نظرتَ إلى "الفصاحة" هذا النظرَ، وطلَبْتَها هذا الطلبَ، احتجْتَ إلى صبرٍ على التأمُّل، ومواظَبةٍ على التدبُّر، وإِلى هِمَّة تَأْبى لكَ أن تَقْنَع إلاَّ بالتَّمام.)</w:t>
      </w:r>
      <w:r w:rsidR="00655530" w:rsidRPr="00B12723">
        <w:rPr>
          <w:rFonts w:ascii="Traditional Arabic" w:hAnsi="Traditional Arabic"/>
          <w:b/>
          <w:bCs w:val="0"/>
          <w:sz w:val="34"/>
          <w:szCs w:val="34"/>
          <w:rtl/>
        </w:rPr>
        <w:t xml:space="preserve"> انتهى</w:t>
      </w:r>
      <w:r w:rsidRPr="00B12723">
        <w:rPr>
          <w:rFonts w:ascii="Traditional Arabic" w:hAnsi="Traditional Arabic"/>
          <w:b/>
          <w:bCs w:val="0"/>
          <w:sz w:val="34"/>
          <w:szCs w:val="34"/>
          <w:rtl/>
        </w:rPr>
        <w:t>.</w:t>
      </w:r>
    </w:p>
    <w:p w14:paraId="0C1F076C" w14:textId="2333CEE6" w:rsidR="00CC3CB0" w:rsidRPr="00B12723" w:rsidRDefault="00EA5040"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فذلكة الأمر أني </w:t>
      </w:r>
      <w:r w:rsidR="00D86486" w:rsidRPr="00B12723">
        <w:rPr>
          <w:rFonts w:ascii="Traditional Arabic" w:hAnsi="Traditional Arabic"/>
          <w:b/>
          <w:bCs w:val="0"/>
          <w:sz w:val="34"/>
          <w:szCs w:val="34"/>
          <w:rtl/>
          <w:lang w:bidi="ar-EG"/>
        </w:rPr>
        <w:t xml:space="preserve">استخرت الله سبحانه </w:t>
      </w:r>
      <w:r w:rsidRPr="00B12723">
        <w:rPr>
          <w:rFonts w:ascii="Traditional Arabic" w:hAnsi="Traditional Arabic"/>
          <w:b/>
          <w:bCs w:val="0"/>
          <w:sz w:val="34"/>
          <w:szCs w:val="34"/>
          <w:rtl/>
          <w:lang w:bidi="ar-EG"/>
        </w:rPr>
        <w:t>و</w:t>
      </w:r>
      <w:r w:rsidR="008567F3" w:rsidRPr="00B12723">
        <w:rPr>
          <w:rFonts w:ascii="Traditional Arabic" w:hAnsi="Traditional Arabic"/>
          <w:b/>
          <w:bCs w:val="0"/>
          <w:sz w:val="34"/>
          <w:szCs w:val="34"/>
          <w:rtl/>
          <w:lang w:bidi="ar-EG"/>
        </w:rPr>
        <w:t>حملتُ</w:t>
      </w:r>
      <w:r w:rsidR="001C4AA8" w:rsidRPr="00B12723">
        <w:rPr>
          <w:rFonts w:ascii="Traditional Arabic" w:hAnsi="Traditional Arabic"/>
          <w:b/>
          <w:bCs w:val="0"/>
          <w:sz w:val="34"/>
          <w:szCs w:val="34"/>
          <w:rtl/>
          <w:lang w:bidi="ar-EG"/>
        </w:rPr>
        <w:t xml:space="preserve"> </w:t>
      </w:r>
      <w:r w:rsidR="008567F3" w:rsidRPr="00B12723">
        <w:rPr>
          <w:rFonts w:ascii="Traditional Arabic" w:hAnsi="Traditional Arabic"/>
          <w:b/>
          <w:bCs w:val="0"/>
          <w:sz w:val="34"/>
          <w:szCs w:val="34"/>
          <w:rtl/>
          <w:lang w:bidi="ar-EG"/>
        </w:rPr>
        <w:t>رحلي و</w:t>
      </w:r>
      <w:r w:rsidR="002B5BAE" w:rsidRPr="00B12723">
        <w:rPr>
          <w:rFonts w:ascii="Traditional Arabic" w:hAnsi="Traditional Arabic"/>
          <w:b/>
          <w:bCs w:val="0"/>
          <w:sz w:val="34"/>
          <w:szCs w:val="34"/>
          <w:rtl/>
          <w:lang w:bidi="ar-EG"/>
        </w:rPr>
        <w:t>س</w:t>
      </w:r>
      <w:r w:rsidR="008567F3" w:rsidRPr="00B12723">
        <w:rPr>
          <w:rFonts w:ascii="Traditional Arabic" w:hAnsi="Traditional Arabic"/>
          <w:b/>
          <w:bCs w:val="0"/>
          <w:sz w:val="34"/>
          <w:szCs w:val="34"/>
          <w:rtl/>
          <w:lang w:bidi="ar-EG"/>
        </w:rPr>
        <w:t>رت</w:t>
      </w:r>
      <w:r w:rsidR="002B5BAE" w:rsidRPr="00B12723">
        <w:rPr>
          <w:rFonts w:ascii="Traditional Arabic" w:hAnsi="Traditional Arabic"/>
          <w:b/>
          <w:bCs w:val="0"/>
          <w:sz w:val="34"/>
          <w:szCs w:val="34"/>
          <w:rtl/>
          <w:lang w:bidi="ar-EG"/>
        </w:rPr>
        <w:t xml:space="preserve"> في رياض الكتب</w:t>
      </w:r>
      <w:r w:rsidR="008567F3" w:rsidRPr="00B12723">
        <w:rPr>
          <w:rFonts w:ascii="Traditional Arabic" w:hAnsi="Traditional Arabic"/>
          <w:b/>
          <w:bCs w:val="0"/>
          <w:sz w:val="34"/>
          <w:szCs w:val="34"/>
          <w:rtl/>
          <w:lang w:bidi="ar-EG"/>
        </w:rPr>
        <w:t xml:space="preserve"> أجمع ما رأيته</w:t>
      </w:r>
      <w:r w:rsidR="002B5BAE" w:rsidRPr="00B12723">
        <w:rPr>
          <w:rFonts w:ascii="Traditional Arabic" w:hAnsi="Traditional Arabic"/>
          <w:b/>
          <w:bCs w:val="0"/>
          <w:sz w:val="34"/>
          <w:szCs w:val="34"/>
          <w:rtl/>
          <w:lang w:bidi="ar-EG"/>
        </w:rPr>
        <w:t xml:space="preserve"> نافعا في بيان هدايات كتاب الله وإعجازه وبلاغته</w:t>
      </w:r>
      <w:r w:rsidR="008567F3" w:rsidRPr="00B12723">
        <w:rPr>
          <w:rFonts w:ascii="Traditional Arabic" w:hAnsi="Traditional Arabic"/>
          <w:b/>
          <w:bCs w:val="0"/>
          <w:sz w:val="34"/>
          <w:szCs w:val="34"/>
          <w:rtl/>
          <w:lang w:bidi="ar-EG"/>
        </w:rPr>
        <w:t xml:space="preserve"> – على قلة حيلتي وضعف </w:t>
      </w:r>
      <w:r w:rsidR="002B5BAE" w:rsidRPr="00B12723">
        <w:rPr>
          <w:rFonts w:ascii="Traditional Arabic" w:hAnsi="Traditional Arabic"/>
          <w:b/>
          <w:bCs w:val="0"/>
          <w:sz w:val="34"/>
          <w:szCs w:val="34"/>
          <w:rtl/>
          <w:lang w:bidi="ar-EG"/>
        </w:rPr>
        <w:t>بصيرتي.</w:t>
      </w:r>
      <w:r w:rsidR="00CC3CB0" w:rsidRPr="00B12723">
        <w:rPr>
          <w:rFonts w:ascii="Traditional Arabic" w:hAnsi="Traditional Arabic"/>
          <w:b/>
          <w:bCs w:val="0"/>
          <w:sz w:val="34"/>
          <w:szCs w:val="34"/>
          <w:rtl/>
          <w:lang w:bidi="ar-EG"/>
        </w:rPr>
        <w:t xml:space="preserve"> ولسوف يجد القارئ الكريم فيه بحوثا منيفةً، ونكاتٍ لطيفةً، ومعانٍ شريفةً منَّ بها الكريم العظيم، وليس لنا فيها غير التأمل والتنظيم.</w:t>
      </w:r>
    </w:p>
    <w:p w14:paraId="7FA8AF41" w14:textId="093D34CB" w:rsidR="008567F3" w:rsidRPr="00B12723" w:rsidRDefault="002B5BAE"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w:t>
      </w:r>
      <w:r w:rsidR="008567F3" w:rsidRPr="00B12723">
        <w:rPr>
          <w:rFonts w:ascii="Traditional Arabic" w:hAnsi="Traditional Arabic"/>
          <w:b/>
          <w:bCs w:val="0"/>
          <w:sz w:val="34"/>
          <w:szCs w:val="34"/>
          <w:rtl/>
          <w:lang w:bidi="ar-EG"/>
        </w:rPr>
        <w:t xml:space="preserve">لعلَّ ما جمعتُ من زخائر يكون في رحلاتنا لتدبر كتاب الله تعالى زادا. ولعل ذاك يكون لي في رحلة الحق إلى الله </w:t>
      </w:r>
      <w:r w:rsidR="00EF53AB" w:rsidRPr="00B12723">
        <w:rPr>
          <w:rFonts w:ascii="Traditional Arabic" w:hAnsi="Traditional Arabic"/>
          <w:b/>
          <w:bCs w:val="0"/>
          <w:sz w:val="34"/>
          <w:szCs w:val="34"/>
          <w:rtl/>
          <w:lang w:bidi="ar-EG"/>
        </w:rPr>
        <w:t>شفيعا</w:t>
      </w:r>
      <w:r w:rsidR="008567F3" w:rsidRPr="00B12723">
        <w:rPr>
          <w:rFonts w:ascii="Traditional Arabic" w:hAnsi="Traditional Arabic"/>
          <w:b/>
          <w:bCs w:val="0"/>
          <w:sz w:val="34"/>
          <w:szCs w:val="34"/>
          <w:rtl/>
          <w:lang w:bidi="ar-EG"/>
        </w:rPr>
        <w:t>. ويتقبله منا سبحانه بمن</w:t>
      </w:r>
      <w:r w:rsidRPr="00B12723">
        <w:rPr>
          <w:rFonts w:ascii="Traditional Arabic" w:hAnsi="Traditional Arabic"/>
          <w:b/>
          <w:bCs w:val="0"/>
          <w:sz w:val="34"/>
          <w:szCs w:val="34"/>
          <w:rtl/>
          <w:lang w:bidi="ar-EG"/>
        </w:rPr>
        <w:t>ت</w:t>
      </w:r>
      <w:r w:rsidR="008567F3" w:rsidRPr="00B12723">
        <w:rPr>
          <w:rFonts w:ascii="Traditional Arabic" w:hAnsi="Traditional Arabic"/>
          <w:b/>
          <w:bCs w:val="0"/>
          <w:sz w:val="34"/>
          <w:szCs w:val="34"/>
          <w:rtl/>
          <w:lang w:bidi="ar-EG"/>
        </w:rPr>
        <w:t>ه وفضله.</w:t>
      </w:r>
      <w:r w:rsidR="00EA45C6" w:rsidRPr="00B12723">
        <w:rPr>
          <w:rFonts w:ascii="Traditional Arabic" w:hAnsi="Traditional Arabic"/>
          <w:b/>
          <w:bCs w:val="0"/>
          <w:sz w:val="34"/>
          <w:szCs w:val="34"/>
          <w:rtl/>
          <w:lang w:bidi="ar-EG"/>
        </w:rPr>
        <w:t xml:space="preserve"> </w:t>
      </w:r>
    </w:p>
    <w:p w14:paraId="7FA8AF42" w14:textId="77777777" w:rsidR="008567F3" w:rsidRPr="00B12723" w:rsidRDefault="008567F3"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وأقولها صريحةً بغير مواربةٍ لقد أحسن علماؤنا الكرام في درسهم وتفسيرهم وخدمتهم كتاب الله تعالى. ولكن الأمر لم ينتهِ وكتاب الله تعالى مازال كنزا لم يكتشف كله بعدُ.</w:t>
      </w:r>
    </w:p>
    <w:p w14:paraId="7FA8AF43" w14:textId="77777777" w:rsidR="00BC1064" w:rsidRPr="00B12723" w:rsidRDefault="008567F3"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ونحن نحتاج إلى درسٍ جديٍّ ومتجدد لآفاق معاني كتاب الله تعالى وربطها الواجب بالحياة </w:t>
      </w:r>
      <w:r w:rsidR="00AA1D5F" w:rsidRPr="00B12723">
        <w:rPr>
          <w:rFonts w:ascii="Traditional Arabic" w:hAnsi="Traditional Arabic"/>
          <w:b/>
          <w:bCs w:val="0"/>
          <w:sz w:val="34"/>
          <w:szCs w:val="34"/>
          <w:rtl/>
          <w:lang w:bidi="ar-EG"/>
        </w:rPr>
        <w:t>منطلقاً في</w:t>
      </w:r>
      <w:r w:rsidRPr="00B12723">
        <w:rPr>
          <w:rFonts w:ascii="Traditional Arabic" w:hAnsi="Traditional Arabic"/>
          <w:b/>
          <w:bCs w:val="0"/>
          <w:sz w:val="34"/>
          <w:szCs w:val="34"/>
          <w:rtl/>
          <w:lang w:bidi="ar-EG"/>
        </w:rPr>
        <w:t xml:space="preserve"> الفكر والعمل</w:t>
      </w:r>
      <w:r w:rsidR="00AA1D5F" w:rsidRPr="00B12723">
        <w:rPr>
          <w:rFonts w:ascii="Traditional Arabic" w:hAnsi="Traditional Arabic"/>
          <w:b/>
          <w:bCs w:val="0"/>
          <w:sz w:val="34"/>
          <w:szCs w:val="34"/>
          <w:rtl/>
          <w:lang w:bidi="ar-EG"/>
        </w:rPr>
        <w:t xml:space="preserve">، وان نبحث دائما عن </w:t>
      </w:r>
      <w:r w:rsidR="00BC1064" w:rsidRPr="00B12723">
        <w:rPr>
          <w:rFonts w:ascii="Traditional Arabic" w:hAnsi="Traditional Arabic"/>
          <w:b/>
          <w:bCs w:val="0"/>
          <w:sz w:val="34"/>
          <w:szCs w:val="34"/>
          <w:rtl/>
          <w:lang w:bidi="ar-EG"/>
        </w:rPr>
        <w:t>توجيهات وهدايات كلام الله تعالى في العقيدة والمنهج والفكر والأخلاق والمعاملات والعلم والأدب.</w:t>
      </w:r>
    </w:p>
    <w:p w14:paraId="7FA8AF44" w14:textId="77777777" w:rsidR="00DB6EE2" w:rsidRPr="00B12723" w:rsidRDefault="00BC1064"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نحتاج أن نعيش مع كتاب الله تعالى الحياة الحقيقية التي أرادها الله </w:t>
      </w:r>
      <w:r w:rsidR="00DB6EE2" w:rsidRPr="00B12723">
        <w:rPr>
          <w:rFonts w:ascii="Traditional Arabic" w:hAnsi="Traditional Arabic"/>
          <w:b/>
          <w:bCs w:val="0"/>
          <w:sz w:val="34"/>
          <w:szCs w:val="34"/>
          <w:rtl/>
          <w:lang w:bidi="ar-EG"/>
        </w:rPr>
        <w:t>سبحانه لعباده المؤمنين.</w:t>
      </w:r>
    </w:p>
    <w:p w14:paraId="7FA8AF45" w14:textId="77777777" w:rsidR="008F7572" w:rsidRPr="00B12723" w:rsidRDefault="008F7572"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ونردد دائما وأبدا قوله تعالى: {إِنَّ هَذَا الْقُرْآنَ يَهْدِي لِلَّتِي هِيَ أَقْوَمُ وَيُبَشِّرُ الْمُؤْمِنِينَ الَّذِينَ يَعْمَلُونَ الصَّالِحَاتِ أَنَّ لَهُمْ أَجْرًا كَبِيرًا} </w:t>
      </w:r>
      <w:r w:rsidR="00DA4896"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الإسراء: 9</w:t>
      </w:r>
      <w:r w:rsidR="00DA4896"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w:t>
      </w:r>
    </w:p>
    <w:p w14:paraId="7FA8AF46" w14:textId="77777777" w:rsidR="00B40615" w:rsidRPr="00B12723" w:rsidRDefault="008F7572"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{قُلْ آمِنُوا بِهِ أَوْ لَا تُؤْمِنُوا إِنَّ الَّذِينَ أُوتُوا الْعِلْمَ مِنْ قَبْلِهِ إِذَا يُتْلَى عَلَيْهِمْ يَخِرُّونَ لِلْأَذْقَانِ سُجَّدًا (107) وَيَقُولُونَ سُبْحَانَ رَبِّنَا إِنْ كَانَ وَعْدُ رَبِّنَا لَمَفْعُولًا (108) وَيَخِرُّونَ لِلْأَذْقَانِ يَبْكُونَ وَيَزِيدُهُمْ خُشُوعًا} </w:t>
      </w:r>
      <w:r w:rsidR="00DA4896"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الإسراء: 107 -109</w:t>
      </w:r>
      <w:r w:rsidR="00DA4896" w:rsidRPr="00B12723">
        <w:rPr>
          <w:rFonts w:ascii="Traditional Arabic" w:hAnsi="Traditional Arabic"/>
          <w:b/>
          <w:bCs w:val="0"/>
          <w:sz w:val="34"/>
          <w:szCs w:val="34"/>
          <w:rtl/>
          <w:lang w:bidi="ar-EG"/>
        </w:rPr>
        <w:t>)</w:t>
      </w:r>
      <w:r w:rsidR="00B40615" w:rsidRPr="00B12723">
        <w:rPr>
          <w:rFonts w:ascii="Traditional Arabic" w:hAnsi="Traditional Arabic"/>
          <w:b/>
          <w:bCs w:val="0"/>
          <w:sz w:val="34"/>
          <w:szCs w:val="34"/>
          <w:rtl/>
          <w:lang w:bidi="ar-EG"/>
        </w:rPr>
        <w:t>.</w:t>
      </w:r>
    </w:p>
    <w:p w14:paraId="7FA8AF47" w14:textId="77777777" w:rsidR="008F7572" w:rsidRPr="00B12723" w:rsidRDefault="00B4061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lastRenderedPageBreak/>
        <w:t xml:space="preserve">ولأنه " لا يشكر الله مَن لا يشكر الناس" (كما روى أحمد رضى الله عنه في مسنده بسند صحيح). فإني </w:t>
      </w:r>
      <w:r w:rsidR="00A1175F" w:rsidRPr="00B12723">
        <w:rPr>
          <w:rFonts w:ascii="Traditional Arabic" w:hAnsi="Traditional Arabic"/>
          <w:b/>
          <w:bCs w:val="0"/>
          <w:sz w:val="34"/>
          <w:szCs w:val="34"/>
          <w:rtl/>
          <w:lang w:bidi="ar-EG"/>
        </w:rPr>
        <w:t>أ</w:t>
      </w:r>
      <w:r w:rsidRPr="00B12723">
        <w:rPr>
          <w:rFonts w:ascii="Traditional Arabic" w:hAnsi="Traditional Arabic"/>
          <w:b/>
          <w:bCs w:val="0"/>
          <w:sz w:val="34"/>
          <w:szCs w:val="34"/>
          <w:rtl/>
          <w:lang w:bidi="ar-EG"/>
        </w:rPr>
        <w:t>تـقدم بالشكر لأساتذتي في شبكة (الألوكة) المباركة على دعمهم في نشر ما يسر الله سبحانه وتعالى لنا تأمله، وأرجو من الله أن يمد في عمري وأرى هذا العمل مكتملا، وأن يتقبله الله منا ويجعله لنا زخرا.</w:t>
      </w:r>
    </w:p>
    <w:p w14:paraId="7FA8AF48" w14:textId="77777777" w:rsidR="008F7572" w:rsidRPr="00B12723" w:rsidRDefault="008F7572"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والحمد لله رب العالمين، والصلاة على سيدنا محمد وعلى آله وصحبه وسلم تسليما كثيرا.</w:t>
      </w:r>
    </w:p>
    <w:p w14:paraId="7FA8AF49" w14:textId="77777777" w:rsidR="008F7572" w:rsidRPr="00B12723" w:rsidRDefault="008F7572"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كتبه الفقير إلى الله أبدا</w:t>
      </w:r>
    </w:p>
    <w:p w14:paraId="7FA8AF4A" w14:textId="77777777" w:rsidR="008F7572" w:rsidRPr="00B12723" w:rsidRDefault="008F7572"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أبو عمر / د. محمد عبد المعطي محمد.</w:t>
      </w:r>
    </w:p>
    <w:p w14:paraId="7FA8AF4B" w14:textId="77777777" w:rsidR="00D86486" w:rsidRPr="00B12723" w:rsidRDefault="008567F3"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w:t>
      </w:r>
      <w:r w:rsidR="00EA45C6" w:rsidRPr="00B12723">
        <w:rPr>
          <w:rFonts w:ascii="Traditional Arabic" w:hAnsi="Traditional Arabic"/>
          <w:b/>
          <w:bCs w:val="0"/>
          <w:sz w:val="34"/>
          <w:szCs w:val="34"/>
          <w:rtl/>
          <w:lang w:bidi="ar-EG"/>
        </w:rPr>
        <w:t xml:space="preserve"> </w:t>
      </w:r>
    </w:p>
    <w:p w14:paraId="7FA8AF4C" w14:textId="77777777" w:rsidR="003F79A8" w:rsidRPr="00B12723" w:rsidRDefault="00D86486" w:rsidP="00B12723">
      <w:pPr>
        <w:bidi w:val="0"/>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br w:type="page"/>
      </w:r>
    </w:p>
    <w:p w14:paraId="7FA8AF4D" w14:textId="77777777" w:rsidR="00903F95" w:rsidRPr="00B12723" w:rsidRDefault="00903F95" w:rsidP="00B12723">
      <w:pPr>
        <w:pStyle w:val="2"/>
        <w:rPr>
          <w:rtl/>
        </w:rPr>
      </w:pPr>
      <w:bookmarkStart w:id="2" w:name="_Toc460404780"/>
      <w:r w:rsidRPr="00B12723">
        <w:rPr>
          <w:rtl/>
        </w:rPr>
        <w:lastRenderedPageBreak/>
        <w:t>نبذوا كتاب الله واتبعوا السحر والكفر</w:t>
      </w:r>
      <w:bookmarkEnd w:id="2"/>
    </w:p>
    <w:p w14:paraId="7FA8AF4E"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 تعالى: {وَاتَّبَعُوا مَا تَتْلُو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بِضَارِّينَ بِهِ مِنْ أَحَدٍ إِلَّا بِإِذْنِ اللَّهِ وَيَتَعَلَّمُونَ مَا يَضُرُّهُمْ وَلَا يَنْفَعُهُمْ وَلَقَدْ عَلِمُوا لَمَنِ اشْتَرَاهُ مَا لَهُ فِي الْآخِرَةِ مِنْ خَلَاقٍ وَلَبِئْسَ مَا شَرَوْا بِهِ أَنْفُسَهُمْ لَوْ كَانُوا يَعْلَمُونَ (102) وَلَوْ أَنَّهُمْ آمَنُوا وَاتَّقَوْا لَمَثُوبَةٌ مِنْ عِنْدِ اللَّهِ خَيْرٌ لَوْ كَانُوا يَعْلَمُونَ (103)} (البقرة: 102، 103)</w:t>
      </w:r>
    </w:p>
    <w:p w14:paraId="7FA8AF4F"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r w:rsidR="00707E2E" w:rsidRPr="00B12723">
        <w:rPr>
          <w:rFonts w:ascii="Traditional Arabic" w:hAnsi="Traditional Arabic"/>
          <w:b/>
          <w:bCs w:val="0"/>
          <w:sz w:val="34"/>
          <w:szCs w:val="34"/>
          <w:rtl/>
          <w:lang w:bidi="ar-EG"/>
        </w:rPr>
        <w:t>وَاتَّبَعُوا} سر</w:t>
      </w:r>
      <w:r w:rsidR="003E2F06" w:rsidRPr="00B12723">
        <w:rPr>
          <w:rFonts w:ascii="Traditional Arabic" w:hAnsi="Traditional Arabic"/>
          <w:b/>
          <w:bCs w:val="0"/>
          <w:sz w:val="34"/>
          <w:szCs w:val="34"/>
          <w:rtl/>
          <w:lang w:bidi="ar-EG"/>
        </w:rPr>
        <w:t xml:space="preserve"> الواو </w:t>
      </w:r>
      <w:r w:rsidR="00857B85" w:rsidRPr="00B12723">
        <w:rPr>
          <w:rFonts w:ascii="Traditional Arabic" w:hAnsi="Traditional Arabic"/>
          <w:b/>
          <w:bCs w:val="0"/>
          <w:sz w:val="34"/>
          <w:szCs w:val="34"/>
          <w:rtl/>
          <w:lang w:bidi="ar-EG"/>
        </w:rPr>
        <w:t>هنا عطف جريمةٍ</w:t>
      </w:r>
      <w:r w:rsidRPr="00B12723">
        <w:rPr>
          <w:rFonts w:ascii="Traditional Arabic" w:hAnsi="Traditional Arabic"/>
          <w:b/>
          <w:bCs w:val="0"/>
          <w:sz w:val="34"/>
          <w:szCs w:val="34"/>
          <w:rtl/>
          <w:lang w:bidi="ar-EG"/>
        </w:rPr>
        <w:t xml:space="preserve"> أخرى من جرائم</w:t>
      </w:r>
      <w:r w:rsidR="00857B85" w:rsidRPr="00B12723">
        <w:rPr>
          <w:rFonts w:ascii="Traditional Arabic" w:hAnsi="Traditional Arabic"/>
          <w:b/>
          <w:bCs w:val="0"/>
          <w:sz w:val="34"/>
          <w:szCs w:val="34"/>
          <w:rtl/>
          <w:lang w:bidi="ar-EG"/>
        </w:rPr>
        <w:t xml:space="preserve"> اليهود</w:t>
      </w:r>
      <w:r w:rsidRPr="00B12723">
        <w:rPr>
          <w:rFonts w:ascii="Traditional Arabic" w:hAnsi="Traditional Arabic"/>
          <w:b/>
          <w:bCs w:val="0"/>
          <w:sz w:val="34"/>
          <w:szCs w:val="34"/>
          <w:rtl/>
          <w:lang w:bidi="ar-EG"/>
        </w:rPr>
        <w:t xml:space="preserve"> على سابقتها، فهم لم يكتفوا بنبذ كتاب الله وراء ظهورهم كما بيَّنت الآيات</w:t>
      </w:r>
      <w:r w:rsidR="00857B85" w:rsidRPr="00B12723">
        <w:rPr>
          <w:rFonts w:ascii="Traditional Arabic" w:hAnsi="Traditional Arabic"/>
          <w:b/>
          <w:bCs w:val="0"/>
          <w:sz w:val="34"/>
          <w:szCs w:val="34"/>
          <w:rtl/>
          <w:lang w:bidi="ar-EG"/>
        </w:rPr>
        <w:t xml:space="preserve"> من</w:t>
      </w:r>
      <w:r w:rsidRPr="00B12723">
        <w:rPr>
          <w:rFonts w:ascii="Traditional Arabic" w:hAnsi="Traditional Arabic"/>
          <w:b/>
          <w:bCs w:val="0"/>
          <w:sz w:val="34"/>
          <w:szCs w:val="34"/>
          <w:rtl/>
          <w:lang w:bidi="ar-EG"/>
        </w:rPr>
        <w:t xml:space="preserve"> </w:t>
      </w:r>
      <w:r w:rsidR="00857B85" w:rsidRPr="00B12723">
        <w:rPr>
          <w:rFonts w:ascii="Traditional Arabic" w:hAnsi="Traditional Arabic"/>
          <w:b/>
          <w:bCs w:val="0"/>
          <w:sz w:val="34"/>
          <w:szCs w:val="34"/>
          <w:rtl/>
          <w:lang w:bidi="ar-EG"/>
        </w:rPr>
        <w:t>قبل؛</w:t>
      </w:r>
      <w:r w:rsidRPr="00B12723">
        <w:rPr>
          <w:rFonts w:ascii="Traditional Arabic" w:hAnsi="Traditional Arabic"/>
          <w:b/>
          <w:bCs w:val="0"/>
          <w:sz w:val="34"/>
          <w:szCs w:val="34"/>
          <w:rtl/>
          <w:lang w:bidi="ar-EG"/>
        </w:rPr>
        <w:t xml:space="preserve"> بل اتبعوا السحر والكفر</w:t>
      </w:r>
      <w:r w:rsidR="00707E2E"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 أى نبذوا كتاب اللَّه {واتبعوا ما تَتْلُوا الشَّياطِينُ} يعنى كتب السحر والشعوذة التي كانت تقرؤها الشياطين {عَلى مُلْكِ سُلَيْمانَ} أى على عهد ملكه وفي زمانه، أو ما كانوا يد</w:t>
      </w:r>
      <w:r w:rsidR="00857B8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عون على ملك سليمان – عليه السلام - من قيام</w:t>
      </w:r>
      <w:r w:rsidR="00707E2E"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ه</w:t>
      </w:r>
      <w:r w:rsidR="00707E2E" w:rsidRPr="00B12723">
        <w:rPr>
          <w:rFonts w:ascii="Traditional Arabic" w:hAnsi="Traditional Arabic"/>
          <w:b/>
          <w:bCs w:val="0"/>
          <w:sz w:val="34"/>
          <w:szCs w:val="34"/>
          <w:rtl/>
          <w:lang w:bidi="ar-EG"/>
        </w:rPr>
        <w:t>ذا الملك</w:t>
      </w:r>
      <w:r w:rsidRPr="00B12723">
        <w:rPr>
          <w:rFonts w:ascii="Traditional Arabic" w:hAnsi="Traditional Arabic"/>
          <w:b/>
          <w:bCs w:val="0"/>
          <w:sz w:val="34"/>
          <w:szCs w:val="34"/>
          <w:rtl/>
          <w:lang w:bidi="ar-EG"/>
        </w:rPr>
        <w:t xml:space="preserve"> بالسحر</w:t>
      </w:r>
      <w:r w:rsidR="00707E2E" w:rsidRPr="00B12723">
        <w:rPr>
          <w:rFonts w:ascii="Traditional Arabic" w:hAnsi="Traditional Arabic"/>
          <w:b/>
          <w:bCs w:val="0"/>
          <w:sz w:val="34"/>
          <w:szCs w:val="34"/>
          <w:rtl/>
          <w:lang w:bidi="ar-EG"/>
        </w:rPr>
        <w:t xml:space="preserve"> وهذا من سوء أدبهم المتمادي مع أنبياء الله تعالى، وفائدته تسلية</w:t>
      </w:r>
      <w:r w:rsidR="00B11F77" w:rsidRPr="00B12723">
        <w:rPr>
          <w:rFonts w:ascii="Traditional Arabic" w:hAnsi="Traditional Arabic"/>
          <w:b/>
          <w:bCs w:val="0"/>
          <w:sz w:val="34"/>
          <w:szCs w:val="34"/>
          <w:rtl/>
          <w:lang w:bidi="ar-EG"/>
        </w:rPr>
        <w:t xml:space="preserve"> الرسول</w:t>
      </w:r>
      <w:r w:rsidR="00707E2E" w:rsidRPr="00B12723">
        <w:rPr>
          <w:rFonts w:ascii="Traditional Arabic" w:hAnsi="Traditional Arabic"/>
          <w:b/>
          <w:bCs w:val="0"/>
          <w:sz w:val="34"/>
          <w:szCs w:val="34"/>
          <w:rtl/>
          <w:lang w:bidi="ar-EG"/>
        </w:rPr>
        <w:t xml:space="preserve"> المؤمنين </w:t>
      </w:r>
      <w:r w:rsidR="00B11F77" w:rsidRPr="00B12723">
        <w:rPr>
          <w:rFonts w:ascii="Traditional Arabic" w:hAnsi="Traditional Arabic"/>
          <w:b/>
          <w:bCs w:val="0"/>
          <w:sz w:val="34"/>
          <w:szCs w:val="34"/>
          <w:rtl/>
          <w:lang w:bidi="ar-EG"/>
        </w:rPr>
        <w:t>ب</w:t>
      </w:r>
      <w:r w:rsidR="00707E2E" w:rsidRPr="00B12723">
        <w:rPr>
          <w:rFonts w:ascii="Traditional Arabic" w:hAnsi="Traditional Arabic"/>
          <w:b/>
          <w:bCs w:val="0"/>
          <w:sz w:val="34"/>
          <w:szCs w:val="34"/>
          <w:rtl/>
          <w:lang w:bidi="ar-EG"/>
        </w:rPr>
        <w:t>بيان أن</w:t>
      </w:r>
      <w:r w:rsidR="00B11F77" w:rsidRPr="00B12723">
        <w:rPr>
          <w:rFonts w:ascii="Traditional Arabic" w:hAnsi="Traditional Arabic"/>
          <w:b/>
          <w:bCs w:val="0"/>
          <w:sz w:val="34"/>
          <w:szCs w:val="34"/>
          <w:rtl/>
          <w:lang w:bidi="ar-EG"/>
        </w:rPr>
        <w:t xml:space="preserve"> ذلك</w:t>
      </w:r>
      <w:r w:rsidR="00707E2E" w:rsidRPr="00B12723">
        <w:rPr>
          <w:rFonts w:ascii="Traditional Arabic" w:hAnsi="Traditional Arabic"/>
          <w:b/>
          <w:bCs w:val="0"/>
          <w:sz w:val="34"/>
          <w:szCs w:val="34"/>
          <w:rtl/>
          <w:lang w:bidi="ar-EG"/>
        </w:rPr>
        <w:t xml:space="preserve"> ديدن القوم</w:t>
      </w:r>
      <w:r w:rsidR="00B11F77" w:rsidRPr="00B12723">
        <w:rPr>
          <w:rFonts w:ascii="Traditional Arabic" w:hAnsi="Traditional Arabic"/>
          <w:b/>
          <w:bCs w:val="0"/>
          <w:sz w:val="34"/>
          <w:szCs w:val="34"/>
          <w:rtl/>
          <w:lang w:bidi="ar-EG"/>
        </w:rPr>
        <w:t xml:space="preserve"> وخلقهم؛ فلا عجب أن ينكروا الإسلام ويحاربوه</w:t>
      </w:r>
      <w:r w:rsidR="00707E2E"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 xml:space="preserve">. </w:t>
      </w:r>
    </w:p>
    <w:p w14:paraId="7FA8AF50" w14:textId="5E6C0A46" w:rsidR="006F3397" w:rsidRPr="00B12723" w:rsidRDefault="006F3397"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فلقد تعلق القوم بها، وتمسّحوا بما يرجف به المرجفون عنها، من شعوذات، ابتغاء الوصول إلى شىء من تلك القوى التي تملكها الشياطين، ليتسلطوا بها على العباد، وليجنوا من ورائها الربح المادىّ الذي يحلمون به! ولهذا كثر</w:t>
      </w:r>
      <w:r w:rsidR="009C56F0">
        <w:rPr>
          <w:rFonts w:ascii="Traditional Arabic" w:hAnsi="Traditional Arabic"/>
          <w:b/>
          <w:bCs w:val="0"/>
          <w:sz w:val="34"/>
          <w:szCs w:val="34"/>
          <w:rtl/>
          <w:lang w:bidi="ar-EG"/>
        </w:rPr>
        <w:t xml:space="preserve"> في </w:t>
      </w:r>
      <w:r w:rsidRPr="00B12723">
        <w:rPr>
          <w:rFonts w:ascii="Traditional Arabic" w:hAnsi="Traditional Arabic"/>
          <w:b/>
          <w:bCs w:val="0"/>
          <w:sz w:val="34"/>
          <w:szCs w:val="34"/>
          <w:rtl/>
          <w:lang w:bidi="ar-EG"/>
        </w:rPr>
        <w:t>بنى إسرائيل الأنبياء الكذبة، الذين طلعوا فيهم من كل ناحية، والذين حدّثت التوراة عنهم، وحذّرت منهم، ولكن القوم اتبعوا هؤلاء المتنبئين الأدعياء، وكفروا بأنبياء الله وبهتوهم.</w:t>
      </w:r>
    </w:p>
    <w:p w14:paraId="7FA8AF51" w14:textId="77777777" w:rsidR="00592300" w:rsidRPr="00B12723" w:rsidRDefault="00592300"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57ABB1D3" w14:textId="0FDB5F0F" w:rsidR="00B12723" w:rsidRDefault="00E04C9C" w:rsidP="0089212E">
      <w:pPr>
        <w:spacing w:before="0" w:after="24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 xml:space="preserve">{واتبعوا </w:t>
      </w:r>
      <w:r w:rsidR="00903F95" w:rsidRPr="00B12723">
        <w:rPr>
          <w:rFonts w:ascii="Traditional Arabic" w:hAnsi="Traditional Arabic"/>
          <w:b/>
          <w:bCs w:val="0"/>
          <w:sz w:val="34"/>
          <w:szCs w:val="34"/>
          <w:rtl/>
          <w:lang w:bidi="ar-EG"/>
        </w:rPr>
        <w:t xml:space="preserve">تَتْلُوا </w:t>
      </w:r>
      <w:r w:rsidR="00857B85" w:rsidRPr="00B12723">
        <w:rPr>
          <w:rFonts w:ascii="Traditional Arabic" w:hAnsi="Traditional Arabic"/>
          <w:b/>
          <w:bCs w:val="0"/>
          <w:sz w:val="34"/>
          <w:szCs w:val="34"/>
          <w:rtl/>
          <w:lang w:bidi="ar-EG"/>
        </w:rPr>
        <w:t>الشَّياطِينُ} أي</w:t>
      </w:r>
      <w:r w:rsidR="00903F95" w:rsidRPr="00B12723">
        <w:rPr>
          <w:rFonts w:ascii="Traditional Arabic" w:hAnsi="Traditional Arabic"/>
          <w:b/>
          <w:bCs w:val="0"/>
          <w:sz w:val="34"/>
          <w:szCs w:val="34"/>
          <w:rtl/>
          <w:lang w:bidi="ar-EG"/>
        </w:rPr>
        <w:t>: تقرأ وتحد</w:t>
      </w:r>
      <w:r w:rsidR="00857B85" w:rsidRPr="00B12723">
        <w:rPr>
          <w:rFonts w:ascii="Traditional Arabic" w:hAnsi="Traditional Arabic"/>
          <w:b/>
          <w:bCs w:val="0"/>
          <w:sz w:val="34"/>
          <w:szCs w:val="34"/>
          <w:rtl/>
          <w:lang w:bidi="ar-EG"/>
        </w:rPr>
        <w:t>ِّ</w:t>
      </w:r>
      <w:r w:rsidR="00903F95" w:rsidRPr="00B12723">
        <w:rPr>
          <w:rFonts w:ascii="Traditional Arabic" w:hAnsi="Traditional Arabic"/>
          <w:b/>
          <w:bCs w:val="0"/>
          <w:sz w:val="34"/>
          <w:szCs w:val="34"/>
          <w:rtl/>
          <w:lang w:bidi="ar-EG"/>
        </w:rPr>
        <w:t xml:space="preserve">ث وتقص، </w:t>
      </w:r>
      <w:r w:rsidR="00756034" w:rsidRPr="00B12723">
        <w:rPr>
          <w:rFonts w:ascii="Traditional Arabic" w:hAnsi="Traditional Arabic"/>
          <w:b/>
          <w:bCs w:val="0"/>
          <w:sz w:val="34"/>
          <w:szCs w:val="34"/>
          <w:rtl/>
          <w:lang w:bidi="ar-EG"/>
        </w:rPr>
        <w:t>(قلتُ: وفائدة التعبير عما مضى بفعل الحال، استحضارا للموقف عند المتلقي كأنه يشاهده يحدث أمامهن وهذا من براعة البلاغة القرآنية التي تتكرر في آياتٍ كثيرة، لتبين أسلوب القرآن في رسم الصورة ليس على مستوى العقل فقط وإنما على مستوى الشعور الحى والوجدان الفاعل في النفس عبر مشاركتها الحدث لحظةً بلحظةٍ، وليس مجرد عرض الحدث على قنوات الاتصال اللغوية. وفي هذا سر من أسرار بلاغة القرآن الفاعلة الوجدانية المؤثرة).</w:t>
      </w:r>
      <w:r w:rsidR="00B12723">
        <w:rPr>
          <w:rFonts w:ascii="Traditional Arabic" w:hAnsi="Traditional Arabic"/>
          <w:b/>
          <w:bCs w:val="0"/>
          <w:sz w:val="34"/>
          <w:szCs w:val="34"/>
          <w:rtl/>
          <w:lang w:bidi="ar-EG"/>
        </w:rPr>
        <w:br w:type="page"/>
      </w:r>
    </w:p>
    <w:p w14:paraId="7FA8AF54" w14:textId="77777777" w:rsidR="00903F95" w:rsidRPr="00B12723" w:rsidRDefault="00916153"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lastRenderedPageBreak/>
        <w:t>وقوله تعالى: {</w:t>
      </w:r>
      <w:r w:rsidR="00903F95" w:rsidRPr="00B12723">
        <w:rPr>
          <w:rFonts w:ascii="Traditional Arabic" w:hAnsi="Traditional Arabic"/>
          <w:b/>
          <w:bCs w:val="0"/>
          <w:sz w:val="34"/>
          <w:szCs w:val="34"/>
          <w:rtl/>
          <w:lang w:bidi="ar-EG"/>
        </w:rPr>
        <w:t>عَلَى مُلْكِ سُلَيْمَانَ} (البقرة: 102).</w:t>
      </w:r>
    </w:p>
    <w:p w14:paraId="7FA8AF55" w14:textId="77777777" w:rsidR="00903F95" w:rsidRPr="00B12723" w:rsidRDefault="00916153"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يقول </w:t>
      </w:r>
      <w:r w:rsidR="00A573BB" w:rsidRPr="00B12723">
        <w:rPr>
          <w:rFonts w:ascii="Traditional Arabic" w:hAnsi="Traditional Arabic"/>
          <w:b/>
          <w:bCs w:val="0"/>
          <w:sz w:val="34"/>
          <w:szCs w:val="34"/>
          <w:rtl/>
          <w:lang w:bidi="ar-EG"/>
        </w:rPr>
        <w:t>أهل التفسير</w:t>
      </w:r>
      <w:r w:rsidRPr="00B12723">
        <w:rPr>
          <w:rFonts w:ascii="Traditional Arabic" w:hAnsi="Traditional Arabic"/>
          <w:b/>
          <w:bCs w:val="0"/>
          <w:sz w:val="34"/>
          <w:szCs w:val="34"/>
          <w:rtl/>
          <w:lang w:bidi="ar-EG"/>
        </w:rPr>
        <w:t xml:space="preserve">: </w:t>
      </w:r>
      <w:r w:rsidR="00903F95" w:rsidRPr="00B12723">
        <w:rPr>
          <w:rFonts w:ascii="Traditional Arabic" w:hAnsi="Traditional Arabic"/>
          <w:b/>
          <w:bCs w:val="0"/>
          <w:sz w:val="34"/>
          <w:szCs w:val="34"/>
          <w:rtl/>
          <w:lang w:bidi="ar-EG"/>
        </w:rPr>
        <w:t>وذلك أنّ الشياطين كانوا يسترقون السمع، ثم يضمون إلى ما سمعوا أكاذيب يلفقونها ويلقونها إلى الكهنة وقد دوّنوها في كتب يقرءونها ويعلمونها الناس، وفشا ذلك في زمن سليمان عليه السلام حتى قالوا: إن الجن تعلم الغيب.</w:t>
      </w:r>
    </w:p>
    <w:p w14:paraId="7FA8AF56"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قال السدي: إن الناس، فِي زمن سليمان، اكتتبوا السحر، واشتغلوا بتعلمه، فأخذ سليمان تلك الكتب وجعلها فِي صندوق، ودفنها تحت كرسيه، ونهاهم عن ذلك، فلما مات سليمان، وذهب الذين كانوا يعرفون دفنه الكتب، تمثل الشيطان على صورة إنسان، فأتى نفرا من بني إسرائيل، فقال: هل أدلكم على كنز لا تأكلونه أبدا؟ قالوا: نعم. قال: فاحفروا تحت الكرسي. فحفروا، فوجدوا تلك الكتب، فلما أخرجوها، قال الشيطان: إن سليمان كان يضبط الجن والإنس والشياطين والطير بهذا.</w:t>
      </w:r>
    </w:p>
    <w:p w14:paraId="7FA8AF57"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فاتخذ بنو إسرائيل تلك الكتب، فذلك أكثر ما يوجد السحر فِي اليهود، وبرأ الله عز وجل سليمان من ذلك، وأنزل هذه </w:t>
      </w:r>
      <w:r w:rsidR="00AE2B74" w:rsidRPr="00B12723">
        <w:rPr>
          <w:rFonts w:ascii="Traditional Arabic" w:hAnsi="Traditional Arabic"/>
          <w:b/>
          <w:bCs w:val="0"/>
          <w:sz w:val="34"/>
          <w:szCs w:val="34"/>
          <w:rtl/>
          <w:lang w:bidi="ar-EG"/>
        </w:rPr>
        <w:t>الآية.</w:t>
      </w:r>
      <w:r w:rsidR="00AE2B74" w:rsidRPr="00B12723">
        <w:rPr>
          <w:rFonts w:ascii="Traditional Arabic" w:hAnsi="Traditional Arabic"/>
          <w:b/>
          <w:bCs w:val="0"/>
          <w:sz w:val="34"/>
          <w:szCs w:val="34"/>
          <w:vertAlign w:val="superscript"/>
          <w:rtl/>
          <w:lang w:bidi="ar-EG"/>
        </w:rPr>
        <w:t xml:space="preserve"> (</w:t>
      </w:r>
      <w:r w:rsidRPr="00B12723">
        <w:rPr>
          <w:rStyle w:val="a4"/>
          <w:rFonts w:ascii="Traditional Arabic" w:hAnsi="Traditional Arabic"/>
          <w:b/>
          <w:bCs w:val="0"/>
          <w:sz w:val="34"/>
          <w:szCs w:val="34"/>
          <w:rtl/>
          <w:lang w:bidi="ar-EG"/>
        </w:rPr>
        <w:footnoteReference w:id="2"/>
      </w:r>
      <w:r w:rsidRPr="00B12723">
        <w:rPr>
          <w:rFonts w:ascii="Traditional Arabic" w:hAnsi="Traditional Arabic"/>
          <w:b/>
          <w:bCs w:val="0"/>
          <w:sz w:val="34"/>
          <w:szCs w:val="34"/>
          <w:vertAlign w:val="superscript"/>
          <w:rtl/>
          <w:lang w:bidi="ar-EG"/>
        </w:rPr>
        <w:t>)</w:t>
      </w:r>
    </w:p>
    <w:p w14:paraId="7FA8AF58"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قال الله تعالى يرد فريتهم من جذورها: {وَما كَفَرَ سُلَيْمانُ} تكذيب للشياطين ودفع لما بهتت به سليمان </w:t>
      </w:r>
      <w:r w:rsidR="00AE2B74" w:rsidRPr="00B12723">
        <w:rPr>
          <w:rFonts w:ascii="Traditional Arabic" w:hAnsi="Traditional Arabic"/>
          <w:b/>
          <w:bCs w:val="0"/>
          <w:sz w:val="34"/>
          <w:szCs w:val="34"/>
          <w:rtl/>
          <w:lang w:bidi="ar-EG"/>
        </w:rPr>
        <w:t>-عليه</w:t>
      </w:r>
      <w:r w:rsidRPr="00B12723">
        <w:rPr>
          <w:rFonts w:ascii="Traditional Arabic" w:hAnsi="Traditional Arabic"/>
          <w:b/>
          <w:bCs w:val="0"/>
          <w:sz w:val="34"/>
          <w:szCs w:val="34"/>
          <w:rtl/>
          <w:lang w:bidi="ar-EG"/>
        </w:rPr>
        <w:t xml:space="preserve"> السلام </w:t>
      </w:r>
      <w:r w:rsidR="00AE2B74" w:rsidRPr="00B12723">
        <w:rPr>
          <w:rFonts w:ascii="Traditional Arabic" w:hAnsi="Traditional Arabic"/>
          <w:b/>
          <w:bCs w:val="0"/>
          <w:sz w:val="34"/>
          <w:szCs w:val="34"/>
          <w:rtl/>
          <w:lang w:bidi="ar-EG"/>
        </w:rPr>
        <w:t>-من</w:t>
      </w:r>
      <w:r w:rsidRPr="00B12723">
        <w:rPr>
          <w:rFonts w:ascii="Traditional Arabic" w:hAnsi="Traditional Arabic"/>
          <w:b/>
          <w:bCs w:val="0"/>
          <w:sz w:val="34"/>
          <w:szCs w:val="34"/>
          <w:rtl/>
          <w:lang w:bidi="ar-EG"/>
        </w:rPr>
        <w:t xml:space="preserve"> اعتقاد السحر والعمل به، وسمى السحر كفراً</w:t>
      </w:r>
      <w:r w:rsidR="00747ED7" w:rsidRPr="00B12723">
        <w:rPr>
          <w:rFonts w:ascii="Traditional Arabic" w:hAnsi="Traditional Arabic"/>
          <w:b/>
          <w:bCs w:val="0"/>
          <w:sz w:val="34"/>
          <w:szCs w:val="34"/>
          <w:rtl/>
          <w:lang w:bidi="ar-EG"/>
        </w:rPr>
        <w:t>، فتنبه</w:t>
      </w:r>
      <w:r w:rsidRPr="00B12723">
        <w:rPr>
          <w:rFonts w:ascii="Traditional Arabic" w:hAnsi="Traditional Arabic"/>
          <w:b/>
          <w:bCs w:val="0"/>
          <w:sz w:val="34"/>
          <w:szCs w:val="34"/>
          <w:rtl/>
          <w:lang w:bidi="ar-EG"/>
        </w:rPr>
        <w:t>.</w:t>
      </w:r>
      <w:r w:rsidR="00747ED7"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يقول تعالى: {وَلكِنَّ الشَّياطِينَ} هم الذين {كَفَرُوا} باستعمال السحر وتدوينه {يُعَلِّمُونَ النَّاسَ السِّحْرَ} يقصدون به إغواءهم وإضلالهم.</w:t>
      </w:r>
    </w:p>
    <w:p w14:paraId="7FA8AF59" w14:textId="77777777" w:rsidR="00254676" w:rsidRPr="00B12723" w:rsidRDefault="00254676"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وفى قوله تعالى: «وَما كَفَرَ سُلَيْمانُ وَلكِنَّ الشَّياطِينَ كَفَرُوا» احتراز عن فهم خاطئ لاستخدام الشياطين، التي لا يحمد لها قول أو عمل، وذلك أن سليمان كان يضبط أعمالها على الوجه المحمود، الذي لا يخرج بها عن طريق الحق والخير!! أما هؤلاء القوم فإنما يبتغون من وراء تسخيرها التسلط على الناس، ووضع مقدّراتهم تحت أيديهم، حيث يتعلمون منهم أبوابا من الحيل، وأشتاتا من المكايد.</w:t>
      </w:r>
    </w:p>
    <w:p w14:paraId="7FA8AF5A" w14:textId="77777777" w:rsidR="006F3397" w:rsidRPr="00B12723" w:rsidRDefault="00254676"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والقوم إنما يلتمسون الباطل من كل وجه، ويصيدون الضلال من كل أفق.</w:t>
      </w:r>
    </w:p>
    <w:p w14:paraId="7FA8AF5B"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lastRenderedPageBreak/>
        <w:t xml:space="preserve">قال الراغب </w:t>
      </w:r>
      <w:r w:rsidR="001C7AB8" w:rsidRPr="00B12723">
        <w:rPr>
          <w:rFonts w:ascii="Traditional Arabic" w:hAnsi="Traditional Arabic"/>
          <w:b/>
          <w:bCs w:val="0"/>
          <w:sz w:val="34"/>
          <w:szCs w:val="34"/>
          <w:rtl/>
          <w:lang w:bidi="ar-EG"/>
        </w:rPr>
        <w:t>رحمه الله</w:t>
      </w:r>
      <w:r w:rsidRPr="00B12723">
        <w:rPr>
          <w:rFonts w:ascii="Traditional Arabic" w:hAnsi="Traditional Arabic"/>
          <w:b/>
          <w:bCs w:val="0"/>
          <w:sz w:val="34"/>
          <w:szCs w:val="34"/>
          <w:rtl/>
          <w:lang w:bidi="ar-EG"/>
        </w:rPr>
        <w:t xml:space="preserve">: والآية منطوية على أمرين: ذم اليهود في تحري السحر وإيثاره وتبرئة لسليمان </w:t>
      </w:r>
      <w:r w:rsidR="00AE2B74" w:rsidRPr="00B12723">
        <w:rPr>
          <w:rFonts w:ascii="Traditional Arabic" w:hAnsi="Traditional Arabic"/>
          <w:b/>
          <w:bCs w:val="0"/>
          <w:sz w:val="34"/>
          <w:szCs w:val="34"/>
          <w:rtl/>
          <w:lang w:bidi="ar-EG"/>
        </w:rPr>
        <w:t>-عليه</w:t>
      </w:r>
      <w:r w:rsidRPr="00B12723">
        <w:rPr>
          <w:rFonts w:ascii="Traditional Arabic" w:hAnsi="Traditional Arabic"/>
          <w:b/>
          <w:bCs w:val="0"/>
          <w:sz w:val="34"/>
          <w:szCs w:val="34"/>
          <w:rtl/>
          <w:lang w:bidi="ar-EG"/>
        </w:rPr>
        <w:t xml:space="preserve"> السلام </w:t>
      </w:r>
      <w:r w:rsidR="00AE2B74" w:rsidRPr="00B12723">
        <w:rPr>
          <w:rFonts w:ascii="Traditional Arabic" w:hAnsi="Traditional Arabic"/>
          <w:b/>
          <w:bCs w:val="0"/>
          <w:sz w:val="34"/>
          <w:szCs w:val="34"/>
          <w:rtl/>
          <w:lang w:bidi="ar-EG"/>
        </w:rPr>
        <w:t>-مما</w:t>
      </w:r>
      <w:r w:rsidRPr="00B12723">
        <w:rPr>
          <w:rFonts w:ascii="Traditional Arabic" w:hAnsi="Traditional Arabic"/>
          <w:b/>
          <w:bCs w:val="0"/>
          <w:sz w:val="34"/>
          <w:szCs w:val="34"/>
          <w:rtl/>
          <w:lang w:bidi="ar-EG"/>
        </w:rPr>
        <w:t xml:space="preserve"> نسبوه إليه، فذكر الله تعالى أن بعض اليهود اتبعوا ما </w:t>
      </w:r>
      <w:r w:rsidR="00404EE3" w:rsidRPr="00B12723">
        <w:rPr>
          <w:rFonts w:ascii="Traditional Arabic" w:hAnsi="Traditional Arabic"/>
          <w:b/>
          <w:bCs w:val="0"/>
          <w:sz w:val="34"/>
          <w:szCs w:val="34"/>
          <w:rtl/>
          <w:lang w:bidi="ar-EG"/>
        </w:rPr>
        <w:t>تخرص</w:t>
      </w:r>
      <w:r w:rsidRPr="00B12723">
        <w:rPr>
          <w:rFonts w:ascii="Traditional Arabic" w:hAnsi="Traditional Arabic"/>
          <w:b/>
          <w:bCs w:val="0"/>
          <w:sz w:val="34"/>
          <w:szCs w:val="34"/>
          <w:rtl/>
          <w:lang w:bidi="ar-EG"/>
        </w:rPr>
        <w:t xml:space="preserve"> الشياطين على ملك سليمان، ونزه سليمان عن الكفر وما نسب إليه من السحر، وذكر أن الشياطين هم المستحقون لذلك.</w:t>
      </w:r>
      <w:r w:rsidR="00A573BB"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انتهى</w:t>
      </w:r>
    </w:p>
    <w:p w14:paraId="7FA8AF5C" w14:textId="77777777" w:rsidR="00903F95" w:rsidRPr="00B12723" w:rsidRDefault="00903F95" w:rsidP="00B12723">
      <w:pPr>
        <w:spacing w:before="0" w:after="24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 xml:space="preserve"> {وَما أُنْزِلَ عَلَى الْمَلَكَيْنِ} معطوف على السحر، أى: يعلمون الناس السحر ويعلمونهم ما أ</w:t>
      </w:r>
      <w:r w:rsidR="00404EE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نزل على الملكين. وقيل: هو معطوف على ما تتلو، أى: اتبعوا ما تتلو الشياطين، واتبعوا ما أ</w:t>
      </w:r>
      <w:r w:rsidR="00404EE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نزل على الملكين ببابل {هارُوتَ وَمارُوتَ} عطف بيانٍ للمَلَكين تعريف</w:t>
      </w:r>
      <w:r w:rsidR="00404EE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لهما. </w:t>
      </w:r>
    </w:p>
    <w:p w14:paraId="7FA8AF5D"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وقرأ الحسن (على الملِكين) بكسر اللام، على أنّ المنزل عليهما علم السحر كانا ملِكين ببابل. </w:t>
      </w:r>
    </w:p>
    <w:p w14:paraId="7FA8AF5E" w14:textId="77777777" w:rsidR="001C7AB8" w:rsidRPr="00B12723" w:rsidRDefault="001C7AB8"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7FA8AF5F"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وقوله تعالى: {وَمَا يُعَلِّمَانِ مِنْ أَحَدٍ} اختلف أهل التفسير والمعاني فِي تعليم الملكين السحر.</w:t>
      </w:r>
    </w:p>
    <w:p w14:paraId="7FA8AF60" w14:textId="77777777" w:rsidR="00903F95" w:rsidRPr="00B12723" w:rsidRDefault="00903F9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 فذكروا فِيهِ وجهين: أنهما كانا لا يتعمدان تعليم السحر، ولكنهما يصفانه، ويذكران بطلانه، ويأمران باجتنابه، </w:t>
      </w:r>
      <w:r w:rsidR="005F05B3" w:rsidRPr="00B12723">
        <w:rPr>
          <w:rFonts w:ascii="Traditional Arabic" w:hAnsi="Traditional Arabic"/>
          <w:b/>
          <w:bCs w:val="0"/>
          <w:sz w:val="34"/>
          <w:szCs w:val="34"/>
          <w:rtl/>
          <w:lang w:bidi="ar-EG"/>
        </w:rPr>
        <w:t>واستعمل التعليم بمعنى الإخبار والوصف والإعلام</w:t>
      </w:r>
      <w:r w:rsidR="00506520" w:rsidRPr="00B12723">
        <w:rPr>
          <w:rFonts w:ascii="Traditional Arabic" w:hAnsi="Traditional Arabic"/>
          <w:b/>
          <w:bCs w:val="0"/>
          <w:sz w:val="34"/>
          <w:szCs w:val="34"/>
          <w:rtl/>
          <w:lang w:bidi="ar-EG"/>
        </w:rPr>
        <w:t>. ويرى أصحاب هذا الرأي أن تعلم السحر في ذاته ليس بكفرٍ وإنما هو الإيمان به والاعتقاد فيه على تغيير الأقدار والتأثير في الحادثات؛ فهذا هو الكفر</w:t>
      </w:r>
      <w:r w:rsidRPr="00B12723">
        <w:rPr>
          <w:rFonts w:ascii="Traditional Arabic" w:hAnsi="Traditional Arabic"/>
          <w:b/>
          <w:bCs w:val="0"/>
          <w:sz w:val="34"/>
          <w:szCs w:val="34"/>
          <w:rtl/>
          <w:lang w:bidi="ar-EG"/>
        </w:rPr>
        <w:t>.</w:t>
      </w:r>
      <w:r w:rsidR="00746BEA" w:rsidRPr="00B12723">
        <w:rPr>
          <w:rFonts w:ascii="Traditional Arabic" w:eastAsia="Times New Roman" w:hAnsi="Traditional Arabic"/>
          <w:b/>
          <w:bCs w:val="0"/>
          <w:color w:val="000080"/>
          <w:sz w:val="34"/>
          <w:szCs w:val="34"/>
          <w:rtl/>
        </w:rPr>
        <w:t xml:space="preserve"> </w:t>
      </w:r>
      <w:r w:rsidR="00746BEA" w:rsidRPr="00B12723">
        <w:rPr>
          <w:rFonts w:ascii="Traditional Arabic" w:hAnsi="Traditional Arabic"/>
          <w:b/>
          <w:bCs w:val="0"/>
          <w:sz w:val="34"/>
          <w:szCs w:val="34"/>
          <w:rtl/>
        </w:rPr>
        <w:t>فمن تعلمه منهم وعمل به كان كافراً، ومن تجنبه أو تعلمه لا ليعمل به ولكن ليتوقاه ولئلا يغتر به كان مؤمنا،</w:t>
      </w:r>
      <w:r w:rsidR="00550FA8" w:rsidRPr="00B12723">
        <w:rPr>
          <w:rFonts w:ascii="Traditional Arabic" w:hAnsi="Traditional Arabic"/>
          <w:b/>
          <w:bCs w:val="0"/>
          <w:sz w:val="34"/>
          <w:szCs w:val="34"/>
          <w:rtl/>
          <w:lang w:bidi="ar-EG"/>
        </w:rPr>
        <w:t xml:space="preserve"> ومنه قول </w:t>
      </w:r>
      <w:r w:rsidR="00550FA8" w:rsidRPr="00B12723">
        <w:rPr>
          <w:rFonts w:ascii="Traditional Arabic" w:hAnsi="Traditional Arabic"/>
          <w:b/>
          <w:bCs w:val="0"/>
          <w:sz w:val="34"/>
          <w:szCs w:val="34"/>
          <w:rtl/>
        </w:rPr>
        <w:t>أبو نواس الشاعر:</w:t>
      </w:r>
    </w:p>
    <w:p w14:paraId="7FA8AF61" w14:textId="77777777" w:rsidR="00550FA8" w:rsidRPr="00B12723" w:rsidRDefault="00550FA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عرفت الشر لا للشر ... لكن لتوقيه.</w:t>
      </w:r>
    </w:p>
    <w:p w14:paraId="7FA8AF62" w14:textId="77777777" w:rsidR="00550FA8" w:rsidRPr="00B12723" w:rsidRDefault="00550FA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فمن لا يعرف الشر ... من الناس يقع فيه.</w:t>
      </w:r>
    </w:p>
    <w:p w14:paraId="7FA8AF63" w14:textId="77777777" w:rsidR="00746BEA" w:rsidRPr="00B12723" w:rsidRDefault="00746BEA"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وأرى في هذا الرأي ثير تكلف، فمن العلم القبيح، وما يضر ولا ينفع، ولا مأمن لتعلمه مع كثير شروره، ومنه السحر، وعلم التنجيم، وعلوم الفلسفة المتعمقة. </w:t>
      </w:r>
    </w:p>
    <w:p w14:paraId="7FA8AF64"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الوجه الثاني: أن الله عز وجل امتحن الناس بالملكين فِي ذلك الوقت، وجعل المحنة فِي الكفر والإيمان </w:t>
      </w:r>
      <w:r w:rsidR="003F0587" w:rsidRPr="00B12723">
        <w:rPr>
          <w:rFonts w:ascii="Traditional Arabic" w:hAnsi="Traditional Arabic"/>
          <w:b/>
          <w:bCs w:val="0"/>
          <w:sz w:val="34"/>
          <w:szCs w:val="34"/>
          <w:rtl/>
          <w:lang w:bidi="ar-EG"/>
        </w:rPr>
        <w:t xml:space="preserve">بمجرد </w:t>
      </w:r>
      <w:r w:rsidRPr="00B12723">
        <w:rPr>
          <w:rFonts w:ascii="Traditional Arabic" w:hAnsi="Traditional Arabic"/>
          <w:b/>
          <w:bCs w:val="0"/>
          <w:sz w:val="34"/>
          <w:szCs w:val="34"/>
          <w:rtl/>
          <w:lang w:bidi="ar-EG"/>
        </w:rPr>
        <w:t xml:space="preserve">أن </w:t>
      </w:r>
      <w:r w:rsidR="00E327F0" w:rsidRPr="00B12723">
        <w:rPr>
          <w:rFonts w:ascii="Traditional Arabic" w:hAnsi="Traditional Arabic"/>
          <w:b/>
          <w:bCs w:val="0"/>
          <w:sz w:val="34"/>
          <w:szCs w:val="34"/>
          <w:rtl/>
          <w:lang w:bidi="ar-EG"/>
        </w:rPr>
        <w:t>يقبل تعليم السحر، فيكفر بتعلمه</w:t>
      </w:r>
      <w:r w:rsidRPr="00B12723">
        <w:rPr>
          <w:rFonts w:ascii="Traditional Arabic" w:hAnsi="Traditional Arabic"/>
          <w:b/>
          <w:bCs w:val="0"/>
          <w:sz w:val="34"/>
          <w:szCs w:val="34"/>
          <w:rtl/>
          <w:lang w:bidi="ar-EG"/>
        </w:rPr>
        <w:t>، ولله تعالى أن يمتحن عباده بما يشاء، كما امتحن بنهر طالوت فِي قوله تعالى: {</w:t>
      </w:r>
      <w:r w:rsidRPr="00B12723">
        <w:rPr>
          <w:rFonts w:ascii="Traditional Arabic" w:hAnsi="Traditional Arabic"/>
          <w:b/>
          <w:bCs w:val="0"/>
          <w:color w:val="FF0000"/>
          <w:sz w:val="34"/>
          <w:szCs w:val="34"/>
          <w:rtl/>
          <w:lang w:bidi="ar-EG"/>
        </w:rPr>
        <w:t xml:space="preserve"> </w:t>
      </w:r>
      <w:r w:rsidRPr="00B12723">
        <w:rPr>
          <w:rFonts w:ascii="Traditional Arabic" w:hAnsi="Traditional Arabic"/>
          <w:b/>
          <w:bCs w:val="0"/>
          <w:sz w:val="34"/>
          <w:szCs w:val="34"/>
          <w:rtl/>
          <w:lang w:bidi="ar-EG"/>
        </w:rPr>
        <w:t xml:space="preserve">إِنَّ اللَّهَ مُبْتَلِيكُمْ بِنَهَرٍ فَمَنْ شَرِبَ مِنْهُ فَلَيْسَ مِنِّي وَمَنْ لَمْ يَطْعَمْهُ فَإِنَّهُ مِنِّي إِلَّا مَنِ اغْتَرَفَ غُرْفَةً بِيَدِهِ... الآية} </w:t>
      </w:r>
      <w:r w:rsidRPr="00B12723">
        <w:rPr>
          <w:rFonts w:ascii="Traditional Arabic" w:hAnsi="Traditional Arabic"/>
          <w:b/>
          <w:bCs w:val="0"/>
          <w:sz w:val="34"/>
          <w:szCs w:val="34"/>
          <w:rtl/>
          <w:lang w:bidi="ar-EG"/>
        </w:rPr>
        <w:lastRenderedPageBreak/>
        <w:t>(البقرة: 249)، يدل على صحة هذا: قوله: {وَمَا يُعَلِّمَانِ مِنْ أَحَدٍ حَتَّى يَقُولا إِنَّمَا نَحْنُ فِتْنَةٌ فَلا تَكْفُرْ} (البقرة: 102) أي: محنة</w:t>
      </w:r>
      <w:r w:rsidR="003F0587" w:rsidRPr="00B12723">
        <w:rPr>
          <w:rFonts w:ascii="Traditional Arabic" w:hAnsi="Traditional Arabic"/>
          <w:b/>
          <w:bCs w:val="0"/>
          <w:sz w:val="34"/>
          <w:szCs w:val="34"/>
          <w:rtl/>
          <w:lang w:bidi="ar-EG"/>
        </w:rPr>
        <w:t xml:space="preserve"> واختبار من الله تعالى</w:t>
      </w:r>
      <w:r w:rsidRPr="00B12723">
        <w:rPr>
          <w:rFonts w:ascii="Traditional Arabic" w:hAnsi="Traditional Arabic"/>
          <w:b/>
          <w:bCs w:val="0"/>
          <w:sz w:val="34"/>
          <w:szCs w:val="34"/>
          <w:rtl/>
          <w:lang w:bidi="ar-EG"/>
        </w:rPr>
        <w:t>.</w:t>
      </w:r>
    </w:p>
    <w:p w14:paraId="7FA8AF65" w14:textId="77777777" w:rsidR="00903F95" w:rsidRPr="00B12723" w:rsidRDefault="0065332E"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w:t>
      </w:r>
      <w:r w:rsidR="000C3776" w:rsidRPr="00B12723">
        <w:rPr>
          <w:rFonts w:ascii="Traditional Arabic" w:hAnsi="Traditional Arabic"/>
          <w:b/>
          <w:bCs w:val="0"/>
          <w:sz w:val="34"/>
          <w:szCs w:val="34"/>
          <w:rtl/>
          <w:lang w:bidi="ar-EG"/>
        </w:rPr>
        <w:t>يرى بعض المفسرين</w:t>
      </w:r>
      <w:r w:rsidR="00903F95" w:rsidRPr="00B12723">
        <w:rPr>
          <w:rFonts w:ascii="Traditional Arabic" w:hAnsi="Traditional Arabic"/>
          <w:b/>
          <w:bCs w:val="0"/>
          <w:sz w:val="34"/>
          <w:szCs w:val="34"/>
          <w:rtl/>
          <w:lang w:bidi="ar-EG"/>
        </w:rPr>
        <w:t xml:space="preserve">: </w:t>
      </w:r>
      <w:r w:rsidR="000C3776" w:rsidRPr="00B12723">
        <w:rPr>
          <w:rFonts w:ascii="Traditional Arabic" w:hAnsi="Traditional Arabic"/>
          <w:b/>
          <w:bCs w:val="0"/>
          <w:sz w:val="34"/>
          <w:szCs w:val="34"/>
          <w:rtl/>
          <w:lang w:bidi="ar-EG"/>
        </w:rPr>
        <w:t>أن معنى {مِن أحدٍ}: أحدا، و(من) زائدة مؤكدة كقولك: ما جاءني من أحدٍ.</w:t>
      </w:r>
      <w:r w:rsidR="000C3776" w:rsidRPr="00B12723">
        <w:rPr>
          <w:rFonts w:ascii="Traditional Arabic" w:hAnsi="Traditional Arabic"/>
          <w:b/>
          <w:bCs w:val="0"/>
          <w:sz w:val="34"/>
          <w:szCs w:val="34"/>
          <w:vertAlign w:val="superscript"/>
          <w:rtl/>
          <w:lang w:bidi="ar-EG"/>
        </w:rPr>
        <w:t xml:space="preserve"> </w:t>
      </w:r>
      <w:r w:rsidR="00903F95" w:rsidRPr="00B12723">
        <w:rPr>
          <w:rFonts w:ascii="Traditional Arabic" w:hAnsi="Traditional Arabic"/>
          <w:b/>
          <w:bCs w:val="0"/>
          <w:sz w:val="34"/>
          <w:szCs w:val="34"/>
          <w:rtl/>
          <w:lang w:bidi="ar-EG"/>
        </w:rPr>
        <w:t>هكذا ير</w:t>
      </w:r>
      <w:r w:rsidR="000C3776" w:rsidRPr="00B12723">
        <w:rPr>
          <w:rFonts w:ascii="Traditional Arabic" w:hAnsi="Traditional Arabic"/>
          <w:b/>
          <w:bCs w:val="0"/>
          <w:sz w:val="34"/>
          <w:szCs w:val="34"/>
          <w:rtl/>
          <w:lang w:bidi="ar-EG"/>
        </w:rPr>
        <w:t>ون</w:t>
      </w:r>
      <w:r w:rsidR="00903F95" w:rsidRPr="00B12723">
        <w:rPr>
          <w:rFonts w:ascii="Traditional Arabic" w:hAnsi="Traditional Arabic"/>
          <w:b/>
          <w:bCs w:val="0"/>
          <w:sz w:val="34"/>
          <w:szCs w:val="34"/>
          <w:rtl/>
          <w:lang w:bidi="ar-EG"/>
        </w:rPr>
        <w:t>، والحق أنه عند التأمل لا وجود في القرآن للزائد أو ما يسمونه تخفيفا (صلة)، فمثلا هنا دلالة حرف التبعيض (من) في {مِن أحدٍ} تؤكد على تقصيهم</w:t>
      </w:r>
      <w:r w:rsidR="003813C9" w:rsidRPr="00B12723">
        <w:rPr>
          <w:rFonts w:ascii="Traditional Arabic" w:hAnsi="Traditional Arabic"/>
          <w:b/>
          <w:bCs w:val="0"/>
          <w:sz w:val="34"/>
          <w:szCs w:val="34"/>
          <w:rtl/>
          <w:lang w:bidi="ar-EG"/>
        </w:rPr>
        <w:t xml:space="preserve"> (أي الملكين هاروت وماروت)</w:t>
      </w:r>
      <w:r w:rsidR="00903F95" w:rsidRPr="00B12723">
        <w:rPr>
          <w:rFonts w:ascii="Traditional Arabic" w:hAnsi="Traditional Arabic"/>
          <w:b/>
          <w:bCs w:val="0"/>
          <w:sz w:val="34"/>
          <w:szCs w:val="34"/>
          <w:rtl/>
          <w:lang w:bidi="ar-EG"/>
        </w:rPr>
        <w:t xml:space="preserve"> في التحذير لكل أحد يعلمونه صغيرا كان أو </w:t>
      </w:r>
      <w:r w:rsidR="001A3CA1" w:rsidRPr="00B12723">
        <w:rPr>
          <w:rFonts w:ascii="Traditional Arabic" w:hAnsi="Traditional Arabic"/>
          <w:b/>
          <w:bCs w:val="0"/>
          <w:sz w:val="34"/>
          <w:szCs w:val="34"/>
          <w:rtl/>
          <w:lang w:bidi="ar-EG"/>
        </w:rPr>
        <w:t>كبيرا،</w:t>
      </w:r>
      <w:r w:rsidR="00903F95" w:rsidRPr="00B12723">
        <w:rPr>
          <w:rFonts w:ascii="Traditional Arabic" w:hAnsi="Traditional Arabic"/>
          <w:b/>
          <w:bCs w:val="0"/>
          <w:sz w:val="34"/>
          <w:szCs w:val="34"/>
          <w:rtl/>
          <w:lang w:bidi="ar-EG"/>
        </w:rPr>
        <w:t xml:space="preserve"> ذكيا أو غبيا، طيبا أو شريرا، فما أضافه حرف (من) هنا أغنى عن كلام كثير في إقامة الحجة بتحري الملكين للتنبيه والتحذير، فكيف تكون (زائدة)؟!</w:t>
      </w:r>
    </w:p>
    <w:p w14:paraId="7FA8AF66" w14:textId="77777777" w:rsidR="000B798C" w:rsidRPr="00B12723" w:rsidRDefault="000B798C"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7FA8AF67"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وقوله تعالى: {إِنَّما نَحْنُ فِتْنَةٌ} أى ابتلاء واختيار من اللَّه، ومعنى الفتنة: الابتلاء والامتحان، مأخوذ من قولهم: فتنت الذهب والفضة، إذا أذبتهما بالنار ليتميز الرديء من الجيد. ومن هذا قوله تعالى: {أَحَسِبَ النَّاسُ أَنْ يُتْرَكُوا أَنْ يَقُولُوا آمَنَّا وَهُمْ لا يُفْتَنُونَ} (العنكبوت: 2) قيل فِي تفسيرها: وهم لا ي</w:t>
      </w:r>
      <w:r w:rsidR="00F3739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بتلون فِي أنفسهم وأموالهم.</w:t>
      </w:r>
    </w:p>
    <w:p w14:paraId="7FA8AF68" w14:textId="77777777" w:rsidR="000B798C"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{وَلَقَدْ فَتَنَّا الَّذِينَ مِنْ قَبْلِهِمْ} (العنكبوت: 3) أي: اختبرنا.</w:t>
      </w:r>
    </w:p>
    <w:p w14:paraId="7FA8AF69" w14:textId="77777777" w:rsidR="00F37399"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{فَلا تَكْفُرْ} فلا تتعلم معتقداً أنه حق فتكفر </w:t>
      </w:r>
      <w:r w:rsidR="00F456BF" w:rsidRPr="00B12723">
        <w:rPr>
          <w:rFonts w:ascii="Traditional Arabic" w:hAnsi="Traditional Arabic"/>
          <w:b/>
          <w:bCs w:val="0"/>
          <w:sz w:val="34"/>
          <w:szCs w:val="34"/>
          <w:rtl/>
          <w:lang w:bidi="ar-EG"/>
        </w:rPr>
        <w:t>(تلك</w:t>
      </w:r>
      <w:r w:rsidRPr="00B12723">
        <w:rPr>
          <w:rFonts w:ascii="Traditional Arabic" w:hAnsi="Traditional Arabic"/>
          <w:b/>
          <w:bCs w:val="0"/>
          <w:sz w:val="34"/>
          <w:szCs w:val="34"/>
          <w:rtl/>
          <w:lang w:bidi="ar-EG"/>
        </w:rPr>
        <w:t xml:space="preserve"> عبارة الزمخشري في تفسيره وعليها مؤاخذات، فالرجل معتزلي لا يؤمن بحقيقة السحر، ويراه مجرد تخييل كما يأتي). </w:t>
      </w:r>
    </w:p>
    <w:p w14:paraId="7FA8AF6A" w14:textId="77777777" w:rsidR="00903F95" w:rsidRPr="00B12723" w:rsidRDefault="00903F95" w:rsidP="00B12723">
      <w:pPr>
        <w:spacing w:before="0" w:after="240"/>
        <w:jc w:val="both"/>
        <w:rPr>
          <w:rFonts w:ascii="Traditional Arabic" w:hAnsi="Traditional Arabic"/>
          <w:b/>
          <w:bCs w:val="0"/>
          <w:sz w:val="34"/>
          <w:szCs w:val="34"/>
          <w:vertAlign w:val="superscript"/>
          <w:rtl/>
          <w:lang w:bidi="ar-EG"/>
        </w:rPr>
      </w:pPr>
      <w:r w:rsidRPr="00B12723">
        <w:rPr>
          <w:rFonts w:ascii="Traditional Arabic" w:hAnsi="Traditional Arabic"/>
          <w:b/>
          <w:bCs w:val="0"/>
          <w:sz w:val="34"/>
          <w:szCs w:val="34"/>
          <w:rtl/>
          <w:lang w:bidi="ar-EG"/>
        </w:rPr>
        <w:t xml:space="preserve">وقد اتجه أهل المعاني هنا اتجاهان في إشارة ودلالة هذه الجملة. فقال بعضهم: فيها أن تعليم السحر وتعلمه كفر، واستدلوا بما ثبت عن رسول الله صلى الله عليه وسلم من النهى عن فك السحر بالسحر. وقال </w:t>
      </w:r>
      <w:r w:rsidR="00F456BF" w:rsidRPr="00B12723">
        <w:rPr>
          <w:rFonts w:ascii="Traditional Arabic" w:hAnsi="Traditional Arabic"/>
          <w:b/>
          <w:bCs w:val="0"/>
          <w:sz w:val="34"/>
          <w:szCs w:val="34"/>
          <w:rtl/>
          <w:lang w:bidi="ar-EG"/>
        </w:rPr>
        <w:t>آخرون:</w:t>
      </w:r>
      <w:r w:rsidRPr="00B12723">
        <w:rPr>
          <w:rFonts w:ascii="Traditional Arabic" w:hAnsi="Traditional Arabic"/>
          <w:b/>
          <w:bCs w:val="0"/>
          <w:sz w:val="34"/>
          <w:szCs w:val="34"/>
          <w:rtl/>
          <w:lang w:bidi="ar-EG"/>
        </w:rPr>
        <w:t xml:space="preserve"> بل الحرام والكفر هو العمل به والاتكال عليه واعتقاد تأثيره بمعزل عن مشيئة الله سبحانه وتعالى. </w:t>
      </w:r>
    </w:p>
    <w:p w14:paraId="7FA8AF6B" w14:textId="77777777" w:rsidR="009C6A16"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وجاء في الحديث أن رسول الله، </w:t>
      </w:r>
      <w:r w:rsidR="00F456BF" w:rsidRPr="00B12723">
        <w:rPr>
          <w:rFonts w:ascii="Traditional Arabic" w:hAnsi="Traditional Arabic"/>
          <w:b/>
          <w:bCs w:val="0"/>
          <w:sz w:val="34"/>
          <w:szCs w:val="34"/>
          <w:rtl/>
          <w:lang w:bidi="ar-EG"/>
        </w:rPr>
        <w:t>-صلى</w:t>
      </w:r>
      <w:r w:rsidRPr="00B12723">
        <w:rPr>
          <w:rFonts w:ascii="Traditional Arabic" w:hAnsi="Traditional Arabic"/>
          <w:b/>
          <w:bCs w:val="0"/>
          <w:sz w:val="34"/>
          <w:szCs w:val="34"/>
          <w:rtl/>
          <w:lang w:bidi="ar-EG"/>
        </w:rPr>
        <w:t xml:space="preserve"> الله عليه وسلم -، سئل عن </w:t>
      </w:r>
      <w:r w:rsidR="009C6A16" w:rsidRPr="00B12723">
        <w:rPr>
          <w:rFonts w:ascii="Traditional Arabic" w:hAnsi="Traditional Arabic"/>
          <w:b/>
          <w:bCs w:val="0"/>
          <w:sz w:val="34"/>
          <w:szCs w:val="34"/>
          <w:rtl/>
          <w:lang w:bidi="ar-EG"/>
        </w:rPr>
        <w:t>النُّشْرَة</w:t>
      </w:r>
      <w:r w:rsidRPr="00B12723">
        <w:rPr>
          <w:rFonts w:ascii="Traditional Arabic" w:hAnsi="Traditional Arabic"/>
          <w:b/>
          <w:bCs w:val="0"/>
          <w:sz w:val="34"/>
          <w:szCs w:val="34"/>
          <w:rtl/>
          <w:lang w:bidi="ar-EG"/>
        </w:rPr>
        <w:t xml:space="preserve"> فقال: «هي من عمل </w:t>
      </w:r>
      <w:r w:rsidR="00F456BF" w:rsidRPr="00B12723">
        <w:rPr>
          <w:rFonts w:ascii="Traditional Arabic" w:hAnsi="Traditional Arabic"/>
          <w:b/>
          <w:bCs w:val="0"/>
          <w:sz w:val="34"/>
          <w:szCs w:val="34"/>
          <w:rtl/>
          <w:lang w:bidi="ar-EG"/>
        </w:rPr>
        <w:t>الشيطان» (</w:t>
      </w:r>
      <w:r w:rsidRPr="00B12723">
        <w:rPr>
          <w:rFonts w:ascii="Traditional Arabic" w:hAnsi="Traditional Arabic"/>
          <w:b/>
          <w:bCs w:val="0"/>
          <w:sz w:val="34"/>
          <w:szCs w:val="34"/>
          <w:rtl/>
          <w:lang w:bidi="ar-EG"/>
        </w:rPr>
        <w:t xml:space="preserve">مسند أحمد وسنن أبي داود بسند حسن). </w:t>
      </w:r>
    </w:p>
    <w:p w14:paraId="7FA8AF6C"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ابْنُ القَيِّمِ: النُّشْرَةُ: حَلُّ السِّحَرِ عَنِ المَسْحُوْرِ، وَهِيَ نَوْعَانِ: أَحَدُهُمَا: حَلٌّ بِسِحْرٍ مِثْلِهِ، وَهُوَ الَّذِيْ مِنْ عَمَلِ الشَّيْطَانِ </w:t>
      </w:r>
      <w:r w:rsidR="001A3CA1" w:rsidRPr="00B12723">
        <w:rPr>
          <w:rFonts w:ascii="Traditional Arabic" w:hAnsi="Traditional Arabic"/>
          <w:b/>
          <w:bCs w:val="0"/>
          <w:sz w:val="34"/>
          <w:szCs w:val="34"/>
          <w:rtl/>
          <w:lang w:bidi="ar-EG"/>
        </w:rPr>
        <w:t>-وَعَلَيْهِ</w:t>
      </w:r>
      <w:r w:rsidRPr="00B12723">
        <w:rPr>
          <w:rFonts w:ascii="Traditional Arabic" w:hAnsi="Traditional Arabic"/>
          <w:b/>
          <w:bCs w:val="0"/>
          <w:sz w:val="34"/>
          <w:szCs w:val="34"/>
          <w:rtl/>
          <w:lang w:bidi="ar-EG"/>
        </w:rPr>
        <w:t xml:space="preserve"> يُحْمَلُ الحديث </w:t>
      </w:r>
      <w:r w:rsidR="001A3CA1" w:rsidRPr="00B12723">
        <w:rPr>
          <w:rFonts w:ascii="Traditional Arabic" w:hAnsi="Traditional Arabic"/>
          <w:b/>
          <w:bCs w:val="0"/>
          <w:sz w:val="34"/>
          <w:szCs w:val="34"/>
          <w:rtl/>
          <w:lang w:bidi="ar-EG"/>
        </w:rPr>
        <w:t>-فَيَتَقَرَّبُ</w:t>
      </w:r>
      <w:r w:rsidRPr="00B12723">
        <w:rPr>
          <w:rFonts w:ascii="Traditional Arabic" w:hAnsi="Traditional Arabic"/>
          <w:b/>
          <w:bCs w:val="0"/>
          <w:sz w:val="34"/>
          <w:szCs w:val="34"/>
          <w:rtl/>
          <w:lang w:bidi="ar-EG"/>
        </w:rPr>
        <w:t xml:space="preserve"> النَّاشِرُ وَالمُنْتَشَرُ إِلَى الشَّيْطَانِ بِمَا يُحِبُّ، فَيُبْطِلُ عَمَلَهُ عَنِ المَسْحُوْرِ.</w:t>
      </w:r>
    </w:p>
    <w:p w14:paraId="7FA8AF6D"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lastRenderedPageBreak/>
        <w:t xml:space="preserve">وَالثَّانِي: النُّشْرَةُ بِالرُّقْيَةِ وَالتَّعَوُّذَاتِ وَالأَدْوِيَةِ وَالدَّعَوَاتِ المُبَاحَةِ؛ فَهَذَا </w:t>
      </w:r>
      <w:r w:rsidR="001A3CA1" w:rsidRPr="00B12723">
        <w:rPr>
          <w:rFonts w:ascii="Traditional Arabic" w:hAnsi="Traditional Arabic"/>
          <w:b/>
          <w:bCs w:val="0"/>
          <w:sz w:val="34"/>
          <w:szCs w:val="34"/>
          <w:rtl/>
          <w:lang w:bidi="ar-EG"/>
        </w:rPr>
        <w:t>جَائِزٌ.</w:t>
      </w:r>
      <w:r w:rsidR="001A3CA1" w:rsidRPr="00B12723">
        <w:rPr>
          <w:rFonts w:ascii="Traditional Arabic" w:hAnsi="Traditional Arabic"/>
          <w:b/>
          <w:bCs w:val="0"/>
          <w:sz w:val="34"/>
          <w:szCs w:val="34"/>
          <w:vertAlign w:val="superscript"/>
          <w:rtl/>
          <w:lang w:bidi="ar-EG"/>
        </w:rPr>
        <w:t xml:space="preserve"> (</w:t>
      </w:r>
      <w:r w:rsidRPr="00B12723">
        <w:rPr>
          <w:rStyle w:val="a4"/>
          <w:rFonts w:ascii="Traditional Arabic" w:hAnsi="Traditional Arabic"/>
          <w:b/>
          <w:bCs w:val="0"/>
          <w:sz w:val="34"/>
          <w:szCs w:val="34"/>
          <w:rtl/>
          <w:lang w:bidi="ar-EG"/>
        </w:rPr>
        <w:footnoteReference w:id="3"/>
      </w:r>
      <w:r w:rsidRPr="00B12723">
        <w:rPr>
          <w:rFonts w:ascii="Traditional Arabic" w:hAnsi="Traditional Arabic"/>
          <w:b/>
          <w:bCs w:val="0"/>
          <w:sz w:val="34"/>
          <w:szCs w:val="34"/>
          <w:vertAlign w:val="superscript"/>
          <w:rtl/>
          <w:lang w:bidi="ar-EG"/>
        </w:rPr>
        <w:t>)</w:t>
      </w:r>
    </w:p>
    <w:p w14:paraId="7FA8AF6E" w14:textId="77777777" w:rsidR="001C7AB8" w:rsidRPr="00B12723" w:rsidRDefault="001C7AB8"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7FA8AF6F"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قال تعالى: {فَيَتَعَلَّمُونَ} أى الناس من الملكين {ما يُفَرِّقُونَ بِهِ بَيْنَ الْمَرْءِ وَزَوْجِهِ} أى علم السحر الذي يكون سببا في التفريق بين الزوجين، كالنفث في العقد، ونحو ذلك مما يحدث اللَّه عنده الفِرْك والنشوز </w:t>
      </w:r>
      <w:r w:rsidR="001A3CA1" w:rsidRPr="00B12723">
        <w:rPr>
          <w:rFonts w:ascii="Traditional Arabic" w:hAnsi="Traditional Arabic"/>
          <w:b/>
          <w:bCs w:val="0"/>
          <w:sz w:val="34"/>
          <w:szCs w:val="34"/>
          <w:rtl/>
          <w:lang w:bidi="ar-EG"/>
        </w:rPr>
        <w:t>والخلاف ابتلاءً</w:t>
      </w:r>
      <w:r w:rsidRPr="00B12723">
        <w:rPr>
          <w:rFonts w:ascii="Traditional Arabic" w:hAnsi="Traditional Arabic"/>
          <w:b/>
          <w:bCs w:val="0"/>
          <w:sz w:val="34"/>
          <w:szCs w:val="34"/>
          <w:rtl/>
          <w:lang w:bidi="ar-EG"/>
        </w:rPr>
        <w:t xml:space="preserve"> منه، لا أنّ السحر له في نفسه تأثير بغير مشيئة الله تعالى بدليل قوله </w:t>
      </w:r>
      <w:r w:rsidR="001A3CA1" w:rsidRPr="00B12723">
        <w:rPr>
          <w:rFonts w:ascii="Traditional Arabic" w:hAnsi="Traditional Arabic"/>
          <w:b/>
          <w:bCs w:val="0"/>
          <w:sz w:val="34"/>
          <w:szCs w:val="34"/>
          <w:rtl/>
          <w:lang w:bidi="ar-EG"/>
        </w:rPr>
        <w:t>تعالى: {</w:t>
      </w:r>
      <w:r w:rsidRPr="00B12723">
        <w:rPr>
          <w:rFonts w:ascii="Traditional Arabic" w:hAnsi="Traditional Arabic"/>
          <w:b/>
          <w:bCs w:val="0"/>
          <w:sz w:val="34"/>
          <w:szCs w:val="34"/>
          <w:rtl/>
          <w:lang w:bidi="ar-EG"/>
        </w:rPr>
        <w:t>وَما هُمْ بِضارِّينَ بِهِ مِنْ أَحَدٍ إِلَّا بِإِذْنِ اللَّهِ} لأنه ربما أحدث اللَّه عنده فعلا من أفعاله وربما لم يحدث.</w:t>
      </w:r>
      <w:r w:rsidRPr="00B12723">
        <w:rPr>
          <w:rFonts w:ascii="Traditional Arabic" w:hAnsi="Traditional Arabic"/>
          <w:b/>
          <w:bCs w:val="0"/>
          <w:color w:val="000000"/>
          <w:sz w:val="34"/>
          <w:szCs w:val="34"/>
          <w:rtl/>
          <w:lang w:bidi="ar-EG"/>
        </w:rPr>
        <w:t xml:space="preserve"> </w:t>
      </w:r>
    </w:p>
    <w:p w14:paraId="7FA8AF70" w14:textId="77777777" w:rsidR="006A1B99"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 الراغب: وينبغي أن يُعلم أن الإذن في الشيء من الله تعالى ضربان</w:t>
      </w:r>
      <w:r w:rsidR="006A1B99" w:rsidRPr="00B12723">
        <w:rPr>
          <w:rFonts w:ascii="Traditional Arabic" w:hAnsi="Traditional Arabic"/>
          <w:b/>
          <w:bCs w:val="0"/>
          <w:sz w:val="34"/>
          <w:szCs w:val="34"/>
          <w:rtl/>
          <w:lang w:bidi="ar-EG"/>
        </w:rPr>
        <w:t>:</w:t>
      </w:r>
    </w:p>
    <w:p w14:paraId="7FA8AF71" w14:textId="77777777" w:rsidR="006A1B99"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أحدهما: الإذن لقاصد الفعل في مباشرته نحو قولك: أذن الله لك أن تصل الرحم، أى رضي وشرع</w:t>
      </w:r>
      <w:r w:rsidR="00B32F9E" w:rsidRPr="00B12723">
        <w:rPr>
          <w:rFonts w:ascii="Traditional Arabic" w:hAnsi="Traditional Arabic"/>
          <w:b/>
          <w:bCs w:val="0"/>
          <w:sz w:val="34"/>
          <w:szCs w:val="34"/>
          <w:rtl/>
          <w:lang w:bidi="ar-EG"/>
        </w:rPr>
        <w:t xml:space="preserve">، قلتُ: ومنه قوله تعالى: {قُلْ أَرَأَيْتُمْ مَا أَنْزَلَ اللَّهُ لَكُمْ مِنْ رِزْقٍ فَجَعَلْتُمْ مِنْهُ حَرَامًا وَحَلَالًا قُلْ آللَّهُ أَذِنَ لَكُمْ أَمْ عَلَى اللَّهِ تَفْتَرُونَ} </w:t>
      </w:r>
      <w:r w:rsidR="00DA4896" w:rsidRPr="00B12723">
        <w:rPr>
          <w:rFonts w:ascii="Traditional Arabic" w:hAnsi="Traditional Arabic"/>
          <w:b/>
          <w:bCs w:val="0"/>
          <w:sz w:val="34"/>
          <w:szCs w:val="34"/>
          <w:rtl/>
          <w:lang w:bidi="ar-EG"/>
        </w:rPr>
        <w:t>(</w:t>
      </w:r>
      <w:r w:rsidR="00B32F9E" w:rsidRPr="00B12723">
        <w:rPr>
          <w:rFonts w:ascii="Traditional Arabic" w:hAnsi="Traditional Arabic"/>
          <w:b/>
          <w:bCs w:val="0"/>
          <w:sz w:val="34"/>
          <w:szCs w:val="34"/>
          <w:rtl/>
          <w:lang w:bidi="ar-EG"/>
        </w:rPr>
        <w:t>يونس: 59</w:t>
      </w:r>
      <w:r w:rsidR="00DA4896" w:rsidRPr="00B12723">
        <w:rPr>
          <w:rFonts w:ascii="Traditional Arabic" w:hAnsi="Traditional Arabic"/>
          <w:b/>
          <w:bCs w:val="0"/>
          <w:sz w:val="34"/>
          <w:szCs w:val="34"/>
          <w:rtl/>
          <w:lang w:bidi="ar-EG"/>
        </w:rPr>
        <w:t>)</w:t>
      </w:r>
      <w:r w:rsidR="00B32F9E" w:rsidRPr="00B12723">
        <w:rPr>
          <w:rFonts w:ascii="Traditional Arabic" w:hAnsi="Traditional Arabic"/>
          <w:b/>
          <w:bCs w:val="0"/>
          <w:sz w:val="34"/>
          <w:szCs w:val="34"/>
          <w:rtl/>
          <w:lang w:bidi="ar-EG"/>
        </w:rPr>
        <w:t xml:space="preserve"> أي شرع لكم هذا ورضيه.</w:t>
      </w:r>
    </w:p>
    <w:p w14:paraId="7FA8AF72" w14:textId="77777777" w:rsidR="00D0272B"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والثاني: الإذن </w:t>
      </w:r>
      <w:r w:rsidR="00767913" w:rsidRPr="00B12723">
        <w:rPr>
          <w:rFonts w:ascii="Traditional Arabic" w:hAnsi="Traditional Arabic"/>
          <w:b/>
          <w:bCs w:val="0"/>
          <w:sz w:val="34"/>
          <w:szCs w:val="34"/>
          <w:rtl/>
          <w:lang w:bidi="ar-EG"/>
        </w:rPr>
        <w:t xml:space="preserve">بمعنى المشيئة والتقدير، أي </w:t>
      </w:r>
      <w:r w:rsidRPr="00B12723">
        <w:rPr>
          <w:rFonts w:ascii="Traditional Arabic" w:hAnsi="Traditional Arabic"/>
          <w:b/>
          <w:bCs w:val="0"/>
          <w:sz w:val="34"/>
          <w:szCs w:val="34"/>
          <w:rtl/>
          <w:lang w:bidi="ar-EG"/>
        </w:rPr>
        <w:t xml:space="preserve">في تسخير الشيء على وجه تسخير السم في قتله من يتناوله، والترياق في تخليصه من أذيته، فإذن الله تعالى في وقوع التسخير وتأثيره من القبيل الثاني، وذلك هو المشار إليه بالقضاء، وعلى هذا يقال: الأشياء كلها بإذن الله وقضائه، ولا يقال: الأشياء كلها بأمره ورضاه. </w:t>
      </w:r>
    </w:p>
    <w:p w14:paraId="7FA8AF73"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r w:rsidR="00D0272B" w:rsidRPr="00B12723">
        <w:rPr>
          <w:rFonts w:ascii="Traditional Arabic" w:hAnsi="Traditional Arabic"/>
          <w:b/>
          <w:bCs w:val="0"/>
          <w:sz w:val="34"/>
          <w:szCs w:val="34"/>
          <w:rtl/>
          <w:lang w:bidi="ar-EG"/>
        </w:rPr>
        <w:t xml:space="preserve">أقول: </w:t>
      </w:r>
      <w:r w:rsidRPr="00B12723">
        <w:rPr>
          <w:rFonts w:ascii="Traditional Arabic" w:hAnsi="Traditional Arabic"/>
          <w:b/>
          <w:bCs w:val="0"/>
          <w:sz w:val="34"/>
          <w:szCs w:val="34"/>
          <w:rtl/>
          <w:lang w:bidi="ar-EG"/>
        </w:rPr>
        <w:t>فالإذن بإباحة فعل الشئ ورضاه، غير الإذن بحدوثه. وهو الفرق عينه بين إرادة الله تعالى بمعنى المشيئة الكونية، وإرادة الله بمعنى الرضى والمحبة الشرعية، فإنه يحل إشكاليات عقدية عنيفة، فتنبه)</w:t>
      </w:r>
      <w:r w:rsidR="00AD737F" w:rsidRPr="00B12723">
        <w:rPr>
          <w:rFonts w:ascii="Traditional Arabic" w:hAnsi="Traditional Arabic"/>
          <w:b/>
          <w:bCs w:val="0"/>
          <w:sz w:val="34"/>
          <w:szCs w:val="34"/>
          <w:rtl/>
          <w:lang w:bidi="ar-EG"/>
        </w:rPr>
        <w:t>.</w:t>
      </w:r>
    </w:p>
    <w:p w14:paraId="7FA8AF74" w14:textId="77777777" w:rsidR="00AD737F" w:rsidRPr="00B12723" w:rsidRDefault="00AD737F"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7FA8AF75"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w:t>
      </w:r>
      <w:r w:rsidR="00D0272B" w:rsidRPr="00B12723">
        <w:rPr>
          <w:rFonts w:ascii="Traditional Arabic" w:hAnsi="Traditional Arabic"/>
          <w:b/>
          <w:bCs w:val="0"/>
          <w:sz w:val="34"/>
          <w:szCs w:val="34"/>
          <w:rtl/>
          <w:lang w:bidi="ar-EG"/>
        </w:rPr>
        <w:t xml:space="preserve">قال تعالى: </w:t>
      </w:r>
      <w:r w:rsidR="00AE2B74" w:rsidRPr="00B12723">
        <w:rPr>
          <w:rFonts w:ascii="Traditional Arabic" w:hAnsi="Traditional Arabic"/>
          <w:b/>
          <w:bCs w:val="0"/>
          <w:sz w:val="34"/>
          <w:szCs w:val="34"/>
          <w:rtl/>
          <w:lang w:bidi="ar-EG"/>
        </w:rPr>
        <w:t>{وَيَتَعَلَّمُونَ</w:t>
      </w:r>
      <w:r w:rsidRPr="00B12723">
        <w:rPr>
          <w:rFonts w:ascii="Traditional Arabic" w:hAnsi="Traditional Arabic"/>
          <w:b/>
          <w:bCs w:val="0"/>
          <w:sz w:val="34"/>
          <w:szCs w:val="34"/>
          <w:rtl/>
          <w:lang w:bidi="ar-EG"/>
        </w:rPr>
        <w:t xml:space="preserve"> ما يَضُرُّهُمْ وَلا يَنْفَعُهُمْ} لأنهم يقصدون به الشر. </w:t>
      </w:r>
    </w:p>
    <w:p w14:paraId="7FA8AF76"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وفيه أن اجتنابه أصلح كتعلم الفلسفة التي لا ي</w:t>
      </w:r>
      <w:r w:rsidR="00D0272B"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ؤم</w:t>
      </w:r>
      <w:r w:rsidR="00D0272B"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ن أن تجرّ إلى الغواية. </w:t>
      </w:r>
    </w:p>
    <w:p w14:paraId="7FA8AF77" w14:textId="77777777" w:rsidR="00D0272B"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فإن قيل: </w:t>
      </w:r>
      <w:r w:rsidR="00E01E72" w:rsidRPr="00B12723">
        <w:rPr>
          <w:rFonts w:ascii="Traditional Arabic" w:hAnsi="Traditional Arabic"/>
          <w:b/>
          <w:bCs w:val="0"/>
          <w:sz w:val="34"/>
          <w:szCs w:val="34"/>
          <w:rtl/>
          <w:lang w:bidi="ar-EG"/>
        </w:rPr>
        <w:t>فما سر التعبير ب</w:t>
      </w:r>
      <w:r w:rsidRPr="00B12723">
        <w:rPr>
          <w:rFonts w:ascii="Traditional Arabic" w:hAnsi="Traditional Arabic"/>
          <w:b/>
          <w:bCs w:val="0"/>
          <w:sz w:val="34"/>
          <w:szCs w:val="34"/>
          <w:rtl/>
          <w:lang w:bidi="ar-EG"/>
        </w:rPr>
        <w:t xml:space="preserve"> {مَا يَضُرُّهُمْ وَلَا يَنْفَعُهُمْ} وما يضر معلوم</w:t>
      </w:r>
      <w:r w:rsidR="00D2480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أنه لا ينفع؟ </w:t>
      </w:r>
    </w:p>
    <w:p w14:paraId="7FA8AF78"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lastRenderedPageBreak/>
        <w:t xml:space="preserve">قيل: </w:t>
      </w:r>
      <w:r w:rsidR="00D24805" w:rsidRPr="00B12723">
        <w:rPr>
          <w:rFonts w:ascii="Traditional Arabic" w:hAnsi="Traditional Arabic"/>
          <w:b/>
          <w:bCs w:val="0"/>
          <w:sz w:val="34"/>
          <w:szCs w:val="34"/>
          <w:rtl/>
          <w:lang w:bidi="ar-EG"/>
        </w:rPr>
        <w:t>قد يكون الشيء نافعاً</w:t>
      </w:r>
      <w:r w:rsidRPr="00B12723">
        <w:rPr>
          <w:rFonts w:ascii="Traditional Arabic" w:hAnsi="Traditional Arabic"/>
          <w:b/>
          <w:bCs w:val="0"/>
          <w:sz w:val="34"/>
          <w:szCs w:val="34"/>
          <w:rtl/>
          <w:lang w:bidi="ar-EG"/>
        </w:rPr>
        <w:t xml:space="preserve"> من وجه وضاراً من وجه، وتعلم السحر </w:t>
      </w:r>
      <w:r w:rsidR="00E01E72" w:rsidRPr="00B12723">
        <w:rPr>
          <w:rFonts w:ascii="Traditional Arabic" w:hAnsi="Traditional Arabic"/>
          <w:b/>
          <w:bCs w:val="0"/>
          <w:sz w:val="34"/>
          <w:szCs w:val="34"/>
          <w:rtl/>
          <w:lang w:bidi="ar-EG"/>
        </w:rPr>
        <w:t>لو احترزوا بمعرفته عمن يغوي ل</w:t>
      </w:r>
      <w:r w:rsidRPr="00B12723">
        <w:rPr>
          <w:rFonts w:ascii="Traditional Arabic" w:hAnsi="Traditional Arabic"/>
          <w:b/>
          <w:bCs w:val="0"/>
          <w:sz w:val="34"/>
          <w:szCs w:val="34"/>
          <w:rtl/>
          <w:lang w:bidi="ar-EG"/>
        </w:rPr>
        <w:t xml:space="preserve">كان </w:t>
      </w:r>
      <w:r w:rsidR="00E01E72" w:rsidRPr="00B12723">
        <w:rPr>
          <w:rFonts w:ascii="Traditional Arabic" w:hAnsi="Traditional Arabic"/>
          <w:b/>
          <w:bCs w:val="0"/>
          <w:sz w:val="34"/>
          <w:szCs w:val="34"/>
          <w:rtl/>
          <w:lang w:bidi="ar-EG"/>
        </w:rPr>
        <w:t>نفعاً،</w:t>
      </w:r>
      <w:r w:rsidRPr="00B12723">
        <w:rPr>
          <w:rFonts w:ascii="Traditional Arabic" w:hAnsi="Traditional Arabic"/>
          <w:b/>
          <w:bCs w:val="0"/>
          <w:sz w:val="34"/>
          <w:szCs w:val="34"/>
          <w:rtl/>
          <w:lang w:bidi="ar-EG"/>
        </w:rPr>
        <w:t xml:space="preserve"> فلم ينتفعوا به من هذا الوجه واستضروا به لاستعمالهم إياه في غير الحق</w:t>
      </w:r>
      <w:r w:rsidR="00E01E72" w:rsidRPr="00B12723">
        <w:rPr>
          <w:rFonts w:ascii="Traditional Arabic" w:hAnsi="Traditional Arabic"/>
          <w:b/>
          <w:bCs w:val="0"/>
          <w:sz w:val="34"/>
          <w:szCs w:val="34"/>
          <w:rtl/>
          <w:lang w:bidi="ar-EG"/>
        </w:rPr>
        <w:t>، فهو يضرهم ولا ينفعهم</w:t>
      </w:r>
      <w:r w:rsidRPr="00B12723">
        <w:rPr>
          <w:rFonts w:ascii="Traditional Arabic" w:hAnsi="Traditional Arabic"/>
          <w:b/>
          <w:bCs w:val="0"/>
          <w:sz w:val="34"/>
          <w:szCs w:val="34"/>
          <w:rtl/>
          <w:lang w:bidi="ar-EG"/>
        </w:rPr>
        <w:t>.</w:t>
      </w:r>
    </w:p>
    <w:p w14:paraId="7FA8AF79"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{ولقد علم} هؤلاء اليهود أن من اشتراه أى استبدل ما تتلو الشياطين من كتاب اللَّه {ما لَهُ فِي الْآخِرَةِ مِنْ خَلاقٍ} من نصيب.</w:t>
      </w:r>
      <w:r w:rsidRPr="00B12723">
        <w:rPr>
          <w:rFonts w:ascii="Traditional Arabic" w:hAnsi="Traditional Arabic"/>
          <w:b/>
          <w:bCs w:val="0"/>
          <w:color w:val="000000"/>
          <w:sz w:val="34"/>
          <w:szCs w:val="34"/>
          <w:rtl/>
          <w:lang w:bidi="ar-EG"/>
        </w:rPr>
        <w:t xml:space="preserve"> </w:t>
      </w:r>
      <w:r w:rsidR="00460502" w:rsidRPr="00B12723">
        <w:rPr>
          <w:rFonts w:ascii="Traditional Arabic" w:hAnsi="Traditional Arabic"/>
          <w:b/>
          <w:bCs w:val="0"/>
          <w:sz w:val="34"/>
          <w:szCs w:val="34"/>
          <w:rtl/>
        </w:rPr>
        <w:t>وَالْخَلَّاقُ: النَّصِيبُ؛ لِأَنَّهُ قَدْ قُدِّرَ لِكُلِّ أَحَدٍ نَصِيبُهُ</w:t>
      </w:r>
      <w:r w:rsidRPr="00B12723">
        <w:rPr>
          <w:rFonts w:ascii="Traditional Arabic" w:hAnsi="Traditional Arabic"/>
          <w:b/>
          <w:bCs w:val="0"/>
          <w:sz w:val="34"/>
          <w:szCs w:val="34"/>
          <w:rtl/>
          <w:lang w:bidi="ar-EG"/>
        </w:rPr>
        <w:t>، قال المفسرون: الخ</w:t>
      </w:r>
      <w:r w:rsidR="00EB48E4"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ل</w:t>
      </w:r>
      <w:r w:rsidR="00EB48E4"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اق من هذه الآية: النصيب من الجنة.</w:t>
      </w:r>
    </w:p>
    <w:p w14:paraId="7FA8AF7A"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{وَلَبِئْسَ ما شَرَوْا بِهِ أَنْفُسَهُمْ</w:t>
      </w:r>
      <w:r w:rsidR="003A140A" w:rsidRPr="00B12723">
        <w:rPr>
          <w:rFonts w:ascii="Traditional Arabic" w:hAnsi="Traditional Arabic"/>
          <w:b/>
          <w:bCs w:val="0"/>
          <w:sz w:val="34"/>
          <w:szCs w:val="34"/>
          <w:rtl/>
          <w:lang w:bidi="ar-EG"/>
        </w:rPr>
        <w:t xml:space="preserve"> لَوْ كَانُوا </w:t>
      </w:r>
      <w:r w:rsidR="00734E7B" w:rsidRPr="00B12723">
        <w:rPr>
          <w:rFonts w:ascii="Traditional Arabic" w:hAnsi="Traditional Arabic"/>
          <w:b/>
          <w:bCs w:val="0"/>
          <w:sz w:val="34"/>
          <w:szCs w:val="34"/>
          <w:rtl/>
          <w:lang w:bidi="ar-EG"/>
        </w:rPr>
        <w:t>يَعْلَمُونَ}</w:t>
      </w:r>
      <w:r w:rsidRPr="00B12723">
        <w:rPr>
          <w:rFonts w:ascii="Traditional Arabic" w:hAnsi="Traditional Arabic"/>
          <w:b/>
          <w:bCs w:val="0"/>
          <w:sz w:val="34"/>
          <w:szCs w:val="34"/>
          <w:rtl/>
          <w:lang w:bidi="ar-EG"/>
        </w:rPr>
        <w:t xml:space="preserve"> أى باعوها.</w:t>
      </w:r>
      <w:r w:rsidRPr="00B12723">
        <w:rPr>
          <w:rFonts w:ascii="Traditional Arabic" w:hAnsi="Traditional Arabic"/>
          <w:b/>
          <w:bCs w:val="0"/>
          <w:color w:val="000000"/>
          <w:sz w:val="34"/>
          <w:szCs w:val="34"/>
          <w:rtl/>
          <w:lang w:bidi="ar-EG"/>
        </w:rPr>
        <w:t xml:space="preserve"> </w:t>
      </w:r>
      <w:r w:rsidRPr="00B12723">
        <w:rPr>
          <w:rFonts w:ascii="Traditional Arabic" w:hAnsi="Traditional Arabic"/>
          <w:b/>
          <w:bCs w:val="0"/>
          <w:sz w:val="34"/>
          <w:szCs w:val="34"/>
          <w:rtl/>
          <w:lang w:bidi="ar-EG"/>
        </w:rPr>
        <w:t>أي: بئس شيء باعوا به حظ أنفسهم، حيث اختاروا السحر ونبذوا كتاب الله، لو كانوا يعلمون عاقبة ما يصير إليه من بخس حظه فِي الآخرة. ولو أنهم آمنوا بمحمد صَلَّى اللهُ عَلَيْهِ وَسَلَّمَ والقرآن، واتقوا اليهود والسحر، لأثيبوا ما هو خير لهم</w:t>
      </w:r>
      <w:r w:rsidR="00460502" w:rsidRPr="00B12723">
        <w:rPr>
          <w:rFonts w:ascii="Traditional Arabic" w:hAnsi="Traditional Arabic"/>
          <w:b/>
          <w:bCs w:val="0"/>
          <w:sz w:val="34"/>
          <w:szCs w:val="34"/>
          <w:rtl/>
          <w:lang w:bidi="ar-EG"/>
        </w:rPr>
        <w:t xml:space="preserve"> في الدنيا والآخرة</w:t>
      </w:r>
      <w:r w:rsidRPr="00B12723">
        <w:rPr>
          <w:rFonts w:ascii="Traditional Arabic" w:hAnsi="Traditional Arabic"/>
          <w:b/>
          <w:bCs w:val="0"/>
          <w:sz w:val="34"/>
          <w:szCs w:val="34"/>
          <w:rtl/>
          <w:lang w:bidi="ar-EG"/>
        </w:rPr>
        <w:t xml:space="preserve">. </w:t>
      </w:r>
    </w:p>
    <w:p w14:paraId="7FA8AF7B"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فإن قيل: كيف أثبت لهم العلم في أول الكلام </w:t>
      </w:r>
      <w:r w:rsidR="00892A11" w:rsidRPr="00B12723">
        <w:rPr>
          <w:rFonts w:ascii="Traditional Arabic" w:hAnsi="Traditional Arabic"/>
          <w:b/>
          <w:bCs w:val="0"/>
          <w:sz w:val="34"/>
          <w:szCs w:val="34"/>
          <w:rtl/>
          <w:lang w:bidi="ar-EG"/>
        </w:rPr>
        <w:t>{ولقد</w:t>
      </w:r>
      <w:r w:rsidRPr="00B12723">
        <w:rPr>
          <w:rFonts w:ascii="Traditional Arabic" w:hAnsi="Traditional Arabic"/>
          <w:b/>
          <w:bCs w:val="0"/>
          <w:sz w:val="34"/>
          <w:szCs w:val="34"/>
          <w:rtl/>
          <w:lang w:bidi="ar-EG"/>
        </w:rPr>
        <w:t xml:space="preserve"> علموا} ونفى عنهم في </w:t>
      </w:r>
      <w:r w:rsidR="00460502" w:rsidRPr="00B12723">
        <w:rPr>
          <w:rFonts w:ascii="Traditional Arabic" w:hAnsi="Traditional Arabic"/>
          <w:b/>
          <w:bCs w:val="0"/>
          <w:sz w:val="34"/>
          <w:szCs w:val="34"/>
          <w:rtl/>
          <w:lang w:bidi="ar-EG"/>
        </w:rPr>
        <w:t>آ</w:t>
      </w:r>
      <w:r w:rsidRPr="00B12723">
        <w:rPr>
          <w:rFonts w:ascii="Traditional Arabic" w:hAnsi="Traditional Arabic"/>
          <w:b/>
          <w:bCs w:val="0"/>
          <w:sz w:val="34"/>
          <w:szCs w:val="34"/>
          <w:rtl/>
          <w:lang w:bidi="ar-EG"/>
        </w:rPr>
        <w:t xml:space="preserve">خره {لَوْ كَانُوا يَعْلَمُونَ} (البقرة: 103)؟ فالجواب في ذلك من </w:t>
      </w:r>
      <w:r w:rsidR="00892A11" w:rsidRPr="00B12723">
        <w:rPr>
          <w:rFonts w:ascii="Traditional Arabic" w:hAnsi="Traditional Arabic"/>
          <w:b/>
          <w:bCs w:val="0"/>
          <w:sz w:val="34"/>
          <w:szCs w:val="34"/>
          <w:rtl/>
          <w:lang w:bidi="ar-EG"/>
        </w:rPr>
        <w:t>أوجه.</w:t>
      </w:r>
    </w:p>
    <w:p w14:paraId="7FA8AF7C"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الأول: أن العلم المثبت لهم هو العقل الغريزي، وما جعله لهم بصيغته، والمنفي عنهم هو المكتسب الذي هو من جملة التكليف.</w:t>
      </w:r>
    </w:p>
    <w:p w14:paraId="7FA8AF7D"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والثاني: أن المثبت لهم هو العلم بالجملة، والمنفي عنهم هو العلم بالتفصيل، فقد يعلم الإنسان مثلاً قبح الشيء ثم لا يعلم أن فعله قبيح، فكأنهم علموا أن شرى النفس بالسحر مذموم، لكن لم يتفكروا في أن ما يفعلونه هو من حملة ذلك القبيح.</w:t>
      </w:r>
    </w:p>
    <w:p w14:paraId="7FA8AF7E"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والثالث: أنهم علموا عقاب الله، لكن لم يعلموا حقيقة عقابه وشدته.</w:t>
      </w:r>
    </w:p>
    <w:p w14:paraId="7FA8AF7F"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والرابع: أن معنى قول {لَوْ كَانُوا يَعْلَمُونَ} يعملون به، لأن من لا يعمل بما يعلم فهو في حكم من لا يعلم. </w:t>
      </w:r>
      <w:r w:rsidR="006F4344"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أفاده الراغب</w:t>
      </w:r>
      <w:r w:rsidR="006F4344" w:rsidRPr="00B12723">
        <w:rPr>
          <w:rFonts w:ascii="Traditional Arabic" w:hAnsi="Traditional Arabic"/>
          <w:b/>
          <w:bCs w:val="0"/>
          <w:sz w:val="34"/>
          <w:szCs w:val="34"/>
          <w:rtl/>
          <w:lang w:bidi="ar-EG"/>
        </w:rPr>
        <w:t xml:space="preserve"> رحمه الله)</w:t>
      </w:r>
      <w:r w:rsidRPr="00B12723">
        <w:rPr>
          <w:rFonts w:ascii="Traditional Arabic" w:hAnsi="Traditional Arabic"/>
          <w:b/>
          <w:bCs w:val="0"/>
          <w:sz w:val="34"/>
          <w:szCs w:val="34"/>
          <w:rtl/>
          <w:lang w:bidi="ar-EG"/>
        </w:rPr>
        <w:t>.</w:t>
      </w:r>
    </w:p>
    <w:p w14:paraId="7FA8AF80" w14:textId="77777777" w:rsidR="003A140A" w:rsidRPr="00B12723" w:rsidRDefault="003A140A"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7FA8AF81" w14:textId="77777777" w:rsidR="003A140A" w:rsidRPr="00B12723" w:rsidRDefault="006F269E"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تعالى: {وَلَوْ أَنَّهُمْ آمَنُوا وَاتَّقَوْا لَمَثُوبَةٌ مِنْ عِنْدِ اللَّهِ خَيْرٌ لَوْ كَانُوا يَعْلَمُونَ (103)} </w:t>
      </w:r>
    </w:p>
    <w:p w14:paraId="7FA8AF82" w14:textId="77777777" w:rsidR="00903F95" w:rsidRPr="00B12723" w:rsidRDefault="006F4344"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lastRenderedPageBreak/>
        <w:t xml:space="preserve">والمثوبة بمعنى </w:t>
      </w:r>
      <w:r w:rsidR="00903F95" w:rsidRPr="00B12723">
        <w:rPr>
          <w:rFonts w:ascii="Traditional Arabic" w:hAnsi="Traditional Arabic"/>
          <w:b/>
          <w:bCs w:val="0"/>
          <w:sz w:val="34"/>
          <w:szCs w:val="34"/>
          <w:rtl/>
          <w:lang w:bidi="ar-EG"/>
        </w:rPr>
        <w:t xml:space="preserve">الثواب، </w:t>
      </w:r>
      <w:r w:rsidRPr="00B12723">
        <w:rPr>
          <w:rFonts w:ascii="Traditional Arabic" w:hAnsi="Traditional Arabic"/>
          <w:b/>
          <w:bCs w:val="0"/>
          <w:sz w:val="34"/>
          <w:szCs w:val="34"/>
          <w:rtl/>
          <w:lang w:bidi="ar-EG"/>
        </w:rPr>
        <w:t>ومادتها من رجوع الشيء إلى حالة شبيهة بالحالة الأولى، يقال: ثاب الحوض إذا امتلاء بعد فراغه عقيب امتلائه، والثيِّب من النساء لعودها إلى الأيَمَة (أى كونها لا زوج لها)، والتثويب في الصوت ترديده، والثواب والمثوبة في الخير تحصيل نفعٍ يرجع إليه بإحسانه.</w:t>
      </w:r>
    </w:p>
    <w:p w14:paraId="7FA8AF83" w14:textId="1877BFFD" w:rsid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ومعنى الآية: لو أمن الذين يتعلمون السحر واتقوا لأثيبوا وكان ذلك خيرا لهم، ولو كانوا يعلمون لظهر لهم ذلك</w:t>
      </w:r>
      <w:r w:rsidR="00437177" w:rsidRPr="00B12723">
        <w:rPr>
          <w:rFonts w:ascii="Traditional Arabic" w:hAnsi="Traditional Arabic"/>
          <w:b/>
          <w:bCs w:val="0"/>
          <w:sz w:val="34"/>
          <w:szCs w:val="34"/>
          <w:rtl/>
          <w:lang w:bidi="ar-EG"/>
        </w:rPr>
        <w:t>.</w:t>
      </w:r>
    </w:p>
    <w:p w14:paraId="450D09C0" w14:textId="77777777" w:rsidR="00B12723" w:rsidRDefault="00B12723">
      <w:pPr>
        <w:bidi w:val="0"/>
        <w:spacing w:before="0" w:after="200" w:line="276" w:lineRule="auto"/>
        <w:rPr>
          <w:rFonts w:ascii="Traditional Arabic" w:hAnsi="Traditional Arabic"/>
          <w:b/>
          <w:bCs w:val="0"/>
          <w:sz w:val="34"/>
          <w:szCs w:val="34"/>
          <w:lang w:bidi="ar-EG"/>
        </w:rPr>
      </w:pPr>
      <w:r>
        <w:rPr>
          <w:rFonts w:ascii="Traditional Arabic" w:hAnsi="Traditional Arabic"/>
          <w:b/>
          <w:bCs w:val="0"/>
          <w:sz w:val="34"/>
          <w:szCs w:val="34"/>
          <w:rtl/>
          <w:lang w:bidi="ar-EG"/>
        </w:rPr>
        <w:br w:type="page"/>
      </w:r>
    </w:p>
    <w:p w14:paraId="7FA8AF84" w14:textId="77777777" w:rsidR="00437177" w:rsidRPr="00B12723" w:rsidRDefault="00437177"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لطيفة:</w:t>
      </w:r>
      <w:r w:rsidR="00903F95" w:rsidRPr="00B12723">
        <w:rPr>
          <w:rFonts w:ascii="Traditional Arabic" w:hAnsi="Traditional Arabic"/>
          <w:b/>
          <w:bCs w:val="0"/>
          <w:sz w:val="34"/>
          <w:szCs w:val="34"/>
          <w:rtl/>
          <w:lang w:bidi="ar-EG"/>
        </w:rPr>
        <w:t xml:space="preserve"> </w:t>
      </w:r>
    </w:p>
    <w:p w14:paraId="7FA8AF85"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جواب (لو) </w:t>
      </w:r>
      <w:r w:rsidR="00316D5C" w:rsidRPr="00B12723">
        <w:rPr>
          <w:rFonts w:ascii="Traditional Arabic" w:hAnsi="Traditional Arabic"/>
          <w:b/>
          <w:bCs w:val="0"/>
          <w:sz w:val="34"/>
          <w:szCs w:val="34"/>
          <w:rtl/>
          <w:lang w:bidi="ar-EG"/>
        </w:rPr>
        <w:t>في قوله تعالى {وَلَوْ أَنَّهُمْ آمَنُوا وَاتَّقَوْا} فعل مُقدَّر وتقديره: لأثيبوا، دل</w:t>
      </w:r>
      <w:r w:rsidR="00816943" w:rsidRPr="00B12723">
        <w:rPr>
          <w:rFonts w:ascii="Traditional Arabic" w:hAnsi="Traditional Arabic"/>
          <w:b/>
          <w:bCs w:val="0"/>
          <w:sz w:val="34"/>
          <w:szCs w:val="34"/>
          <w:rtl/>
          <w:lang w:bidi="ar-EG"/>
        </w:rPr>
        <w:t>َّ</w:t>
      </w:r>
      <w:r w:rsidR="00316D5C" w:rsidRPr="00B12723">
        <w:rPr>
          <w:rFonts w:ascii="Traditional Arabic" w:hAnsi="Traditional Arabic"/>
          <w:b/>
          <w:bCs w:val="0"/>
          <w:sz w:val="34"/>
          <w:szCs w:val="34"/>
          <w:rtl/>
          <w:lang w:bidi="ar-EG"/>
        </w:rPr>
        <w:t xml:space="preserve"> عليه {لَمَثُوبَةٌ مِنْ عِنْدِ اللَّهِ خَيْرٌ} </w:t>
      </w:r>
      <w:r w:rsidRPr="00B12723">
        <w:rPr>
          <w:rFonts w:ascii="Traditional Arabic" w:hAnsi="Traditional Arabic"/>
          <w:b/>
          <w:bCs w:val="0"/>
          <w:sz w:val="34"/>
          <w:szCs w:val="34"/>
          <w:rtl/>
          <w:lang w:bidi="ar-EG"/>
        </w:rPr>
        <w:t>تقول: لو أتاني زيد لإكرامي خير له، ولا تقول: لو أتاني زيد لعمرو منطلق، إذ لم يدل لفظ عمرو على فعل، وجواب لو</w:t>
      </w:r>
      <w:r w:rsidR="00316D5C"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لا يكون إلا فعلاً، أو ما دل</w:t>
      </w:r>
      <w:r w:rsidR="0081694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w:t>
      </w:r>
      <w:r w:rsidR="00316D5C" w:rsidRPr="00B12723">
        <w:rPr>
          <w:rFonts w:ascii="Traditional Arabic" w:hAnsi="Traditional Arabic"/>
          <w:b/>
          <w:bCs w:val="0"/>
          <w:sz w:val="34"/>
          <w:szCs w:val="34"/>
          <w:rtl/>
          <w:lang w:bidi="ar-EG"/>
        </w:rPr>
        <w:t>عليه</w:t>
      </w:r>
      <w:r w:rsidR="00816943" w:rsidRPr="00B12723">
        <w:rPr>
          <w:rFonts w:ascii="Traditional Arabic" w:hAnsi="Traditional Arabic"/>
          <w:b/>
          <w:bCs w:val="0"/>
          <w:sz w:val="34"/>
          <w:szCs w:val="34"/>
          <w:rtl/>
          <w:lang w:bidi="ar-EG"/>
        </w:rPr>
        <w:t>، كما يقول النحويون</w:t>
      </w:r>
      <w:r w:rsidR="00892A11" w:rsidRPr="00B12723">
        <w:rPr>
          <w:rFonts w:ascii="Traditional Arabic" w:hAnsi="Traditional Arabic"/>
          <w:b/>
          <w:bCs w:val="0"/>
          <w:sz w:val="34"/>
          <w:szCs w:val="34"/>
          <w:rtl/>
          <w:lang w:bidi="ar-EG"/>
        </w:rPr>
        <w:t>.</w:t>
      </w:r>
    </w:p>
    <w:p w14:paraId="7FA8AF86"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الزمخشري: فإن قلت: كيف أوثرت الجملة الاسمية على الفعلية في جواب (لو)؟ قلتُ: لما في ذلك من الدلالة على ثبات المثوبة واستقرارها. </w:t>
      </w:r>
    </w:p>
    <w:p w14:paraId="7FA8AF87" w14:textId="77777777" w:rsidR="002900AF" w:rsidRPr="00B12723" w:rsidRDefault="002900AF" w:rsidP="00B12723">
      <w:pPr>
        <w:spacing w:before="0" w:after="240"/>
        <w:jc w:val="both"/>
        <w:rPr>
          <w:rFonts w:ascii="Traditional Arabic" w:hAnsi="Traditional Arabic"/>
          <w:b/>
          <w:bCs w:val="0"/>
          <w:sz w:val="34"/>
          <w:szCs w:val="34"/>
          <w:rtl/>
          <w:lang w:bidi="ar-EG"/>
        </w:rPr>
      </w:pPr>
    </w:p>
    <w:p w14:paraId="7FA8AF88" w14:textId="77777777" w:rsidR="00903F95" w:rsidRPr="00B12723" w:rsidRDefault="00903F95" w:rsidP="00B12723">
      <w:pPr>
        <w:pStyle w:val="2"/>
        <w:rPr>
          <w:rtl/>
        </w:rPr>
      </w:pPr>
      <w:bookmarkStart w:id="3" w:name="_Toc460404781"/>
      <w:r w:rsidRPr="00B12723">
        <w:rPr>
          <w:rtl/>
        </w:rPr>
        <w:t>حقيقة السحر وتأثيره</w:t>
      </w:r>
      <w:bookmarkEnd w:id="3"/>
    </w:p>
    <w:p w14:paraId="7FA8AF89"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 الراغب الأصفهاني: وأما السحر فقد اختلف</w:t>
      </w:r>
      <w:r w:rsidR="00734E7B" w:rsidRPr="00B12723">
        <w:rPr>
          <w:rFonts w:ascii="Traditional Arabic" w:hAnsi="Traditional Arabic"/>
          <w:b/>
          <w:bCs w:val="0"/>
          <w:sz w:val="34"/>
          <w:szCs w:val="34"/>
          <w:rtl/>
          <w:lang w:bidi="ar-EG"/>
        </w:rPr>
        <w:t>وا</w:t>
      </w:r>
      <w:r w:rsidRPr="00B12723">
        <w:rPr>
          <w:rFonts w:ascii="Traditional Arabic" w:hAnsi="Traditional Arabic"/>
          <w:b/>
          <w:bCs w:val="0"/>
          <w:sz w:val="34"/>
          <w:szCs w:val="34"/>
          <w:rtl/>
          <w:lang w:bidi="ar-EG"/>
        </w:rPr>
        <w:t xml:space="preserve"> في ماهيته على ثلاثة أوجه:</w:t>
      </w:r>
    </w:p>
    <w:p w14:paraId="7FA8AF8A"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فالأول: ما ذهب إليه أكثر الجدليين (من المعتزلة وأشباههم)، وهو أنه اسم خداع وتخييلات لا حقيقة له، وإنما اعتماد الساحرين على شغل القلوب بشعبذة صارفة للأبصار وتمتمة عميقة للأسماع ولصرف الأبصار، قال تعالى: {سَحَرُوا أَعْيُنَ النَّاسِ </w:t>
      </w:r>
      <w:r w:rsidR="00AE2B74" w:rsidRPr="00B12723">
        <w:rPr>
          <w:rFonts w:ascii="Traditional Arabic" w:hAnsi="Traditional Arabic"/>
          <w:b/>
          <w:bCs w:val="0"/>
          <w:sz w:val="34"/>
          <w:szCs w:val="34"/>
          <w:rtl/>
          <w:lang w:bidi="ar-EG"/>
        </w:rPr>
        <w:t>وَاسْتَرْهَبُوهُمْ}</w:t>
      </w:r>
      <w:r w:rsidRPr="00B12723">
        <w:rPr>
          <w:rFonts w:ascii="Traditional Arabic" w:hAnsi="Traditional Arabic"/>
          <w:b/>
          <w:bCs w:val="0"/>
          <w:sz w:val="34"/>
          <w:szCs w:val="34"/>
          <w:rtl/>
          <w:lang w:bidi="ar-EG"/>
        </w:rPr>
        <w:t>، ولشغل الأسماع بالنميمة، قال: فيتعلمون منهما ما يفرقون به بين المرء وزوجه، قالوا: ولهذا سُمي البيان الرائق سحراً.</w:t>
      </w:r>
    </w:p>
    <w:p w14:paraId="7FA8AF8B"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والثاني: ما ذهب إليه الأغشام من العوام وجماعة من الأشرار، وهو أنه اسم لفعلٍ من قوته تغيير الطبائع ونقل الصور، كجعل الإنسان حيواناً أخر وذكروا من ذلك خرافات توصلت بها الملحدة والبراهمة إلى إبطال النبوات والمعجزات.</w:t>
      </w:r>
    </w:p>
    <w:p w14:paraId="7FA8AF8C"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والثالث: ما ذهب إليه محصلة أهل الأثر وعامة المتوسمين بالحكمة، وهو أنه عمل يقرِّب إلى الشيطان بمعونة منه، وذلك أن توقع الساحر وهمه على أمرٍ يريد فعله بالغير لافظاً بكلمات من الشرك ومادحاً للشيطان مستعيناَ به.</w:t>
      </w:r>
    </w:p>
    <w:p w14:paraId="7FA8AF8D"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ولهذا قال سبحانه: {هَلْ أُنَبِّئُكُمْ عَلَى مَنْ تَنَزَّلُ الشَّيَاطِينُ (221) تَنَزَّلُ عَلَى كُلِّ أَفَّاكٍ أَثِيمٍ}، وقال: {وَمَنْ يَعْشُ عَنْ ذِكْرِ الرَّحْمَنِ نُقَيِّضْ لَهُ شَيْطَانًا فَهُوَ لَهُ قَرِينٌ}، وقال: {شَيَاطِينَ الْإِنْسِ وَالْجِنِّ يُوحِي بَعْضُهُمْ إِلَى بَعْضٍ زُخْرُفَ الْقَوْلِ </w:t>
      </w:r>
      <w:r w:rsidR="00AE2B74" w:rsidRPr="00B12723">
        <w:rPr>
          <w:rFonts w:ascii="Traditional Arabic" w:hAnsi="Traditional Arabic"/>
          <w:b/>
          <w:bCs w:val="0"/>
          <w:sz w:val="34"/>
          <w:szCs w:val="34"/>
          <w:rtl/>
          <w:lang w:bidi="ar-EG"/>
        </w:rPr>
        <w:t>غُرُورًا} ...</w:t>
      </w:r>
    </w:p>
    <w:p w14:paraId="7FA8AF8E"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الراغب: ولو لم يكن للسحر حقيقة لا أعظم الله أمره في قوله: {وَجَاءُوا بِسِحْرٍ عَظِيمٍ}، ولما أمروا بالتعوذ من شر النفاثات في العقد، ولو كان كما قال الجدليون لما ورد والشرائع بقتل السحرة ونفيهم عن بلاد الإسلام، ولما أجرى مجرى الشرك.... </w:t>
      </w:r>
    </w:p>
    <w:p w14:paraId="7FA8AF8F"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وقد أنكر الجدليون ما روي في ذلك من الأخبار الصحيحة والآثار الواضحة كنحو ما روي أن اليهود سحرت رسول الله </w:t>
      </w:r>
      <w:r w:rsidR="00AE2B74" w:rsidRPr="00B12723">
        <w:rPr>
          <w:rFonts w:ascii="Traditional Arabic" w:hAnsi="Traditional Arabic"/>
          <w:b/>
          <w:bCs w:val="0"/>
          <w:sz w:val="34"/>
          <w:szCs w:val="34"/>
          <w:rtl/>
          <w:lang w:bidi="ar-EG"/>
        </w:rPr>
        <w:t>-صلى</w:t>
      </w:r>
      <w:r w:rsidRPr="00B12723">
        <w:rPr>
          <w:rFonts w:ascii="Traditional Arabic" w:hAnsi="Traditional Arabic"/>
          <w:b/>
          <w:bCs w:val="0"/>
          <w:sz w:val="34"/>
          <w:szCs w:val="34"/>
          <w:rtl/>
          <w:lang w:bidi="ar-EG"/>
        </w:rPr>
        <w:t xml:space="preserve"> الله عليه وسلم </w:t>
      </w:r>
      <w:r w:rsidR="00AE2B74" w:rsidRPr="00B12723">
        <w:rPr>
          <w:rFonts w:ascii="Traditional Arabic" w:hAnsi="Traditional Arabic"/>
          <w:b/>
          <w:bCs w:val="0"/>
          <w:sz w:val="34"/>
          <w:szCs w:val="34"/>
          <w:rtl/>
          <w:lang w:bidi="ar-EG"/>
        </w:rPr>
        <w:t>-فقال</w:t>
      </w:r>
      <w:r w:rsidRPr="00B12723">
        <w:rPr>
          <w:rFonts w:ascii="Traditional Arabic" w:hAnsi="Traditional Arabic"/>
          <w:b/>
          <w:bCs w:val="0"/>
          <w:sz w:val="34"/>
          <w:szCs w:val="34"/>
          <w:rtl/>
          <w:lang w:bidi="ar-EG"/>
        </w:rPr>
        <w:t xml:space="preserve"> </w:t>
      </w:r>
      <w:r w:rsidR="00AE2B74" w:rsidRPr="00B12723">
        <w:rPr>
          <w:rFonts w:ascii="Traditional Arabic" w:hAnsi="Traditional Arabic"/>
          <w:b/>
          <w:bCs w:val="0"/>
          <w:sz w:val="34"/>
          <w:szCs w:val="34"/>
          <w:rtl/>
          <w:lang w:bidi="ar-EG"/>
        </w:rPr>
        <w:t>-عليه</w:t>
      </w:r>
      <w:r w:rsidRPr="00B12723">
        <w:rPr>
          <w:rFonts w:ascii="Traditional Arabic" w:hAnsi="Traditional Arabic"/>
          <w:b/>
          <w:bCs w:val="0"/>
          <w:sz w:val="34"/>
          <w:szCs w:val="34"/>
          <w:rtl/>
          <w:lang w:bidi="ar-EG"/>
        </w:rPr>
        <w:t xml:space="preserve"> السلام: " أتاني ملكان، فقعد أحدهما عند رأسي، والآخر عند رجلي، فقال أحدهما: ما بالرجل فقال الأخر: مطبوب، قال: ومن طببه؟ قال: بنات لبيد بن أعصم اليهودي "، فبماذا قال في مشط ومشاطه، وجف طلعه ذكر في بئر </w:t>
      </w:r>
      <w:r w:rsidR="00AE2B74" w:rsidRPr="00B12723">
        <w:rPr>
          <w:rFonts w:ascii="Traditional Arabic" w:hAnsi="Traditional Arabic"/>
          <w:b/>
          <w:bCs w:val="0"/>
          <w:sz w:val="34"/>
          <w:szCs w:val="34"/>
          <w:rtl/>
          <w:lang w:bidi="ar-EG"/>
        </w:rPr>
        <w:t>ذوي</w:t>
      </w:r>
      <w:r w:rsidRPr="00B12723">
        <w:rPr>
          <w:rFonts w:ascii="Traditional Arabic" w:hAnsi="Traditional Arabic"/>
          <w:b/>
          <w:bCs w:val="0"/>
          <w:sz w:val="34"/>
          <w:szCs w:val="34"/>
          <w:rtl/>
          <w:lang w:bidi="ar-EG"/>
        </w:rPr>
        <w:t xml:space="preserve"> أروان، فبعث من أخرجه وحل عقده، فكلما حل حل عقده، وجد لذلك خفة كأنما أنشط من عقال </w:t>
      </w:r>
      <w:r w:rsidR="00AE2B74" w:rsidRPr="00B12723">
        <w:rPr>
          <w:rFonts w:ascii="Traditional Arabic" w:hAnsi="Traditional Arabic"/>
          <w:b/>
          <w:bCs w:val="0"/>
          <w:sz w:val="34"/>
          <w:szCs w:val="34"/>
          <w:rtl/>
          <w:lang w:bidi="ar-EG"/>
        </w:rPr>
        <w:t>".</w:t>
      </w:r>
    </w:p>
    <w:p w14:paraId="7FA8AF90"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قالوا: إن ذلك إن قلنا بصحته لكان يقدح في نبوته.</w:t>
      </w:r>
    </w:p>
    <w:p w14:paraId="7FA8AF91"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وليس الأمر على ما ظنوه لما تقدم، ولأن تأثير السحر لم يكن في النبي </w:t>
      </w:r>
      <w:r w:rsidR="00AE2B74" w:rsidRPr="00B12723">
        <w:rPr>
          <w:rFonts w:ascii="Traditional Arabic" w:hAnsi="Traditional Arabic"/>
          <w:b/>
          <w:bCs w:val="0"/>
          <w:sz w:val="34"/>
          <w:szCs w:val="34"/>
          <w:rtl/>
          <w:lang w:bidi="ar-EG"/>
        </w:rPr>
        <w:t>-عليه</w:t>
      </w:r>
      <w:r w:rsidRPr="00B12723">
        <w:rPr>
          <w:rFonts w:ascii="Traditional Arabic" w:hAnsi="Traditional Arabic"/>
          <w:b/>
          <w:bCs w:val="0"/>
          <w:sz w:val="34"/>
          <w:szCs w:val="34"/>
          <w:rtl/>
          <w:lang w:bidi="ar-EG"/>
        </w:rPr>
        <w:t xml:space="preserve"> السلام </w:t>
      </w:r>
      <w:r w:rsidR="00AE2B74" w:rsidRPr="00B12723">
        <w:rPr>
          <w:rFonts w:ascii="Traditional Arabic" w:hAnsi="Traditional Arabic"/>
          <w:b/>
          <w:bCs w:val="0"/>
          <w:sz w:val="34"/>
          <w:szCs w:val="34"/>
          <w:rtl/>
          <w:lang w:bidi="ar-EG"/>
        </w:rPr>
        <w:t>-من</w:t>
      </w:r>
      <w:r w:rsidRPr="00B12723">
        <w:rPr>
          <w:rFonts w:ascii="Traditional Arabic" w:hAnsi="Traditional Arabic"/>
          <w:b/>
          <w:bCs w:val="0"/>
          <w:sz w:val="34"/>
          <w:szCs w:val="34"/>
          <w:rtl/>
          <w:lang w:bidi="ar-EG"/>
        </w:rPr>
        <w:t xml:space="preserve"> حيث ما هو نبي، وإنما كان في بدنه من حيث هو إنسان وبشر، وكما كان يأكل ويتغوط ويشرب ويمشي ويقعد ويغضب ويشتهي ويمرض ويصح من حيث هو بشر لا من حيث هو نبي، وإنما كان ذلك قادحا في النبوة لو وجد للسحر تأثير في أمر يرجع إلى النبوة.</w:t>
      </w:r>
    </w:p>
    <w:p w14:paraId="7FA8AF92"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ثم كون النبي - عليه السلام - معصوما من الشيطان لا يقتضي أن لا يؤثر في بدنه ذلك تأثيراً صغيرا لا يقدح فيه من حيث ما هو نبي، فقد كأن تأثير ذلك في جزء من بدنه تأثيرا محسوسا لم يتعده إلى زوال عقله ولا إلي إفساد نفسه، كما أن جرحه وكسر ثناياه يوم أحد لم يقدح فيما ضمن الله له من عصمته، حيث قال: {وَاللَّهُ يَعْصِمُكَ مِنَ النَّاسِ}، وكما لا اعتداد بما يقع في الإسلام من ارتداد أهل بلد أو غلبة المشركين على بعض النواحي فيما ذكر من كمال الإسلام بقوله: {الْيَوْمَ أَكْمَلْتُ لَكُمْ دِينَكُمْ} ومن أثبت كليات الحقائق بإثبات جزئياتها لم يسعفه في قياسه لدى التحصيل مقدمته ولا يثبت به في المقامات قدمه.</w:t>
      </w:r>
    </w:p>
    <w:p w14:paraId="7FA8AF93"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وأما </w:t>
      </w:r>
      <w:r w:rsidR="00A928B6" w:rsidRPr="00B12723">
        <w:rPr>
          <w:rFonts w:ascii="Traditional Arabic" w:hAnsi="Traditional Arabic"/>
          <w:b/>
          <w:bCs w:val="0"/>
          <w:sz w:val="34"/>
          <w:szCs w:val="34"/>
          <w:rtl/>
          <w:lang w:bidi="ar-EG"/>
        </w:rPr>
        <w:t>تصاريف</w:t>
      </w:r>
      <w:r w:rsidRPr="00B12723">
        <w:rPr>
          <w:rFonts w:ascii="Traditional Arabic" w:hAnsi="Traditional Arabic"/>
          <w:b/>
          <w:bCs w:val="0"/>
          <w:sz w:val="34"/>
          <w:szCs w:val="34"/>
          <w:rtl/>
          <w:lang w:bidi="ar-EG"/>
        </w:rPr>
        <w:t xml:space="preserve"> لفظ السحر، فقد كثرت، وذاك إنه من حيث يتصور تارة دقته وتارة، حسنه وتارة فتنته، وتارة خبثه وشرارته استعمل في كل ذلك لفظه بحسب تصور كل واحد من ذلك، فسمي الشعبذة سحرا ومنه قوله: {سَحَرُوا أَعْيُنَ النَّاسِ}، والكلام الرائق سحرا، ومنه قيل: (إن من البيان لسحرا)، والعين الفاتنة ساحرة، والعالم ساحرا، وعلى ذلك حمل قوله: {وَقَالُوا يَا أَيُّهَ السَّاحِرُ ادْعُ لَنَا رَبَّكَ}، والفعل الدقيق سحرا حتى قالت الأطباء: الطبيعة ساحرة، وسمي الغذاء سحرا من حيث يدق تأثيره. انتهى </w:t>
      </w:r>
      <w:r w:rsidRPr="00B12723">
        <w:rPr>
          <w:rFonts w:ascii="Traditional Arabic" w:hAnsi="Traditional Arabic"/>
          <w:b/>
          <w:bCs w:val="0"/>
          <w:sz w:val="34"/>
          <w:szCs w:val="34"/>
          <w:vertAlign w:val="superscript"/>
          <w:rtl/>
          <w:lang w:bidi="ar-EG"/>
        </w:rPr>
        <w:t>(</w:t>
      </w:r>
      <w:r w:rsidRPr="00B12723">
        <w:rPr>
          <w:rStyle w:val="a4"/>
          <w:rFonts w:ascii="Traditional Arabic" w:hAnsi="Traditional Arabic"/>
          <w:b/>
          <w:bCs w:val="0"/>
          <w:sz w:val="34"/>
          <w:szCs w:val="34"/>
          <w:rtl/>
          <w:lang w:bidi="ar-EG"/>
        </w:rPr>
        <w:footnoteReference w:id="4"/>
      </w:r>
      <w:r w:rsidRPr="00B12723">
        <w:rPr>
          <w:rFonts w:ascii="Traditional Arabic" w:hAnsi="Traditional Arabic"/>
          <w:b/>
          <w:bCs w:val="0"/>
          <w:sz w:val="34"/>
          <w:szCs w:val="34"/>
          <w:vertAlign w:val="superscript"/>
          <w:rtl/>
          <w:lang w:bidi="ar-EG"/>
        </w:rPr>
        <w:t>)</w:t>
      </w:r>
    </w:p>
    <w:p w14:paraId="7FA8AF94" w14:textId="77777777" w:rsidR="00EE2199" w:rsidRPr="00B12723" w:rsidRDefault="00EE2199"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أقول:</w:t>
      </w:r>
    </w:p>
    <w:p w14:paraId="7FA8AF95"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وكلام الراغب </w:t>
      </w:r>
      <w:r w:rsidR="00AE2B74" w:rsidRPr="00B12723">
        <w:rPr>
          <w:rFonts w:ascii="Traditional Arabic" w:hAnsi="Traditional Arabic"/>
          <w:b/>
          <w:bCs w:val="0"/>
          <w:sz w:val="34"/>
          <w:szCs w:val="34"/>
          <w:rtl/>
          <w:lang w:bidi="ar-EG"/>
        </w:rPr>
        <w:t>-رحمه</w:t>
      </w:r>
      <w:r w:rsidRPr="00B12723">
        <w:rPr>
          <w:rFonts w:ascii="Traditional Arabic" w:hAnsi="Traditional Arabic"/>
          <w:b/>
          <w:bCs w:val="0"/>
          <w:sz w:val="34"/>
          <w:szCs w:val="34"/>
          <w:rtl/>
          <w:lang w:bidi="ar-EG"/>
        </w:rPr>
        <w:t xml:space="preserve"> الله </w:t>
      </w:r>
      <w:r w:rsidR="00AE2B74" w:rsidRPr="00B12723">
        <w:rPr>
          <w:rFonts w:ascii="Traditional Arabic" w:hAnsi="Traditional Arabic"/>
          <w:b/>
          <w:bCs w:val="0"/>
          <w:sz w:val="34"/>
          <w:szCs w:val="34"/>
          <w:rtl/>
          <w:lang w:bidi="ar-EG"/>
        </w:rPr>
        <w:t>-في</w:t>
      </w:r>
      <w:r w:rsidRPr="00B12723">
        <w:rPr>
          <w:rFonts w:ascii="Traditional Arabic" w:hAnsi="Traditional Arabic"/>
          <w:b/>
          <w:bCs w:val="0"/>
          <w:sz w:val="34"/>
          <w:szCs w:val="34"/>
          <w:rtl/>
          <w:lang w:bidi="ar-EG"/>
        </w:rPr>
        <w:t xml:space="preserve"> غاية الحكمة فهو يقسم قضية الاختلاف في السحر إلى طرفان ووسط، والحق دائما في الوسطية الإسلامية المنصفة، لأن مَن أنكر حقيقة السحر جملةً فقد اشتط وأنكر فعل أهل الشرور من شياطين الإنس والجن، والعجب أن الذين يقولون بذلك هم المعتزلة حاملي لواء حرية أفعال العباد. ومَن اشتط على النقيض بإثبات كل أثرٍ للسحر فقد عبد في دينه الخرافة وأفسد دينه باعتقاد تأثيرٍ مبالَغٍ فيه يخرج عن إرادة الله وحاشا. ولكن أهل الحق يثبتون وجود الأشرار من الإنس الذين يستعينون بأشرار الجن ويتقربون إليهم بالكفر لأذية الناس. وكل ذلك بإذن الله تعالى لا يخرج عن مشيئته وعلاجه في الإيمان والقرآن والدعاء. وعلى هذا جاءت آيات الكتاب وصحيح السنة </w:t>
      </w:r>
      <w:r w:rsidR="002034FE" w:rsidRPr="00B12723">
        <w:rPr>
          <w:rFonts w:ascii="Traditional Arabic" w:hAnsi="Traditional Arabic"/>
          <w:b/>
          <w:bCs w:val="0"/>
          <w:sz w:val="34"/>
          <w:szCs w:val="34"/>
          <w:rtl/>
          <w:lang w:bidi="ar-EG"/>
        </w:rPr>
        <w:t>المشرفة،</w:t>
      </w:r>
      <w:r w:rsidRPr="00B12723">
        <w:rPr>
          <w:rFonts w:ascii="Traditional Arabic" w:hAnsi="Traditional Arabic"/>
          <w:b/>
          <w:bCs w:val="0"/>
          <w:sz w:val="34"/>
          <w:szCs w:val="34"/>
          <w:rtl/>
          <w:lang w:bidi="ar-EG"/>
        </w:rPr>
        <w:t xml:space="preserve"> فتنبه.</w:t>
      </w:r>
    </w:p>
    <w:p w14:paraId="7FA8AF96" w14:textId="77777777" w:rsidR="00903F95" w:rsidRPr="00B12723" w:rsidRDefault="00903F95" w:rsidP="00B12723">
      <w:pPr>
        <w:pStyle w:val="2"/>
        <w:rPr>
          <w:rtl/>
        </w:rPr>
      </w:pPr>
      <w:bookmarkStart w:id="4" w:name="_Toc460404782"/>
      <w:r w:rsidRPr="00B12723">
        <w:rPr>
          <w:rtl/>
        </w:rPr>
        <w:t>حكم السحر</w:t>
      </w:r>
      <w:r w:rsidR="003B41E3" w:rsidRPr="00B12723">
        <w:rPr>
          <w:rtl/>
        </w:rPr>
        <w:t xml:space="preserve"> والساحر</w:t>
      </w:r>
      <w:bookmarkEnd w:id="4"/>
    </w:p>
    <w:p w14:paraId="7FA8AF97" w14:textId="77777777" w:rsidR="002478FE" w:rsidRPr="00B12723" w:rsidRDefault="002478F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 القرطبي رحمه الله 2/ 47: واختلف الفقه</w:t>
      </w:r>
      <w:r w:rsidR="004977A3" w:rsidRPr="00B12723">
        <w:rPr>
          <w:rFonts w:ascii="Traditional Arabic" w:hAnsi="Traditional Arabic"/>
          <w:b/>
          <w:bCs w:val="0"/>
          <w:sz w:val="34"/>
          <w:szCs w:val="34"/>
          <w:rtl/>
        </w:rPr>
        <w:t xml:space="preserve">اء في حكم الساحر المسلم والذميّ، </w:t>
      </w:r>
      <w:r w:rsidRPr="00B12723">
        <w:rPr>
          <w:rFonts w:ascii="Traditional Arabic" w:hAnsi="Traditional Arabic"/>
          <w:b/>
          <w:bCs w:val="0"/>
          <w:sz w:val="34"/>
          <w:szCs w:val="34"/>
          <w:rtl/>
        </w:rPr>
        <w:t xml:space="preserve">فذهب مالك إلى أن المسلم إذا سحر بنفسه بكلام يكون كفرا، يقتل ولا يستتاب ولا تقبل توبته لأنه أمر يستسر به كالزنديق والزاني، ولأن الله تعالى سمّى السحر كفرا بقوله </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وَما يُعَلِّمانِ مِنْ أَحَدٍ حَتَّى يَقُولا إِنَّما نَحْنُ فِتْنَةٌ فَلا تَكْفُرْ</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 وهو قول أحمد بن حنبل وأبي ثور وإسحاق، والشافعي وأبي حنيفة.</w:t>
      </w:r>
    </w:p>
    <w:p w14:paraId="7FA8AF98" w14:textId="77777777" w:rsidR="002478FE" w:rsidRPr="00B12723" w:rsidRDefault="002478F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وقال الإمام الموفق رحمه الله في «المغني» 12/ 300: قال أصحابنا: ويكفر الساحر بتعلّمه وفعله، سواء اعتقد تحريمه أو إباحته. وروي عن أحمد ما يدل على أنه لا يكفر فإن حنبلا روي عنه، قال: قال عمّي في العرّاف والكاهن والسّاحر: أرى أن يستتاب من هذه الأفاعيل كلّها فإنه عندي في معنى المرتد، فإن تاب </w:t>
      </w:r>
      <w:r w:rsidR="005257DD" w:rsidRPr="00B12723">
        <w:rPr>
          <w:rFonts w:ascii="Traditional Arabic" w:hAnsi="Traditional Arabic"/>
          <w:b/>
          <w:bCs w:val="0"/>
          <w:sz w:val="34"/>
          <w:szCs w:val="34"/>
          <w:rtl/>
        </w:rPr>
        <w:t>وراجع-يعني-خلّي</w:t>
      </w:r>
      <w:r w:rsidRPr="00B12723">
        <w:rPr>
          <w:rFonts w:ascii="Traditional Arabic" w:hAnsi="Traditional Arabic"/>
          <w:b/>
          <w:bCs w:val="0"/>
          <w:sz w:val="34"/>
          <w:szCs w:val="34"/>
          <w:rtl/>
        </w:rPr>
        <w:t xml:space="preserve"> سبيله. قلت له: يقتل؟ قال: لا، ي</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حبس، لعلّه يرجع. قلت له: لم لا تقتله؟ قال: إذا كان يصلّي، لعلّه يتوب ويرجع. وهذا يدلّ على أنه لم يكفّره، لأنه لو كفّره لقتله. وقوله: في معنى المرتد. يعني في الاستتابة. وقال أصحاب أبي حنيفة: إن اعتقد أن الشياطين تفعل له ما يشاء، كفر، وإن اعتقد أنّه تخييل لم يكفر. وقال الشافعي: إن اعتقد ما يوجب الكفر، مثل التقرب إلى الكواكب السّبعة، وأنها تفعل ما يلتمس، أو اعتقد ح</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لّ السحر، كفر، لأن القرآن نطق بتحريمه، وثبت بالنقل المتواتر والإجماع عليه، وإلّا ف</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سّ</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ق ولم يكفّر لأن عائشة باعت مدبّ</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رة</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لها سحرتها بمحضر من الصحابة.</w:t>
      </w:r>
    </w:p>
    <w:p w14:paraId="7FA8AF99" w14:textId="77777777" w:rsidR="002478FE" w:rsidRPr="00B12723" w:rsidRDefault="002478F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وحدّ الساحر القتل، روي ذلك عن عمر، وعثمان بن عفان، وابن عمر، وحفصة وجندب بن عبد الله، وجندب بن كعب وقيس بن سعد، وعمر بن عبد العزيز. وهو قول أبي حنيفة، ومالك. ولم ير الشافعيّ عليه القتل بمجرد السحر وهو قول ابن المنذر. ورواية عن أحمد ذكرناها فيما تقدّم. ووجه</w:t>
      </w:r>
      <w:r w:rsidR="005257DD" w:rsidRPr="00B12723">
        <w:rPr>
          <w:rFonts w:ascii="Traditional Arabic" w:hAnsi="Traditional Arabic"/>
          <w:b/>
          <w:bCs w:val="0"/>
          <w:sz w:val="34"/>
          <w:szCs w:val="34"/>
          <w:rtl/>
        </w:rPr>
        <w:t xml:space="preserve"> </w:t>
      </w:r>
      <w:r w:rsidR="00AE2B74" w:rsidRPr="00B12723">
        <w:rPr>
          <w:rFonts w:ascii="Traditional Arabic" w:hAnsi="Traditional Arabic"/>
          <w:b/>
          <w:bCs w:val="0"/>
          <w:sz w:val="34"/>
          <w:szCs w:val="34"/>
          <w:rtl/>
        </w:rPr>
        <w:t>ذلك عند</w:t>
      </w:r>
      <w:r w:rsidR="005257DD" w:rsidRPr="00B12723">
        <w:rPr>
          <w:rFonts w:ascii="Traditional Arabic" w:hAnsi="Traditional Arabic"/>
          <w:b/>
          <w:bCs w:val="0"/>
          <w:sz w:val="34"/>
          <w:szCs w:val="34"/>
          <w:rtl/>
        </w:rPr>
        <w:t xml:space="preserve"> أحمد أن عائشة رضي الله عنها باعت</w:t>
      </w:r>
      <w:r w:rsidRPr="00B12723">
        <w:rPr>
          <w:rFonts w:ascii="Traditional Arabic" w:hAnsi="Traditional Arabic"/>
          <w:b/>
          <w:bCs w:val="0"/>
          <w:sz w:val="34"/>
          <w:szCs w:val="34"/>
          <w:rtl/>
        </w:rPr>
        <w:t xml:space="preserve"> مدبّرة سحرتها، ولو وجب قتلها لما حلّ بيعها، ولأن النبي صلّى الله عليه وسلّم قال: «لا يحل دم امرئ مسلم إلّا بإحدى ثلاث، كفر بعد إيمان، أو زنى بعد إحصان، أو قتل نفس بغير حقّ</w:t>
      </w:r>
      <w:r w:rsidR="00AE2B7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ولم يصدر منه أحد الثلاثة، فوجب </w:t>
      </w:r>
      <w:r w:rsidR="005257DD" w:rsidRPr="00B12723">
        <w:rPr>
          <w:rFonts w:ascii="Traditional Arabic" w:hAnsi="Traditional Arabic"/>
          <w:b/>
          <w:bCs w:val="0"/>
          <w:sz w:val="34"/>
          <w:szCs w:val="34"/>
          <w:rtl/>
        </w:rPr>
        <w:t>ألَّا</w:t>
      </w:r>
      <w:r w:rsidRPr="00B12723">
        <w:rPr>
          <w:rFonts w:ascii="Traditional Arabic" w:hAnsi="Traditional Arabic"/>
          <w:b/>
          <w:bCs w:val="0"/>
          <w:sz w:val="34"/>
          <w:szCs w:val="34"/>
          <w:rtl/>
        </w:rPr>
        <w:t xml:space="preserve"> يحلّ دمه، ولنا ما روى جندب بن عبد الله عن النبي صلّى الله عليه وسلّم أنه قال: «حد الساحر، ضربة بالسّيف</w:t>
      </w:r>
      <w:r w:rsidR="005257DD" w:rsidRPr="00B12723">
        <w:rPr>
          <w:rFonts w:ascii="Traditional Arabic" w:hAnsi="Traditional Arabic"/>
          <w:b/>
          <w:bCs w:val="0"/>
          <w:sz w:val="34"/>
          <w:szCs w:val="34"/>
          <w:rtl/>
        </w:rPr>
        <w:t>».</w:t>
      </w:r>
    </w:p>
    <w:p w14:paraId="7FA8AF9A" w14:textId="77777777" w:rsidR="005257DD" w:rsidRPr="00B12723" w:rsidRDefault="002478F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 ابن المنذر: رواه إسماعيل بن مسلم، وهو ضعيف وأخرجه سعيد في «السنن» 2/ 90، 91 عن بجالة قال: كنت كاتبا لجزء بن معاوية، عمّ الأحنف بن قيس، إذ جاءنا كتاب عمر قبل موته بسنة: اقتلوا كلّ ساحر، فقتلنا ثلاث سواحر في يوم</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وهذا اشت</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هر فلم ي</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نكر، فكان إجماعا</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p>
    <w:p w14:paraId="7FA8AF9B" w14:textId="77777777" w:rsidR="005257DD" w:rsidRPr="00B12723" w:rsidRDefault="002478F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وقتلت حفصة جارية لها سحرتها</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وقتل جندب بن كعب ساحرا كان يسحر بين يدي الوليد بن عقبة. ولأنه كافر فيقتل، للخبر الذي رووه. </w:t>
      </w:r>
    </w:p>
    <w:p w14:paraId="7FA8AF9C" w14:textId="77777777" w:rsidR="005257DD" w:rsidRPr="00B12723" w:rsidRDefault="002478F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وهل يستتاب الساحر؟ فيه روايتان</w:t>
      </w:r>
      <w:r w:rsidR="005257DD" w:rsidRPr="00B12723">
        <w:rPr>
          <w:rFonts w:ascii="Traditional Arabic" w:hAnsi="Traditional Arabic"/>
          <w:b/>
          <w:bCs w:val="0"/>
          <w:sz w:val="34"/>
          <w:szCs w:val="34"/>
          <w:rtl/>
        </w:rPr>
        <w:t>:</w:t>
      </w:r>
    </w:p>
    <w:p w14:paraId="7FA8AF9D" w14:textId="77777777" w:rsidR="002478FE" w:rsidRPr="00B12723" w:rsidRDefault="002478F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أحدهما، لا يستتاب، وهو ظاهر ما ن</w:t>
      </w:r>
      <w:r w:rsidR="005257DD" w:rsidRPr="00B12723">
        <w:rPr>
          <w:rFonts w:ascii="Traditional Arabic" w:hAnsi="Traditional Arabic"/>
          <w:b/>
          <w:bCs w:val="0"/>
          <w:sz w:val="34"/>
          <w:szCs w:val="34"/>
          <w:rtl/>
        </w:rPr>
        <w:t>ُ</w:t>
      </w:r>
      <w:r w:rsidRPr="00B12723">
        <w:rPr>
          <w:rFonts w:ascii="Traditional Arabic" w:hAnsi="Traditional Arabic"/>
          <w:b/>
          <w:bCs w:val="0"/>
          <w:sz w:val="34"/>
          <w:szCs w:val="34"/>
          <w:rtl/>
        </w:rPr>
        <w:t>قل عن الصحابة، فإنه لم ينقل عن أحد منهم أنه استتاب ساحرا.</w:t>
      </w:r>
    </w:p>
    <w:p w14:paraId="7FA8AF9E" w14:textId="77777777" w:rsidR="002478FE" w:rsidRPr="00B12723" w:rsidRDefault="002478FE" w:rsidP="00B12723">
      <w:pPr>
        <w:spacing w:before="0" w:after="240"/>
        <w:jc w:val="both"/>
        <w:rPr>
          <w:rFonts w:ascii="Traditional Arabic" w:hAnsi="Traditional Arabic"/>
          <w:b/>
          <w:bCs w:val="0"/>
          <w:sz w:val="34"/>
          <w:szCs w:val="34"/>
          <w:rtl/>
        </w:rPr>
      </w:pPr>
    </w:p>
    <w:p w14:paraId="7FA8AF9F" w14:textId="77777777" w:rsidR="00F764DF" w:rsidRPr="00B12723" w:rsidRDefault="009C74E2" w:rsidP="00B12723">
      <w:pPr>
        <w:pStyle w:val="2"/>
        <w:rPr>
          <w:rtl/>
        </w:rPr>
      </w:pPr>
      <w:bookmarkStart w:id="5" w:name="_Toc460404783"/>
      <w:r w:rsidRPr="00B12723">
        <w:rPr>
          <w:rtl/>
        </w:rPr>
        <w:t>كلمة في الختام.</w:t>
      </w:r>
      <w:bookmarkEnd w:id="5"/>
    </w:p>
    <w:p w14:paraId="7FA8AFA0"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والآيتان وإن كانتا في صدد اليهود وآثامهم ومواقفهم فإنهما تنطويان على تلقين مستمر المدى شأن الفصول السابقة والقصص القرآنية عامة. ومن هذا التلقين أنه لا يجوز للمؤمنين أن يعتقدوا أن السحر يضرّ أحدا بغير إذن الله، وأن الذين يتعاطونه آثمون عند الله ولن يكون لهم حظ ونجاة في الآخرة.</w:t>
      </w:r>
    </w:p>
    <w:p w14:paraId="7FA8AFA1"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وهناك حديث رواه الخمسة ذكر السحر فيه بعد الشرك من جملة الموبقات السبع التي نهى النبي صلّى الله عليه وسلّم عنها حيث روي أن النبي قال: اجتنبوا السبع الموبقات، قالوا: وما هنّ يا رسول الله؟ قال: الشرك بالله والسحر وقتل النفس التي حرّم الله إلّا بالحقّ وأكل الرّبا وأكل مال اليتيم، والتولّي يوم الزحف، وقذف المحصنات المؤمنات الغافلات».</w:t>
      </w:r>
    </w:p>
    <w:p w14:paraId="7FA8AFA2"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وقد يكون من الحكمة </w:t>
      </w:r>
      <w:r w:rsidR="00F764DF" w:rsidRPr="00B12723">
        <w:rPr>
          <w:rFonts w:ascii="Traditional Arabic" w:hAnsi="Traditional Arabic"/>
          <w:b/>
          <w:bCs w:val="0"/>
          <w:sz w:val="34"/>
          <w:szCs w:val="34"/>
          <w:rtl/>
          <w:lang w:bidi="ar-EG"/>
        </w:rPr>
        <w:t>فيما</w:t>
      </w:r>
      <w:r w:rsidRPr="00B12723">
        <w:rPr>
          <w:rFonts w:ascii="Traditional Arabic" w:hAnsi="Traditional Arabic"/>
          <w:b/>
          <w:bCs w:val="0"/>
          <w:sz w:val="34"/>
          <w:szCs w:val="34"/>
          <w:rtl/>
          <w:lang w:bidi="ar-EG"/>
        </w:rPr>
        <w:t xml:space="preserve"> احتوته الآيتان والأحاديث أن الناس إذ يرجعون إلى السحرة لتحقيق مطالب ليست في نطاق الجهد الإنساني العادي، وإذ يتعاطى السحرة السحر بزعم أنهم قادرون على تحقيق تلك المطالب يكون الأولون قد انصرفوا في مطالبهم عن الله عز وجل الذي هو وحده القادر على تحقيق تلك المطالب والذي لا يجوز لمؤمن أن يرجع في تحقيقها إلى غيره ويكون ذلك منهم في معنى الشرك بالله ودعاء غيره. ويكون الآخرون قد ارتكسوا </w:t>
      </w:r>
      <w:r w:rsidR="00F764DF" w:rsidRPr="00B12723">
        <w:rPr>
          <w:rFonts w:ascii="Traditional Arabic" w:hAnsi="Traditional Arabic"/>
          <w:b/>
          <w:bCs w:val="0"/>
          <w:sz w:val="34"/>
          <w:szCs w:val="34"/>
          <w:rtl/>
          <w:lang w:bidi="ar-EG"/>
        </w:rPr>
        <w:t>فيما</w:t>
      </w:r>
      <w:r w:rsidRPr="00B12723">
        <w:rPr>
          <w:rFonts w:ascii="Traditional Arabic" w:hAnsi="Traditional Arabic"/>
          <w:b/>
          <w:bCs w:val="0"/>
          <w:sz w:val="34"/>
          <w:szCs w:val="34"/>
          <w:rtl/>
          <w:lang w:bidi="ar-EG"/>
        </w:rPr>
        <w:t xml:space="preserve"> فيه الكذب والتدجيل والضرر الخلقي والحسي والتشجيع على ذلك للانصراف عن الله عز وجل ودعاء </w:t>
      </w:r>
      <w:r w:rsidR="00F764DF" w:rsidRPr="00B12723">
        <w:rPr>
          <w:rFonts w:ascii="Traditional Arabic" w:hAnsi="Traditional Arabic"/>
          <w:b/>
          <w:bCs w:val="0"/>
          <w:sz w:val="34"/>
          <w:szCs w:val="34"/>
          <w:rtl/>
          <w:lang w:bidi="ar-EG"/>
        </w:rPr>
        <w:t>غيره.</w:t>
      </w:r>
      <w:r w:rsidR="00F764DF" w:rsidRPr="00B12723">
        <w:rPr>
          <w:rFonts w:ascii="Traditional Arabic" w:hAnsi="Traditional Arabic"/>
          <w:b/>
          <w:bCs w:val="0"/>
          <w:sz w:val="34"/>
          <w:szCs w:val="34"/>
          <w:vertAlign w:val="superscript"/>
          <w:rtl/>
          <w:lang w:bidi="ar-EG"/>
        </w:rPr>
        <w:t xml:space="preserve"> (</w:t>
      </w:r>
      <w:r w:rsidRPr="00B12723">
        <w:rPr>
          <w:rStyle w:val="a4"/>
          <w:rFonts w:ascii="Traditional Arabic" w:hAnsi="Traditional Arabic"/>
          <w:b/>
          <w:bCs w:val="0"/>
          <w:sz w:val="34"/>
          <w:szCs w:val="34"/>
          <w:rtl/>
          <w:lang w:bidi="ar-EG"/>
        </w:rPr>
        <w:footnoteReference w:id="5"/>
      </w:r>
      <w:r w:rsidRPr="00B12723">
        <w:rPr>
          <w:rFonts w:ascii="Traditional Arabic" w:hAnsi="Traditional Arabic"/>
          <w:b/>
          <w:bCs w:val="0"/>
          <w:sz w:val="34"/>
          <w:szCs w:val="34"/>
          <w:vertAlign w:val="superscript"/>
          <w:rtl/>
          <w:lang w:bidi="ar-EG"/>
        </w:rPr>
        <w:t>)</w:t>
      </w:r>
    </w:p>
    <w:p w14:paraId="7FA8AFA3"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أقول: قد ورد عند كثير من المفسرين في تفسير هاتين الآيتين رواياتٍ كثيرة متداخلة حينا ومتعارضة أخرى وكثير منها مأخوذ من إسرائيليات أهل الكتاب. والمنهج الذي أرتضيه أن يفسر القرآن بعيدا عن تلك المؤثرات والعوامل الخارجية التي لم يأت النص الحكيم ليعالجها؛ خصوصا إذا كان النص في داخله يحمل مفاتيح بيانه دون الحاجة إلى زيادات أهل الكتاب التي تقع في مجملها ضمن دائرة الغث الذي لا يقوم مع مقصود كتاب الله تعالى.</w:t>
      </w:r>
    </w:p>
    <w:p w14:paraId="7FA8AFA4" w14:textId="77777777" w:rsidR="00903F95" w:rsidRPr="00B12723" w:rsidRDefault="00903F9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ولذلك أرى أن نسير مع الآيات ونضرب صفحا عن علومٍ لا يحتاجها الكتاب العزيز والجهل بها لا </w:t>
      </w:r>
      <w:r w:rsidR="006116B9" w:rsidRPr="00B12723">
        <w:rPr>
          <w:rFonts w:ascii="Traditional Arabic" w:hAnsi="Traditional Arabic"/>
          <w:b/>
          <w:bCs w:val="0"/>
          <w:sz w:val="34"/>
          <w:szCs w:val="34"/>
          <w:rtl/>
          <w:lang w:bidi="ar-EG"/>
        </w:rPr>
        <w:t>يضر.</w:t>
      </w:r>
      <w:r w:rsidR="006116B9" w:rsidRPr="00B12723">
        <w:rPr>
          <w:rFonts w:ascii="Traditional Arabic" w:hAnsi="Traditional Arabic"/>
          <w:b/>
          <w:bCs w:val="0"/>
          <w:sz w:val="34"/>
          <w:szCs w:val="34"/>
          <w:vertAlign w:val="superscript"/>
          <w:rtl/>
          <w:lang w:bidi="ar-EG"/>
        </w:rPr>
        <w:t xml:space="preserve"> (</w:t>
      </w:r>
      <w:r w:rsidRPr="00B12723">
        <w:rPr>
          <w:rStyle w:val="a4"/>
          <w:rFonts w:ascii="Traditional Arabic" w:hAnsi="Traditional Arabic"/>
          <w:b/>
          <w:bCs w:val="0"/>
          <w:sz w:val="34"/>
          <w:szCs w:val="34"/>
          <w:rtl/>
          <w:lang w:bidi="ar-EG"/>
        </w:rPr>
        <w:footnoteReference w:id="6"/>
      </w:r>
      <w:r w:rsidRPr="00B12723">
        <w:rPr>
          <w:rFonts w:ascii="Traditional Arabic" w:hAnsi="Traditional Arabic"/>
          <w:b/>
          <w:bCs w:val="0"/>
          <w:sz w:val="34"/>
          <w:szCs w:val="34"/>
          <w:vertAlign w:val="superscript"/>
          <w:rtl/>
          <w:lang w:bidi="ar-EG"/>
        </w:rPr>
        <w:t>)</w:t>
      </w:r>
    </w:p>
    <w:p w14:paraId="7FA8AFA5" w14:textId="77777777" w:rsidR="00903F95" w:rsidRPr="00B12723" w:rsidRDefault="004C7490" w:rsidP="00B12723">
      <w:pPr>
        <w:pStyle w:val="1"/>
        <w:jc w:val="both"/>
        <w:rPr>
          <w:rFonts w:ascii="Traditional Arabic" w:hAnsi="Traditional Arabic" w:cs="Traditional Arabic"/>
          <w:sz w:val="34"/>
          <w:szCs w:val="34"/>
          <w:rtl/>
          <w:lang w:bidi="ar-EG"/>
        </w:rPr>
      </w:pPr>
      <w:bookmarkStart w:id="6" w:name="_Toc460404784"/>
      <w:r w:rsidRPr="00B12723">
        <w:rPr>
          <w:rFonts w:ascii="Traditional Arabic" w:hAnsi="Traditional Arabic" w:cs="Traditional Arabic"/>
          <w:sz w:val="34"/>
          <w:szCs w:val="34"/>
          <w:rtl/>
          <w:lang w:bidi="ar-EG"/>
        </w:rPr>
        <w:t>بناء شخصية المسلم والنهى عن اتباع اليهود والنصارى.</w:t>
      </w:r>
      <w:bookmarkEnd w:id="6"/>
    </w:p>
    <w:p w14:paraId="7FA8AFA6" w14:textId="77777777" w:rsidR="00903F95" w:rsidRPr="00B12723" w:rsidRDefault="004C749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يقول تعالى: {يَاأَيُّهَا الَّذِينَ آمَنُوا لَا تَقُولُوا رَاعِنَا وَقُولُوا انْظُرْنَا وَاسْمَعُوا وَلِلْكَافِرِينَ عَذَابٌ أَلِيمٌ (104) مَا يَوَدُّ الَّذِينَ كَفَرُوا مِنْ أَهْلِ الْكِتَابِ وَلَا الْمُشْرِكِينَ أَنْ يُنَزَّلَ عَلَيْكُمْ مِنْ خَيْرٍ مِنْ رَبِّكُمْ وَاللَّهُ يَخْتَصُّ بِرَحْمَتِهِ مَنْ يَشَاءُ وَاللَّهُ ذُو الْفَضْلِ الْعَظِيمِ (105)} (البقرة 104-105).</w:t>
      </w:r>
    </w:p>
    <w:p w14:paraId="7FA8AFA7" w14:textId="77777777" w:rsidR="004C7490" w:rsidRPr="00B12723" w:rsidRDefault="002E692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فأما عن وجه تعلق هاتان الآيتين بما قبلهما </w:t>
      </w:r>
      <w:r w:rsidR="008551A9" w:rsidRPr="00B12723">
        <w:rPr>
          <w:rFonts w:ascii="Traditional Arabic" w:hAnsi="Traditional Arabic"/>
          <w:b/>
          <w:bCs w:val="0"/>
          <w:sz w:val="34"/>
          <w:szCs w:val="34"/>
          <w:rtl/>
        </w:rPr>
        <w:t>(اعلم أن الله تعالى لما شرح قبائح أفعالهم قبل مبعث محمد عليه الصلاة والسلام أراد من هاهنا أن يشرح قبائح أفعالهم عند مبعث محمد صلى الله عليه وسلم وجدهم واجتهادهم في القدح فيه والطعن في دينه).</w:t>
      </w:r>
      <w:r w:rsidR="008551A9" w:rsidRPr="00B12723">
        <w:rPr>
          <w:rFonts w:ascii="Traditional Arabic" w:hAnsi="Traditional Arabic"/>
          <w:b/>
          <w:bCs w:val="0"/>
          <w:sz w:val="34"/>
          <w:szCs w:val="34"/>
          <w:vertAlign w:val="superscript"/>
          <w:rtl/>
        </w:rPr>
        <w:t xml:space="preserve"> (</w:t>
      </w:r>
      <w:r w:rsidR="008551A9" w:rsidRPr="00B12723">
        <w:rPr>
          <w:rStyle w:val="a4"/>
          <w:rFonts w:ascii="Traditional Arabic" w:hAnsi="Traditional Arabic"/>
          <w:b/>
          <w:bCs w:val="0"/>
          <w:sz w:val="34"/>
          <w:szCs w:val="34"/>
          <w:rtl/>
        </w:rPr>
        <w:footnoteReference w:id="7"/>
      </w:r>
      <w:r w:rsidR="008551A9" w:rsidRPr="00B12723">
        <w:rPr>
          <w:rFonts w:ascii="Traditional Arabic" w:hAnsi="Traditional Arabic"/>
          <w:b/>
          <w:bCs w:val="0"/>
          <w:sz w:val="34"/>
          <w:szCs w:val="34"/>
          <w:vertAlign w:val="superscript"/>
          <w:rtl/>
        </w:rPr>
        <w:t>)</w:t>
      </w:r>
    </w:p>
    <w:p w14:paraId="7FA8AFA8" w14:textId="77777777" w:rsidR="002D4587" w:rsidRPr="00B12723" w:rsidRDefault="001754D3"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وهذا النوع من أنواع تعلق الكلام بعضه ببعض يسمى </w:t>
      </w:r>
      <w:r w:rsidR="0049787A" w:rsidRPr="00B12723">
        <w:rPr>
          <w:rFonts w:ascii="Traditional Arabic" w:hAnsi="Traditional Arabic"/>
          <w:b/>
          <w:bCs w:val="0"/>
          <w:sz w:val="34"/>
          <w:szCs w:val="34"/>
          <w:rtl/>
        </w:rPr>
        <w:t>(استطراد</w:t>
      </w:r>
      <w:r w:rsidRPr="00B12723">
        <w:rPr>
          <w:rFonts w:ascii="Traditional Arabic" w:hAnsi="Traditional Arabic"/>
          <w:b/>
          <w:bCs w:val="0"/>
          <w:sz w:val="34"/>
          <w:szCs w:val="34"/>
          <w:rtl/>
        </w:rPr>
        <w:t xml:space="preserve">) </w:t>
      </w:r>
      <w:r w:rsidR="002D4587" w:rsidRPr="00B12723">
        <w:rPr>
          <w:rFonts w:ascii="Traditional Arabic" w:hAnsi="Traditional Arabic"/>
          <w:b/>
          <w:bCs w:val="0"/>
          <w:sz w:val="34"/>
          <w:szCs w:val="34"/>
          <w:rtl/>
        </w:rPr>
        <w:t>وهو أن يخرج المتكلم من الغرض الذي هو فيه إلى غرض آخر لمناسبة</w:t>
      </w:r>
      <w:r w:rsidR="004D308E" w:rsidRPr="00B12723">
        <w:rPr>
          <w:rFonts w:ascii="Traditional Arabic" w:hAnsi="Traditional Arabic"/>
          <w:b/>
          <w:bCs w:val="0"/>
          <w:sz w:val="34"/>
          <w:szCs w:val="34"/>
          <w:rtl/>
        </w:rPr>
        <w:t>ٍ</w:t>
      </w:r>
      <w:r w:rsidR="002D4587" w:rsidRPr="00B12723">
        <w:rPr>
          <w:rFonts w:ascii="Traditional Arabic" w:hAnsi="Traditional Arabic"/>
          <w:b/>
          <w:bCs w:val="0"/>
          <w:sz w:val="34"/>
          <w:szCs w:val="34"/>
          <w:rtl/>
        </w:rPr>
        <w:t xml:space="preserve"> بينهما، ثم يرجع فينتقل إلى إتمام الكلام الأول</w:t>
      </w:r>
      <w:r w:rsidR="00AD006C" w:rsidRPr="00B12723">
        <w:rPr>
          <w:rFonts w:ascii="Traditional Arabic" w:hAnsi="Traditional Arabic"/>
          <w:b/>
          <w:bCs w:val="0"/>
          <w:sz w:val="34"/>
          <w:szCs w:val="34"/>
          <w:rtl/>
        </w:rPr>
        <w:t xml:space="preserve"> </w:t>
      </w:r>
      <w:r w:rsidR="00AD006C" w:rsidRPr="00B12723">
        <w:rPr>
          <w:rFonts w:ascii="Traditional Arabic" w:hAnsi="Traditional Arabic"/>
          <w:b/>
          <w:bCs w:val="0"/>
          <w:sz w:val="34"/>
          <w:szCs w:val="34"/>
          <w:vertAlign w:val="superscript"/>
          <w:rtl/>
        </w:rPr>
        <w:t>(</w:t>
      </w:r>
      <w:r w:rsidR="00AD006C" w:rsidRPr="00B12723">
        <w:rPr>
          <w:rStyle w:val="a4"/>
          <w:rFonts w:ascii="Traditional Arabic" w:hAnsi="Traditional Arabic"/>
          <w:b/>
          <w:bCs w:val="0"/>
          <w:sz w:val="34"/>
          <w:szCs w:val="34"/>
          <w:rtl/>
        </w:rPr>
        <w:footnoteReference w:id="8"/>
      </w:r>
      <w:r w:rsidR="00AD006C" w:rsidRPr="00B12723">
        <w:rPr>
          <w:rFonts w:ascii="Traditional Arabic" w:hAnsi="Traditional Arabic"/>
          <w:b/>
          <w:bCs w:val="0"/>
          <w:sz w:val="34"/>
          <w:szCs w:val="34"/>
          <w:vertAlign w:val="superscript"/>
          <w:rtl/>
        </w:rPr>
        <w:t>)</w:t>
      </w:r>
      <w:r w:rsidR="00AD006C" w:rsidRPr="00B12723">
        <w:rPr>
          <w:rFonts w:ascii="Traditional Arabic" w:hAnsi="Traditional Arabic"/>
          <w:b/>
          <w:bCs w:val="0"/>
          <w:sz w:val="34"/>
          <w:szCs w:val="34"/>
          <w:rtl/>
        </w:rPr>
        <w:t>،</w:t>
      </w:r>
      <w:r w:rsidR="002D4587" w:rsidRPr="00B12723">
        <w:rPr>
          <w:rFonts w:ascii="Traditional Arabic" w:hAnsi="Traditional Arabic"/>
          <w:b/>
          <w:bCs w:val="0"/>
          <w:sz w:val="34"/>
          <w:szCs w:val="34"/>
          <w:rtl/>
        </w:rPr>
        <w:t xml:space="preserve"> كقول السموأل: </w:t>
      </w:r>
      <w:r w:rsidR="00DA4896" w:rsidRPr="00B12723">
        <w:rPr>
          <w:rFonts w:ascii="Traditional Arabic" w:hAnsi="Traditional Arabic"/>
          <w:b/>
          <w:bCs w:val="0"/>
          <w:sz w:val="34"/>
          <w:szCs w:val="34"/>
          <w:rtl/>
        </w:rPr>
        <w:t>(</w:t>
      </w:r>
      <w:r w:rsidR="004D308E" w:rsidRPr="00B12723">
        <w:rPr>
          <w:rFonts w:ascii="Traditional Arabic" w:hAnsi="Traditional Arabic"/>
          <w:b/>
          <w:bCs w:val="0"/>
          <w:sz w:val="34"/>
          <w:szCs w:val="34"/>
          <w:rtl/>
        </w:rPr>
        <w:t xml:space="preserve">من </w:t>
      </w:r>
      <w:r w:rsidR="002D4587" w:rsidRPr="00B12723">
        <w:rPr>
          <w:rFonts w:ascii="Traditional Arabic" w:hAnsi="Traditional Arabic"/>
          <w:b/>
          <w:bCs w:val="0"/>
          <w:sz w:val="34"/>
          <w:szCs w:val="34"/>
          <w:rtl/>
        </w:rPr>
        <w:t>الطويل</w:t>
      </w:r>
      <w:r w:rsidR="00DA4896" w:rsidRPr="00B12723">
        <w:rPr>
          <w:rFonts w:ascii="Traditional Arabic" w:hAnsi="Traditional Arabic"/>
          <w:b/>
          <w:bCs w:val="0"/>
          <w:sz w:val="34"/>
          <w:szCs w:val="34"/>
          <w:rtl/>
        </w:rPr>
        <w:t>)</w:t>
      </w:r>
      <w:r w:rsidR="002D4587" w:rsidRPr="00B12723">
        <w:rPr>
          <w:rFonts w:ascii="Traditional Arabic" w:hAnsi="Traditional Arabic"/>
          <w:b/>
          <w:bCs w:val="0"/>
          <w:sz w:val="34"/>
          <w:szCs w:val="34"/>
          <w:rtl/>
        </w:rPr>
        <w:t xml:space="preserve"> </w:t>
      </w:r>
    </w:p>
    <w:p w14:paraId="7FA8AFA9" w14:textId="77777777" w:rsidR="002D4587" w:rsidRPr="00B12723" w:rsidRDefault="002D458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وإنا لقومٌ لا نرى القتل س</w:t>
      </w:r>
      <w:r w:rsidR="0049787A" w:rsidRPr="00B12723">
        <w:rPr>
          <w:rFonts w:ascii="Traditional Arabic" w:hAnsi="Traditional Arabic"/>
          <w:b/>
          <w:bCs w:val="0"/>
          <w:sz w:val="34"/>
          <w:szCs w:val="34"/>
          <w:rtl/>
        </w:rPr>
        <w:t>ُ</w:t>
      </w:r>
      <w:r w:rsidRPr="00B12723">
        <w:rPr>
          <w:rFonts w:ascii="Traditional Arabic" w:hAnsi="Traditional Arabic"/>
          <w:b/>
          <w:bCs w:val="0"/>
          <w:sz w:val="34"/>
          <w:szCs w:val="34"/>
          <w:rtl/>
        </w:rPr>
        <w:t>ب</w:t>
      </w:r>
      <w:r w:rsidR="0049787A" w:rsidRPr="00B12723">
        <w:rPr>
          <w:rFonts w:ascii="Traditional Arabic" w:hAnsi="Traditional Arabic"/>
          <w:b/>
          <w:bCs w:val="0"/>
          <w:sz w:val="34"/>
          <w:szCs w:val="34"/>
          <w:rtl/>
        </w:rPr>
        <w:t>َّ</w:t>
      </w:r>
      <w:r w:rsidRPr="00B12723">
        <w:rPr>
          <w:rFonts w:ascii="Traditional Arabic" w:hAnsi="Traditional Arabic"/>
          <w:b/>
          <w:bCs w:val="0"/>
          <w:sz w:val="34"/>
          <w:szCs w:val="34"/>
          <w:rtl/>
        </w:rPr>
        <w:t>ة</w:t>
      </w:r>
      <w:r w:rsidR="0049787A" w:rsidRPr="00B12723">
        <w:rPr>
          <w:rFonts w:ascii="Traditional Arabic" w:hAnsi="Traditional Arabic"/>
          <w:b/>
          <w:bCs w:val="0"/>
          <w:sz w:val="34"/>
          <w:szCs w:val="34"/>
          <w:rtl/>
        </w:rPr>
        <w:t>ً</w:t>
      </w:r>
      <w:r w:rsidRPr="00B12723">
        <w:rPr>
          <w:rFonts w:ascii="Traditional Arabic" w:hAnsi="Traditional Arabic"/>
          <w:b/>
          <w:bCs w:val="0"/>
          <w:sz w:val="34"/>
          <w:szCs w:val="34"/>
          <w:rtl/>
        </w:rPr>
        <w:t>...... إذا ما رأته عامرٌ وسلولُ</w:t>
      </w:r>
      <w:r w:rsidR="0049787A" w:rsidRPr="00B12723">
        <w:rPr>
          <w:rFonts w:ascii="Traditional Arabic" w:hAnsi="Traditional Arabic"/>
          <w:b/>
          <w:bCs w:val="0"/>
          <w:sz w:val="34"/>
          <w:szCs w:val="34"/>
          <w:rtl/>
        </w:rPr>
        <w:t>.</w:t>
      </w:r>
    </w:p>
    <w:p w14:paraId="7FA8AFAA" w14:textId="77777777" w:rsidR="002D4587" w:rsidRPr="00B12723" w:rsidRDefault="002D458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يقرِّب حب</w:t>
      </w:r>
      <w:r w:rsidR="0049787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الموت</w:t>
      </w:r>
      <w:r w:rsidR="0049787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آجال</w:t>
      </w:r>
      <w:r w:rsidR="0049787A" w:rsidRPr="00B12723">
        <w:rPr>
          <w:rFonts w:ascii="Traditional Arabic" w:hAnsi="Traditional Arabic"/>
          <w:b/>
          <w:bCs w:val="0"/>
          <w:sz w:val="34"/>
          <w:szCs w:val="34"/>
          <w:rtl/>
        </w:rPr>
        <w:t>َ</w:t>
      </w:r>
      <w:r w:rsidRPr="00B12723">
        <w:rPr>
          <w:rFonts w:ascii="Traditional Arabic" w:hAnsi="Traditional Arabic"/>
          <w:b/>
          <w:bCs w:val="0"/>
          <w:sz w:val="34"/>
          <w:szCs w:val="34"/>
          <w:rtl/>
        </w:rPr>
        <w:t>نا لنا</w:t>
      </w:r>
      <w:r w:rsidR="0049787A" w:rsidRPr="00B12723">
        <w:rPr>
          <w:rFonts w:ascii="Traditional Arabic" w:hAnsi="Traditional Arabic"/>
          <w:b/>
          <w:bCs w:val="0"/>
          <w:sz w:val="34"/>
          <w:szCs w:val="34"/>
          <w:rtl/>
        </w:rPr>
        <w:t>...... وتكرههُ</w:t>
      </w:r>
      <w:r w:rsidRPr="00B12723">
        <w:rPr>
          <w:rFonts w:ascii="Traditional Arabic" w:hAnsi="Traditional Arabic"/>
          <w:b/>
          <w:bCs w:val="0"/>
          <w:sz w:val="34"/>
          <w:szCs w:val="34"/>
          <w:rtl/>
        </w:rPr>
        <w:t xml:space="preserve"> آجالهمْ فتطولُ</w:t>
      </w:r>
      <w:r w:rsidR="0049787A" w:rsidRPr="00B12723">
        <w:rPr>
          <w:rFonts w:ascii="Traditional Arabic" w:hAnsi="Traditional Arabic"/>
          <w:b/>
          <w:bCs w:val="0"/>
          <w:sz w:val="34"/>
          <w:szCs w:val="34"/>
          <w:rtl/>
        </w:rPr>
        <w:t>.</w:t>
      </w:r>
    </w:p>
    <w:p w14:paraId="7FA8AFAB" w14:textId="77777777" w:rsidR="008551A9" w:rsidRPr="00B12723" w:rsidRDefault="002D458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فسياق القصيدة، للفخر بقومه، وانتقل منه إلى هجو قبيلتي عامر وسلول ثم عاد إلى مقامه الأول، وهو الفخر بقومه</w:t>
      </w:r>
      <w:r w:rsidR="0049787A" w:rsidRPr="00B12723">
        <w:rPr>
          <w:rFonts w:ascii="Traditional Arabic" w:hAnsi="Traditional Arabic"/>
          <w:b/>
          <w:bCs w:val="0"/>
          <w:sz w:val="34"/>
          <w:szCs w:val="34"/>
          <w:rtl/>
        </w:rPr>
        <w:t xml:space="preserve">. فإن قطع أو رجع إلى ما كان فيه، فذلك (استطراد)، وإن تمادى فذلك </w:t>
      </w:r>
      <w:r w:rsidR="00740D8E" w:rsidRPr="00B12723">
        <w:rPr>
          <w:rFonts w:ascii="Traditional Arabic" w:hAnsi="Traditional Arabic"/>
          <w:b/>
          <w:bCs w:val="0"/>
          <w:sz w:val="34"/>
          <w:szCs w:val="34"/>
          <w:rtl/>
        </w:rPr>
        <w:t>(خروج)</w:t>
      </w:r>
      <w:r w:rsidR="0049787A" w:rsidRPr="00B12723">
        <w:rPr>
          <w:rFonts w:ascii="Traditional Arabic" w:hAnsi="Traditional Arabic"/>
          <w:b/>
          <w:bCs w:val="0"/>
          <w:sz w:val="34"/>
          <w:szCs w:val="34"/>
          <w:rtl/>
        </w:rPr>
        <w:t xml:space="preserve">، </w:t>
      </w:r>
      <w:r w:rsidR="00B55D45" w:rsidRPr="00B12723">
        <w:rPr>
          <w:rFonts w:ascii="Traditional Arabic" w:hAnsi="Traditional Arabic"/>
          <w:b/>
          <w:bCs w:val="0"/>
          <w:sz w:val="34"/>
          <w:szCs w:val="34"/>
          <w:rtl/>
        </w:rPr>
        <w:t>قال:</w:t>
      </w:r>
      <w:r w:rsidR="0049787A" w:rsidRPr="00B12723">
        <w:rPr>
          <w:rFonts w:ascii="Traditional Arabic" w:hAnsi="Traditional Arabic"/>
          <w:b/>
          <w:bCs w:val="0"/>
          <w:sz w:val="34"/>
          <w:szCs w:val="34"/>
          <w:rtl/>
        </w:rPr>
        <w:t xml:space="preserve"> وأكثر الناس يسمِّي الجميع </w:t>
      </w:r>
      <w:r w:rsidR="00B55D45" w:rsidRPr="00B12723">
        <w:rPr>
          <w:rFonts w:ascii="Traditional Arabic" w:hAnsi="Traditional Arabic"/>
          <w:b/>
          <w:bCs w:val="0"/>
          <w:sz w:val="34"/>
          <w:szCs w:val="34"/>
          <w:rtl/>
        </w:rPr>
        <w:t>(استطراد).</w:t>
      </w:r>
    </w:p>
    <w:p w14:paraId="7FA8AFAC" w14:textId="77777777" w:rsidR="00906BD3" w:rsidRPr="00B12723" w:rsidRDefault="00906BD3" w:rsidP="00B12723">
      <w:pPr>
        <w:pStyle w:val="2"/>
        <w:rPr>
          <w:rtl/>
        </w:rPr>
      </w:pPr>
      <w:bookmarkStart w:id="7" w:name="_Toc460404785"/>
      <w:r w:rsidRPr="00B12723">
        <w:rPr>
          <w:rtl/>
        </w:rPr>
        <w:t>الاستطراد وخصوصية البلاغة القرآنية.</w:t>
      </w:r>
      <w:bookmarkEnd w:id="7"/>
    </w:p>
    <w:p w14:paraId="7FA8AFAD" w14:textId="77777777" w:rsidR="00740D8E" w:rsidRPr="00B12723" w:rsidRDefault="00740D8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ولأننا نردد دائماً أن علاقات المناسبة داخل النص القرآني علاقات دقيقة ولطيفة تجعل منه كلمة واحدةً يعود أولها على آخرها، ويأخذ وسطها بأطرافها، فإنك تجد في القرآن كثيرا من نوع هذا الاستطراد الذي يدفع الملل وينبه السامع إلى دلالاتٍ واسعةٍ، ويفتح آفاقا كبيرةً للمعاني القرآنية.</w:t>
      </w:r>
    </w:p>
    <w:p w14:paraId="7FA8AFAE" w14:textId="77777777" w:rsidR="00A8066E" w:rsidRPr="00B12723" w:rsidRDefault="00740D8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ولكننا هنا تؤثر أن نركز على نكتة (اللطف) والدقة في هذه العلاقات الداخلية التي تربط أجزاء النص القرآني. </w:t>
      </w:r>
    </w:p>
    <w:p w14:paraId="7FA8AFAF" w14:textId="77777777" w:rsidR="00AC4554" w:rsidRPr="00B12723" w:rsidRDefault="00740D8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فمثلا نجد هنا أن الاستطراد</w:t>
      </w:r>
      <w:r w:rsidR="00B55D45" w:rsidRPr="00B12723">
        <w:rPr>
          <w:rFonts w:ascii="Traditional Arabic" w:hAnsi="Traditional Arabic"/>
          <w:b/>
          <w:bCs w:val="0"/>
          <w:sz w:val="34"/>
          <w:szCs w:val="34"/>
          <w:rtl/>
        </w:rPr>
        <w:t xml:space="preserve"> له دلالات سياقية بديعة تتعلق بعملية الاسقاط الواسعة النطاق الممتدة من أول سورة البقرة</w:t>
      </w:r>
      <w:r w:rsidR="00AC4554" w:rsidRPr="00B12723">
        <w:rPr>
          <w:rFonts w:ascii="Traditional Arabic" w:hAnsi="Traditional Arabic"/>
          <w:b/>
          <w:bCs w:val="0"/>
          <w:sz w:val="34"/>
          <w:szCs w:val="34"/>
          <w:rtl/>
        </w:rPr>
        <w:t xml:space="preserve"> – والتي نبهنا عليها </w:t>
      </w:r>
      <w:r w:rsidR="00A8066E" w:rsidRPr="00B12723">
        <w:rPr>
          <w:rFonts w:ascii="Traditional Arabic" w:hAnsi="Traditional Arabic"/>
          <w:b/>
          <w:bCs w:val="0"/>
          <w:sz w:val="34"/>
          <w:szCs w:val="34"/>
          <w:rtl/>
        </w:rPr>
        <w:t>مرارا-للتاريخ</w:t>
      </w:r>
      <w:r w:rsidR="00B55D45" w:rsidRPr="00B12723">
        <w:rPr>
          <w:rFonts w:ascii="Traditional Arabic" w:hAnsi="Traditional Arabic"/>
          <w:b/>
          <w:bCs w:val="0"/>
          <w:sz w:val="34"/>
          <w:szCs w:val="34"/>
          <w:rtl/>
        </w:rPr>
        <w:t xml:space="preserve"> البشع لبني اسرائيل في تعاملهم مع منهج الله </w:t>
      </w:r>
      <w:r w:rsidR="0092463C" w:rsidRPr="00B12723">
        <w:rPr>
          <w:rFonts w:ascii="Traditional Arabic" w:hAnsi="Traditional Arabic"/>
          <w:b/>
          <w:bCs w:val="0"/>
          <w:sz w:val="34"/>
          <w:szCs w:val="34"/>
          <w:rtl/>
        </w:rPr>
        <w:t>تعالى؛</w:t>
      </w:r>
      <w:r w:rsidR="00AC4554" w:rsidRPr="00B12723">
        <w:rPr>
          <w:rFonts w:ascii="Traditional Arabic" w:hAnsi="Traditional Arabic"/>
          <w:b/>
          <w:bCs w:val="0"/>
          <w:sz w:val="34"/>
          <w:szCs w:val="34"/>
          <w:rtl/>
        </w:rPr>
        <w:t xml:space="preserve"> اسقاط هذه الاستراتيجية الفاسدة في حرب منهج الله تعالى على امتدادهم أيام رسول الله صلى الله عليه وسلم، ثم إصرارهم الدؤوب على رايات الكفران عبر الزمان إلى يومنا هذا.</w:t>
      </w:r>
    </w:p>
    <w:p w14:paraId="7FA8AFB0" w14:textId="77777777" w:rsidR="0092463C" w:rsidRPr="00B12723" w:rsidRDefault="006D4A1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هذا الاسقاط عينه موجه بصورة</w:t>
      </w:r>
      <w:r w:rsidR="00012FB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موازية للجماعة المؤمنة يحذرهم طريق (المغضوب عليهم والضالين)</w:t>
      </w:r>
      <w:r w:rsidR="00E92FD6" w:rsidRPr="00B12723">
        <w:rPr>
          <w:rFonts w:ascii="Traditional Arabic" w:hAnsi="Traditional Arabic"/>
          <w:b/>
          <w:bCs w:val="0"/>
          <w:sz w:val="34"/>
          <w:szCs w:val="34"/>
          <w:rtl/>
        </w:rPr>
        <w:t>، ويبصرهم بأدق تفاصيل خداعهم ونفاقهم وحروبهم ضد دين الله تعالى الحق.</w:t>
      </w:r>
    </w:p>
    <w:p w14:paraId="7FA8AFB1" w14:textId="77777777" w:rsidR="00E92FD6" w:rsidRPr="00B12723" w:rsidRDefault="00E92FD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إنه تحذير للمؤمنين أن يتبعوا طريق أهل النفاق والضلال ولو في كلامهم، وفي ذات الوقت بيان لامتداد فعل بني إسرائيل مع أنبيائهم في القديم، وفعلهم مع محمد صلى الله عليه وسلم في الحاضر وفعلهم مع أمته في المستقبل</w:t>
      </w:r>
      <w:r w:rsidR="001354A9" w:rsidRPr="00B12723">
        <w:rPr>
          <w:rFonts w:ascii="Traditional Arabic" w:hAnsi="Traditional Arabic"/>
          <w:b/>
          <w:bCs w:val="0"/>
          <w:sz w:val="34"/>
          <w:szCs w:val="34"/>
          <w:rtl/>
        </w:rPr>
        <w:t>. وفي ذلك للمتأمل تسلية لرسول الله عليه السلام عما يلقاه في سبيل دعوته من الأذى فالقوم هم القوم فعلوا ما فعلوا مع أنبياء الله تعالى في كل عصر؛ وما زال أذاهم وكفرهم يمتد ويمتد.</w:t>
      </w:r>
    </w:p>
    <w:p w14:paraId="7FA8AFB2" w14:textId="77777777" w:rsidR="00AD006C" w:rsidRPr="00B12723" w:rsidRDefault="00AD006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وهنا أيضا نتدبر دلالات الخطاب القرآني المتسعة، فهى وإن كانت في بنيتها السطحية تحتمل معنىً، ففي تأمل بنيتها العميقة تتجه إلى معانٍ جمةٍ تتعلق بالسياق وتتممه. </w:t>
      </w:r>
    </w:p>
    <w:p w14:paraId="7FA8AFB3" w14:textId="77777777" w:rsidR="00015704" w:rsidRPr="00B12723" w:rsidRDefault="00AB245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إذن فالحديث البلاغي المجرد عن نوع (استطراد) يقع في القرآن هو حديث ساذج وسطحي؛ لا بد من مناقشته. </w:t>
      </w:r>
    </w:p>
    <w:p w14:paraId="7FA8AFB4" w14:textId="77777777" w:rsidR="00AB245D" w:rsidRPr="00B12723" w:rsidRDefault="00AB245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فالأفق الدلالية للبلاغة القرآنية بديعة ولطيفة ودقيقة لا يكفي أبدا فيها التحليل اللغوي الاصطلاحي الجامد الذي يراعي إيقاع الشكل البلاغي على اصطلاح بعينه. وإنما هنا التدبر ثم التدبر ثم التدبر لقوم يفلحون.</w:t>
      </w:r>
    </w:p>
    <w:p w14:paraId="7FA8AFB5" w14:textId="77777777" w:rsidR="00D373C6" w:rsidRPr="00B12723" w:rsidRDefault="000E26E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أعاننا على تدبر كتابه الكريم، وفهمه والعمل به والتسليم. </w:t>
      </w:r>
    </w:p>
    <w:p w14:paraId="7FA8AFB6" w14:textId="77777777" w:rsidR="004802C3" w:rsidRPr="00B12723" w:rsidRDefault="004802C3" w:rsidP="00B12723">
      <w:pPr>
        <w:spacing w:before="0" w:after="240"/>
        <w:jc w:val="both"/>
        <w:rPr>
          <w:rFonts w:ascii="Traditional Arabic" w:hAnsi="Traditional Arabic"/>
          <w:b/>
          <w:bCs w:val="0"/>
          <w:sz w:val="34"/>
          <w:szCs w:val="34"/>
          <w:rtl/>
        </w:rPr>
      </w:pPr>
    </w:p>
    <w:p w14:paraId="7FA8AFB7" w14:textId="77777777" w:rsidR="00AB245D" w:rsidRPr="00B12723" w:rsidRDefault="00441CF0" w:rsidP="00B12723">
      <w:pPr>
        <w:pStyle w:val="2"/>
        <w:rPr>
          <w:rtl/>
        </w:rPr>
      </w:pPr>
      <w:bookmarkStart w:id="8" w:name="_Toc460404786"/>
      <w:r w:rsidRPr="00B12723">
        <w:rPr>
          <w:rtl/>
        </w:rPr>
        <w:t>{يا أيها الذين آمنوا}</w:t>
      </w:r>
      <w:bookmarkEnd w:id="8"/>
    </w:p>
    <w:p w14:paraId="7FA8AFB8" w14:textId="77777777" w:rsidR="00D32638" w:rsidRPr="00B12723" w:rsidRDefault="00911DD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الفخر: اعلم أن الله تعالى خاطب المؤمنين بقوله تعالى: </w:t>
      </w:r>
      <w:r w:rsidR="00DD1696" w:rsidRPr="00B12723">
        <w:rPr>
          <w:rFonts w:ascii="Traditional Arabic" w:hAnsi="Traditional Arabic"/>
          <w:b/>
          <w:bCs w:val="0"/>
          <w:sz w:val="34"/>
          <w:szCs w:val="34"/>
          <w:rtl/>
        </w:rPr>
        <w:t>{</w:t>
      </w:r>
      <w:r w:rsidRPr="00B12723">
        <w:rPr>
          <w:rFonts w:ascii="Traditional Arabic" w:hAnsi="Traditional Arabic"/>
          <w:b/>
          <w:bCs w:val="0"/>
          <w:sz w:val="34"/>
          <w:szCs w:val="34"/>
          <w:rtl/>
        </w:rPr>
        <w:t>يا أيها الذين آمنوا</w:t>
      </w:r>
      <w:r w:rsidR="00DD16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في ثمانية وثمانين موضعا من القرآن</w:t>
      </w:r>
      <w:r w:rsidR="00D32638" w:rsidRPr="00B12723">
        <w:rPr>
          <w:rFonts w:ascii="Traditional Arabic" w:hAnsi="Traditional Arabic"/>
          <w:b/>
          <w:bCs w:val="0"/>
          <w:sz w:val="34"/>
          <w:szCs w:val="34"/>
          <w:rtl/>
        </w:rPr>
        <w:t xml:space="preserve"> (قلتُ-معلقه: بل هي تسعة وثمانون موضعا)</w:t>
      </w:r>
      <w:r w:rsidRPr="00B12723">
        <w:rPr>
          <w:rFonts w:ascii="Traditional Arabic" w:hAnsi="Traditional Arabic"/>
          <w:b/>
          <w:bCs w:val="0"/>
          <w:sz w:val="34"/>
          <w:szCs w:val="34"/>
          <w:rtl/>
        </w:rPr>
        <w:t xml:space="preserve">. </w:t>
      </w:r>
    </w:p>
    <w:p w14:paraId="7FA8AFB9" w14:textId="77777777" w:rsidR="00441CF0" w:rsidRPr="00B12723" w:rsidRDefault="00911DD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ابن عباس: وكان يخاطب في التوراة بقوله: </w:t>
      </w:r>
      <w:r w:rsidR="00DD1696"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يا أيها المساكين</w:t>
      </w:r>
      <w:r w:rsidR="00DD16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فكأنه سبحانه وتعالى لما خاطبهم أولا بالمساكين أثبت المسكنة لهم آخرا حيث قال: </w:t>
      </w:r>
      <w:r w:rsidR="00DD16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وضربت عليهم الذلة </w:t>
      </w:r>
      <w:r w:rsidR="00ED1430" w:rsidRPr="00B12723">
        <w:rPr>
          <w:rFonts w:ascii="Traditional Arabic" w:hAnsi="Traditional Arabic"/>
          <w:b/>
          <w:bCs w:val="0"/>
          <w:sz w:val="34"/>
          <w:szCs w:val="34"/>
          <w:rtl/>
        </w:rPr>
        <w:t xml:space="preserve">والمسكنة}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البقرة</w:t>
      </w:r>
      <w:r w:rsidR="00DD1696" w:rsidRPr="00B12723">
        <w:rPr>
          <w:rFonts w:ascii="Traditional Arabic" w:hAnsi="Traditional Arabic"/>
          <w:b/>
          <w:bCs w:val="0"/>
          <w:sz w:val="34"/>
          <w:szCs w:val="34"/>
          <w:rtl/>
        </w:rPr>
        <w:t>: 61</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وهذا يدل على أنه تعالى لما خاطب هذه الأمة بالإيمان أولا فإنه تعالى يعطيهم الأمان من العذاب في النيران يوم القيامة، وأيضا فاسم المؤمن أشرف الأسماء والصفات، فإذا كان يخاطبنا في الدنيا بأشرف الأسماء والصفات فنرجو من فضله أن يعاملنا في الآخرة بأحسن المعاملات.</w:t>
      </w:r>
      <w:r w:rsidR="00442F01" w:rsidRPr="00B12723">
        <w:rPr>
          <w:rFonts w:ascii="Traditional Arabic" w:hAnsi="Traditional Arabic"/>
          <w:b/>
          <w:bCs w:val="0"/>
          <w:sz w:val="34"/>
          <w:szCs w:val="34"/>
          <w:rtl/>
        </w:rPr>
        <w:t xml:space="preserve"> انتهى</w:t>
      </w:r>
      <w:r w:rsidR="00DD1696" w:rsidRPr="00B12723">
        <w:rPr>
          <w:rFonts w:ascii="Traditional Arabic" w:hAnsi="Traditional Arabic"/>
          <w:b/>
          <w:bCs w:val="0"/>
          <w:sz w:val="34"/>
          <w:szCs w:val="34"/>
          <w:rtl/>
        </w:rPr>
        <w:t xml:space="preserve"> </w:t>
      </w:r>
      <w:r w:rsidR="00DD1696" w:rsidRPr="00B12723">
        <w:rPr>
          <w:rFonts w:ascii="Traditional Arabic" w:hAnsi="Traditional Arabic"/>
          <w:b/>
          <w:bCs w:val="0"/>
          <w:sz w:val="34"/>
          <w:szCs w:val="34"/>
          <w:vertAlign w:val="superscript"/>
          <w:rtl/>
        </w:rPr>
        <w:t>(</w:t>
      </w:r>
      <w:r w:rsidR="00DD1696" w:rsidRPr="00B12723">
        <w:rPr>
          <w:rStyle w:val="a4"/>
          <w:rFonts w:ascii="Traditional Arabic" w:hAnsi="Traditional Arabic"/>
          <w:b/>
          <w:bCs w:val="0"/>
          <w:sz w:val="34"/>
          <w:szCs w:val="34"/>
          <w:rtl/>
        </w:rPr>
        <w:footnoteReference w:id="9"/>
      </w:r>
      <w:r w:rsidR="00DD1696" w:rsidRPr="00B12723">
        <w:rPr>
          <w:rFonts w:ascii="Traditional Arabic" w:hAnsi="Traditional Arabic"/>
          <w:b/>
          <w:bCs w:val="0"/>
          <w:sz w:val="34"/>
          <w:szCs w:val="34"/>
          <w:vertAlign w:val="superscript"/>
          <w:rtl/>
        </w:rPr>
        <w:t>)</w:t>
      </w:r>
    </w:p>
    <w:p w14:paraId="7FA8AFBA" w14:textId="77777777" w:rsidR="00224864" w:rsidRPr="00B12723" w:rsidRDefault="00442F0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وأقول: إن الحديث إذ كان عن تمايزٍ وضع حده القرآن بين أهل الكفر والنفاق وسبيلهم، وبين سبيل المؤمنين كان نداء التكريم الرباني الراقي لأتباع محمد صلى الله عليه وسلم </w:t>
      </w:r>
      <w:r w:rsidR="00ED1430" w:rsidRPr="00B12723">
        <w:rPr>
          <w:rFonts w:ascii="Traditional Arabic" w:hAnsi="Traditional Arabic"/>
          <w:b/>
          <w:bCs w:val="0"/>
          <w:sz w:val="34"/>
          <w:szCs w:val="34"/>
          <w:rtl/>
        </w:rPr>
        <w:t>ب {</w:t>
      </w:r>
      <w:r w:rsidRPr="00B12723">
        <w:rPr>
          <w:rFonts w:ascii="Traditional Arabic" w:hAnsi="Traditional Arabic"/>
          <w:b/>
          <w:bCs w:val="0"/>
          <w:sz w:val="34"/>
          <w:szCs w:val="34"/>
          <w:rtl/>
        </w:rPr>
        <w:t>يا</w:t>
      </w:r>
      <w:r w:rsidR="00441CF0" w:rsidRPr="00B12723">
        <w:rPr>
          <w:rFonts w:ascii="Traditional Arabic" w:hAnsi="Traditional Arabic"/>
          <w:b/>
          <w:bCs w:val="0"/>
          <w:sz w:val="34"/>
          <w:szCs w:val="34"/>
          <w:rtl/>
        </w:rPr>
        <w:t xml:space="preserve"> أيها الذين آمنوا}</w:t>
      </w:r>
      <w:r w:rsidRPr="00B12723">
        <w:rPr>
          <w:rFonts w:ascii="Traditional Arabic" w:hAnsi="Traditional Arabic"/>
          <w:b/>
          <w:bCs w:val="0"/>
          <w:sz w:val="34"/>
          <w:szCs w:val="34"/>
          <w:rtl/>
        </w:rPr>
        <w:t xml:space="preserve">، وذلك أننا مخاطبون بأن نتبع سبيل المهتدين، ونجتنب سبيل الضالين المفسدين، وهذه الخطاب لا يسمعه </w:t>
      </w:r>
      <w:r w:rsidR="00934AC8" w:rsidRPr="00B12723">
        <w:rPr>
          <w:rFonts w:ascii="Traditional Arabic" w:hAnsi="Traditional Arabic"/>
          <w:b/>
          <w:bCs w:val="0"/>
          <w:sz w:val="34"/>
          <w:szCs w:val="34"/>
          <w:rtl/>
        </w:rPr>
        <w:t>ويستجيب</w:t>
      </w:r>
      <w:r w:rsidRPr="00B12723">
        <w:rPr>
          <w:rFonts w:ascii="Traditional Arabic" w:hAnsi="Traditional Arabic"/>
          <w:b/>
          <w:bCs w:val="0"/>
          <w:sz w:val="34"/>
          <w:szCs w:val="34"/>
          <w:rtl/>
        </w:rPr>
        <w:t xml:space="preserve"> له إلا المؤمنون.</w:t>
      </w:r>
      <w:r w:rsidR="00224864" w:rsidRPr="00B12723">
        <w:rPr>
          <w:rFonts w:ascii="Traditional Arabic" w:hAnsi="Traditional Arabic"/>
          <w:b/>
          <w:bCs w:val="0"/>
          <w:sz w:val="34"/>
          <w:szCs w:val="34"/>
          <w:rtl/>
        </w:rPr>
        <w:t xml:space="preserve"> </w:t>
      </w:r>
    </w:p>
    <w:p w14:paraId="7FA8AFBB" w14:textId="77777777" w:rsidR="00934AC8" w:rsidRPr="00B12723" w:rsidRDefault="00934AC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وفي </w:t>
      </w:r>
      <w:r w:rsidR="00D32638" w:rsidRPr="00B12723">
        <w:rPr>
          <w:rFonts w:ascii="Traditional Arabic" w:hAnsi="Traditional Arabic"/>
          <w:b/>
          <w:bCs w:val="0"/>
          <w:sz w:val="34"/>
          <w:szCs w:val="34"/>
          <w:rtl/>
        </w:rPr>
        <w:t xml:space="preserve">تفسير ابن أبي حاتم أن رجلا أتى عبد الله بن مسعود فقال: أعهد </w:t>
      </w:r>
      <w:r w:rsidR="00ED1430" w:rsidRPr="00B12723">
        <w:rPr>
          <w:rFonts w:ascii="Traditional Arabic" w:hAnsi="Traditional Arabic"/>
          <w:b/>
          <w:bCs w:val="0"/>
          <w:sz w:val="34"/>
          <w:szCs w:val="34"/>
          <w:rtl/>
        </w:rPr>
        <w:t>إلى</w:t>
      </w:r>
      <w:r w:rsidR="00D32638" w:rsidRPr="00B12723">
        <w:rPr>
          <w:rFonts w:ascii="Traditional Arabic" w:hAnsi="Traditional Arabic"/>
          <w:b/>
          <w:bCs w:val="0"/>
          <w:sz w:val="34"/>
          <w:szCs w:val="34"/>
          <w:rtl/>
        </w:rPr>
        <w:t xml:space="preserve"> فقال: </w:t>
      </w:r>
      <w:r w:rsidRPr="00B12723">
        <w:rPr>
          <w:rFonts w:ascii="Traditional Arabic" w:hAnsi="Traditional Arabic"/>
          <w:b/>
          <w:bCs w:val="0"/>
          <w:sz w:val="34"/>
          <w:szCs w:val="34"/>
          <w:rtl/>
        </w:rPr>
        <w:t>إِذَا سَمِعْتَ اللَّهَ يَقُولُ: يَا أَيُّهَا الَّذِينَ آمَنُوا فَأَرْعِهَا سَمْعَكَ فَإِنَّهُ خَيْرٌ يَأْمُرُهُ أَوْ شَرٌّ يَنْهَى عَنْهُ.</w:t>
      </w:r>
    </w:p>
    <w:p w14:paraId="7FA8AFBC" w14:textId="77777777" w:rsidR="0029581F" w:rsidRPr="00B12723" w:rsidRDefault="0029581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 العلامة أبو حيان الأندلسي (م745ه):</w:t>
      </w:r>
    </w:p>
    <w:p w14:paraId="7FA8AFBD" w14:textId="77777777" w:rsidR="0029581F" w:rsidRPr="00B12723" w:rsidRDefault="0029581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هَذَا أَوَّلُ خِطَابٍ خُوطِبَ بِهِ الْمُؤْمِنُونَ فِي هَذِهِ السُّورَةِ، بِالنِّدَاءِ الدَّالِّ عَلَى الْإِقْبَالِ عَلَيْهِمْ، وَذَلِكَ أَنَّ أَوَّلَ نِدَاءٍ جَاءَ أَتَى عامّا: {يَا أَيُّهَا النَّاسُ اعْبُدُوا رَبَّكُمُ}، وَثَانِيَ نِدَاءٍ أَتَى خاصا: {يَا بَنِي إِسْرائِيلَ اذْكُرُوا نعمتي...}، وَهِيَ الطَّائِفَةُ الَّتِي اشْتَمَلَتْ عَلَى الْمِلَّتَيْنِ: الْيَهُودِيَّةِ وَالنَّصْرَانِيَّةِ، وَثَالِثَ نِدَاءٍ لِأُمَّةِ مُحَمَّدٍ صَلَّى اللَّهُ عليه وَسَلَّمَ الْمُؤْمِنِينَ.</w:t>
      </w:r>
    </w:p>
    <w:p w14:paraId="7FA8AFBE" w14:textId="77777777" w:rsidR="0029581F" w:rsidRPr="00B12723" w:rsidRDefault="0029581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فَكَانَ أَوَّلُ نِدَاءٍ عَامًّا، أُمِرُوا فِيهِ بِأَصْلِ الْإِسْلَامِ، وَهُوَ عِبَادَةُ اللَّهِ. وَثَانِيَ نِدَاءٍ، ذُكِّرُوا فِيهِ بِالنِّعَمِ الْجَزِيلَةِ، وَتُعُبِّدُوا بِالتَّكَالِيفِ الْجَلِيلَةِ، وَخُوِّفُوا مِنْ حُلُولِ النِّقَمِ الْوَبِيلَةِ.</w:t>
      </w:r>
    </w:p>
    <w:p w14:paraId="7FA8AFBF" w14:textId="77777777" w:rsidR="00E90E6D" w:rsidRPr="00B12723" w:rsidRDefault="0029581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وَثَالِثَ نِدَاءٍ: عُلِّمُوا فِيهِ أَدَبًا مِنْ آدَابِ الشَّرِيعَةِ مَعَ نَبِيِّهِمْ، إِذْ قَدْ حَصَلَتْ لَهُمْ عِبَادَةُ اللَّهِ، وَالتَّذْكِيرُ بِالنِّعَمِ، وَالتَّخْوِيفُ مِنَ النِّقَمِ، وَالِاتِّعَاظُ بِمَنْ سَبَقَ مِنَ الْأُمَمِ، فَلَمْ يَبْقَ إِلَّا مَا أُمِرُوا بِهِ عَلَى سَبِيلِ التَّكْمِيلِ، مِنْ تَعْظِيمِ مَنْ كَانَتْ هِدَايَتُهُمْ عَلَى يَدَيْهِ. انتهى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10"/>
      </w:r>
      <w:r w:rsidRPr="00B12723">
        <w:rPr>
          <w:rFonts w:ascii="Traditional Arabic" w:hAnsi="Traditional Arabic"/>
          <w:b/>
          <w:bCs w:val="0"/>
          <w:sz w:val="34"/>
          <w:szCs w:val="34"/>
          <w:vertAlign w:val="superscript"/>
          <w:rtl/>
        </w:rPr>
        <w:t>)</w:t>
      </w:r>
    </w:p>
    <w:p w14:paraId="7FA8AFC0" w14:textId="77777777" w:rsidR="00881C71" w:rsidRPr="00B12723" w:rsidRDefault="007E3C2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أقول: نجد هنا تدرج الخطاب وتسلسله المنطقي</w:t>
      </w:r>
      <w:r w:rsidR="00541481" w:rsidRPr="00B12723">
        <w:rPr>
          <w:rFonts w:ascii="Traditional Arabic" w:hAnsi="Traditional Arabic"/>
          <w:b/>
          <w:bCs w:val="0"/>
          <w:sz w:val="34"/>
          <w:szCs w:val="34"/>
          <w:rtl/>
        </w:rPr>
        <w:t xml:space="preserve"> من بدء سورة البقرة إلى هذا الموضع.</w:t>
      </w:r>
      <w:r w:rsidRPr="00B12723">
        <w:rPr>
          <w:rFonts w:ascii="Traditional Arabic" w:hAnsi="Traditional Arabic"/>
          <w:b/>
          <w:bCs w:val="0"/>
          <w:sz w:val="34"/>
          <w:szCs w:val="34"/>
          <w:rtl/>
        </w:rPr>
        <w:t xml:space="preserve"> </w:t>
      </w:r>
      <w:r w:rsidR="00541481" w:rsidRPr="00B12723">
        <w:rPr>
          <w:rFonts w:ascii="Traditional Arabic" w:hAnsi="Traditional Arabic"/>
          <w:b/>
          <w:bCs w:val="0"/>
          <w:sz w:val="34"/>
          <w:szCs w:val="34"/>
          <w:rtl/>
        </w:rPr>
        <w:t>ف</w:t>
      </w:r>
      <w:r w:rsidR="007D46CB" w:rsidRPr="00B12723">
        <w:rPr>
          <w:rFonts w:ascii="Traditional Arabic" w:hAnsi="Traditional Arabic"/>
          <w:b/>
          <w:bCs w:val="0"/>
          <w:sz w:val="34"/>
          <w:szCs w:val="34"/>
          <w:rtl/>
        </w:rPr>
        <w:t xml:space="preserve">بعد الحديث الجميل الذي بدأ عن هدايات القرآن وأصناف الناس في تلقيها، ثم قصة البداية التي يجئ معها الصراع الأبدي بين الخير والشر، والنجاة والهلاك، والفوز والخسران في حياة البشرية، </w:t>
      </w:r>
      <w:r w:rsidR="009036AF" w:rsidRPr="00B12723">
        <w:rPr>
          <w:rFonts w:ascii="Traditional Arabic" w:hAnsi="Traditional Arabic"/>
          <w:b/>
          <w:bCs w:val="0"/>
          <w:sz w:val="34"/>
          <w:szCs w:val="34"/>
          <w:rtl/>
        </w:rPr>
        <w:t>ا</w:t>
      </w:r>
      <w:r w:rsidR="007D46CB" w:rsidRPr="00B12723">
        <w:rPr>
          <w:rFonts w:ascii="Traditional Arabic" w:hAnsi="Traditional Arabic"/>
          <w:b/>
          <w:bCs w:val="0"/>
          <w:sz w:val="34"/>
          <w:szCs w:val="34"/>
          <w:rtl/>
        </w:rPr>
        <w:t>نتقل الحديث من تذكير البشرية بنعم ربها وهداياته إلى مثالٍ أكثر خصوصيةً وأغنى تجربةً في التعامل مع منهاج السماء للأخذ بيدي البشرية الحائرة. إنهم بنو إسرائيل وعنادهم، ومحاربتهم لمنهج السماء برعونتهم، وخرقهم المستمر لعهودهم مع الله تعالى. إنهم النموذج التعليمي الدقيق لبناء الأمة الجديدة على أسس صحيحة من الالتزام بوعد الله تعالى وانتظار موعوده. ومن هنا يبدأ الغرض الأسمى ف</w:t>
      </w:r>
      <w:r w:rsidR="00881C71" w:rsidRPr="00B12723">
        <w:rPr>
          <w:rFonts w:ascii="Traditional Arabic" w:hAnsi="Traditional Arabic"/>
          <w:b/>
          <w:bCs w:val="0"/>
          <w:sz w:val="34"/>
          <w:szCs w:val="34"/>
          <w:rtl/>
        </w:rPr>
        <w:t>ي بناء شخصية الأمة المحمدية على تلقي المنهج والعمل به، وتوقي وتلافي المخالفات الشنيعة التي وقع فيها بنو إسرائيل.</w:t>
      </w:r>
    </w:p>
    <w:p w14:paraId="7FA8AFC1" w14:textId="77777777" w:rsidR="00DE6E8D" w:rsidRPr="00B12723" w:rsidRDefault="00542BFD" w:rsidP="00B12723">
      <w:pPr>
        <w:pStyle w:val="2"/>
        <w:rPr>
          <w:rtl/>
        </w:rPr>
      </w:pPr>
      <w:bookmarkStart w:id="9" w:name="_Toc460404787"/>
      <w:r w:rsidRPr="00B12723">
        <w:rPr>
          <w:rtl/>
        </w:rPr>
        <w:t>{لَا تَقُولُوا رَاعِنَا وَقُولُوا انْظُرْنَا وَاسْمَعُوا وَلِلْكَافِرِينَ عَذَابٌ أَلِيمٌ}</w:t>
      </w:r>
      <w:bookmarkEnd w:id="9"/>
    </w:p>
    <w:p w14:paraId="7FA8AFC2" w14:textId="18F2DAEB" w:rsidR="00DE65C4" w:rsidRPr="00B12723" w:rsidRDefault="00DE65C4"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قرأ جمهور الناس «راعنا» من المراعاة بمعنى أرعنا سمعك ونظرك، وفي أن يخاطب ب</w:t>
      </w:r>
      <w:r w:rsidR="004D308E" w:rsidRPr="00B12723">
        <w:rPr>
          <w:rFonts w:ascii="Traditional Arabic" w:hAnsi="Traditional Arabic"/>
          <w:b/>
          <w:bCs w:val="0"/>
          <w:sz w:val="34"/>
          <w:szCs w:val="34"/>
          <w:rtl/>
        </w:rPr>
        <w:t>ذلك</w:t>
      </w:r>
      <w:r w:rsidRPr="00B12723">
        <w:rPr>
          <w:rFonts w:ascii="Traditional Arabic" w:hAnsi="Traditional Arabic"/>
          <w:b/>
          <w:bCs w:val="0"/>
          <w:sz w:val="34"/>
          <w:szCs w:val="34"/>
          <w:rtl/>
        </w:rPr>
        <w:t xml:space="preserve"> أحدٌ نبيه</w:t>
      </w:r>
      <w:r w:rsidR="004D308E" w:rsidRPr="00B12723">
        <w:rPr>
          <w:rFonts w:ascii="Traditional Arabic" w:hAnsi="Traditional Arabic"/>
          <w:b/>
          <w:bCs w:val="0"/>
          <w:sz w:val="34"/>
          <w:szCs w:val="34"/>
          <w:rtl/>
        </w:rPr>
        <w:t xml:space="preserve"> جفاءٌ ظاهر</w:t>
      </w:r>
      <w:r w:rsidRPr="00B12723">
        <w:rPr>
          <w:rFonts w:ascii="Traditional Arabic" w:hAnsi="Traditional Arabic"/>
          <w:b/>
          <w:bCs w:val="0"/>
          <w:sz w:val="34"/>
          <w:szCs w:val="34"/>
          <w:rtl/>
        </w:rPr>
        <w:t xml:space="preserve">، وقد حضَّ الله تعالى على خفض الصوت عنده وتعزيره وتوقيره، وكما قال تعالى: {لَا تَجْعَلُوا دُعَاءَ الرَّسُولِ بَيْنَكُمْ كَدُعَاءِ بَعْضِكُمْ بَعْضًا}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النور: 63</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فقال م</w:t>
      </w:r>
      <w:r w:rsidR="00097EA0" w:rsidRPr="00B12723">
        <w:rPr>
          <w:rFonts w:ascii="Traditional Arabic" w:hAnsi="Traditional Arabic"/>
          <w:b/>
          <w:bCs w:val="0"/>
          <w:sz w:val="34"/>
          <w:szCs w:val="34"/>
          <w:rtl/>
        </w:rPr>
        <w:t>َ</w:t>
      </w:r>
      <w:r w:rsidRPr="00B12723">
        <w:rPr>
          <w:rFonts w:ascii="Traditional Arabic" w:hAnsi="Traditional Arabic"/>
          <w:b/>
          <w:bCs w:val="0"/>
          <w:sz w:val="34"/>
          <w:szCs w:val="34"/>
          <w:rtl/>
        </w:rPr>
        <w:t>ن ذهب إلى هذا المعنى إن الله تعالى نهى المؤمنين عنه لهذه العلة، ولا مدخل لليهود في هذه الآية على هذا التأويل، بل هو نهي</w:t>
      </w:r>
      <w:r w:rsidR="009A35C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عن كل مخاطبة</w:t>
      </w:r>
      <w:r w:rsidR="009A35C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فيها استو</w:t>
      </w:r>
      <w:r w:rsidR="00097EA0" w:rsidRPr="00B12723">
        <w:rPr>
          <w:rFonts w:ascii="Traditional Arabic" w:hAnsi="Traditional Arabic"/>
          <w:b/>
          <w:bCs w:val="0"/>
          <w:sz w:val="34"/>
          <w:szCs w:val="34"/>
          <w:rtl/>
        </w:rPr>
        <w:t>اء</w:t>
      </w:r>
      <w:r w:rsidR="009A35CB" w:rsidRPr="00B12723">
        <w:rPr>
          <w:rFonts w:ascii="Traditional Arabic" w:hAnsi="Traditional Arabic"/>
          <w:b/>
          <w:bCs w:val="0"/>
          <w:sz w:val="34"/>
          <w:szCs w:val="34"/>
          <w:rtl/>
        </w:rPr>
        <w:t>ٌ</w:t>
      </w:r>
      <w:r w:rsidR="00097EA0" w:rsidRPr="00B12723">
        <w:rPr>
          <w:rFonts w:ascii="Traditional Arabic" w:hAnsi="Traditional Arabic"/>
          <w:b/>
          <w:bCs w:val="0"/>
          <w:sz w:val="34"/>
          <w:szCs w:val="34"/>
          <w:rtl/>
        </w:rPr>
        <w:t xml:space="preserve"> مع النبي صلى الله عليه وسلم.</w:t>
      </w:r>
      <w:r w:rsidR="00DC7EA4" w:rsidRPr="00B12723">
        <w:rPr>
          <w:rFonts w:ascii="Traditional Arabic" w:hAnsi="Traditional Arabic"/>
          <w:b/>
          <w:bCs w:val="0"/>
          <w:sz w:val="34"/>
          <w:szCs w:val="34"/>
          <w:vertAlign w:val="superscript"/>
          <w:rtl/>
        </w:rPr>
        <w:t xml:space="preserve"> (</w:t>
      </w:r>
      <w:r w:rsidR="00DC7EA4" w:rsidRPr="00B12723">
        <w:rPr>
          <w:rStyle w:val="a4"/>
          <w:rFonts w:ascii="Traditional Arabic" w:hAnsi="Traditional Arabic"/>
          <w:b/>
          <w:bCs w:val="0"/>
          <w:sz w:val="34"/>
          <w:szCs w:val="34"/>
          <w:rtl/>
        </w:rPr>
        <w:footnoteReference w:id="11"/>
      </w:r>
      <w:r w:rsidR="00DC7EA4" w:rsidRPr="00B12723">
        <w:rPr>
          <w:rFonts w:ascii="Traditional Arabic" w:hAnsi="Traditional Arabic"/>
          <w:b/>
          <w:bCs w:val="0"/>
          <w:sz w:val="34"/>
          <w:szCs w:val="34"/>
          <w:vertAlign w:val="superscript"/>
          <w:rtl/>
        </w:rPr>
        <w:t>)</w:t>
      </w:r>
    </w:p>
    <w:p w14:paraId="7FA8AFC3" w14:textId="227185AB" w:rsidR="004D0EDE" w:rsidRPr="00B12723" w:rsidRDefault="004D308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9A35CB" w:rsidRPr="00B12723">
        <w:rPr>
          <w:rFonts w:ascii="Traditional Arabic" w:hAnsi="Traditional Arabic"/>
          <w:b/>
          <w:bCs w:val="0"/>
          <w:sz w:val="34"/>
          <w:szCs w:val="34"/>
          <w:rtl/>
        </w:rPr>
        <w:t xml:space="preserve">أقول: </w:t>
      </w:r>
      <w:r w:rsidRPr="00B12723">
        <w:rPr>
          <w:rFonts w:ascii="Traditional Arabic" w:hAnsi="Traditional Arabic"/>
          <w:b/>
          <w:bCs w:val="0"/>
          <w:sz w:val="34"/>
          <w:szCs w:val="34"/>
          <w:rtl/>
        </w:rPr>
        <w:t xml:space="preserve">وفي كون ذلك المقصود دون غيره نظر. </w:t>
      </w:r>
      <w:r w:rsidR="004D0EDE" w:rsidRPr="00B12723">
        <w:rPr>
          <w:rFonts w:ascii="Traditional Arabic" w:hAnsi="Traditional Arabic"/>
          <w:b/>
          <w:bCs w:val="0"/>
          <w:sz w:val="34"/>
          <w:szCs w:val="34"/>
          <w:rtl/>
        </w:rPr>
        <w:t>و</w:t>
      </w:r>
      <w:r w:rsidR="00B05AD3" w:rsidRPr="00B12723">
        <w:rPr>
          <w:rFonts w:ascii="Traditional Arabic" w:hAnsi="Traditional Arabic"/>
          <w:b/>
          <w:bCs w:val="0"/>
          <w:sz w:val="34"/>
          <w:szCs w:val="34"/>
          <w:rtl/>
        </w:rPr>
        <w:t xml:space="preserve">يتعين في مثل هذه الآية </w:t>
      </w:r>
      <w:r w:rsidR="00B05AD3" w:rsidRPr="00B12723">
        <w:rPr>
          <w:rFonts w:ascii="Traditional Arabic" w:hAnsi="Traditional Arabic"/>
          <w:b/>
          <w:bCs w:val="0"/>
          <w:sz w:val="34"/>
          <w:szCs w:val="34"/>
          <w:vertAlign w:val="superscript"/>
          <w:rtl/>
        </w:rPr>
        <w:t>(</w:t>
      </w:r>
      <w:r w:rsidR="00B05AD3" w:rsidRPr="00B12723">
        <w:rPr>
          <w:rStyle w:val="a4"/>
          <w:rFonts w:ascii="Traditional Arabic" w:hAnsi="Traditional Arabic"/>
          <w:b/>
          <w:bCs w:val="0"/>
          <w:sz w:val="34"/>
          <w:szCs w:val="34"/>
          <w:rtl/>
        </w:rPr>
        <w:footnoteReference w:id="12"/>
      </w:r>
      <w:r w:rsidR="00B05AD3" w:rsidRPr="00B12723">
        <w:rPr>
          <w:rFonts w:ascii="Traditional Arabic" w:hAnsi="Traditional Arabic"/>
          <w:b/>
          <w:bCs w:val="0"/>
          <w:sz w:val="34"/>
          <w:szCs w:val="34"/>
          <w:vertAlign w:val="superscript"/>
          <w:rtl/>
        </w:rPr>
        <w:t xml:space="preserve">) </w:t>
      </w:r>
      <w:r w:rsidR="00B05AD3" w:rsidRPr="00B12723">
        <w:rPr>
          <w:rFonts w:ascii="Traditional Arabic" w:hAnsi="Traditional Arabic"/>
          <w:b/>
          <w:bCs w:val="0"/>
          <w:sz w:val="34"/>
          <w:szCs w:val="34"/>
          <w:rtl/>
        </w:rPr>
        <w:t>طلب</w:t>
      </w:r>
      <w:r w:rsidR="00695D08" w:rsidRPr="00B12723">
        <w:rPr>
          <w:rFonts w:ascii="Traditional Arabic" w:hAnsi="Traditional Arabic"/>
          <w:b/>
          <w:bCs w:val="0"/>
          <w:sz w:val="34"/>
          <w:szCs w:val="34"/>
          <w:rtl/>
        </w:rPr>
        <w:t>ُ</w:t>
      </w:r>
      <w:r w:rsidR="00B05AD3" w:rsidRPr="00B12723">
        <w:rPr>
          <w:rFonts w:ascii="Traditional Arabic" w:hAnsi="Traditional Arabic"/>
          <w:b/>
          <w:bCs w:val="0"/>
          <w:sz w:val="34"/>
          <w:szCs w:val="34"/>
          <w:rtl/>
        </w:rPr>
        <w:t xml:space="preserve"> سبب نزولها ليظهر موقعها ووجه معناها، فإن النهي عن أن يقول المؤمنون كلمة</w:t>
      </w:r>
      <w:r w:rsidR="004D0EDE" w:rsidRPr="00B12723">
        <w:rPr>
          <w:rFonts w:ascii="Traditional Arabic" w:hAnsi="Traditional Arabic"/>
          <w:b/>
          <w:bCs w:val="0"/>
          <w:sz w:val="34"/>
          <w:szCs w:val="34"/>
          <w:rtl/>
        </w:rPr>
        <w:t>ً</w:t>
      </w:r>
      <w:r w:rsidR="00B05AD3" w:rsidRPr="00B12723">
        <w:rPr>
          <w:rFonts w:ascii="Traditional Arabic" w:hAnsi="Traditional Arabic"/>
          <w:b/>
          <w:bCs w:val="0"/>
          <w:sz w:val="34"/>
          <w:szCs w:val="34"/>
          <w:rtl/>
        </w:rPr>
        <w:t xml:space="preserve"> لا ذم فيها ولا سخف لا بد أن يكون لسبب، وقد ذكروا في سبب نزولها أن المسلمين كانوا إذا ألقى عليهم النبيء صلى الله عليه وسلم الشريعة والقرآن يتطلبون منه الإعادة والتأني في إلقائه حتى يفهموه ويعوه فكانوا يقولون له </w:t>
      </w:r>
      <w:r w:rsidR="00B8212A" w:rsidRPr="00B12723">
        <w:rPr>
          <w:rFonts w:ascii="Traditional Arabic" w:hAnsi="Traditional Arabic"/>
          <w:b/>
          <w:bCs w:val="0"/>
          <w:sz w:val="34"/>
          <w:szCs w:val="34"/>
          <w:rtl/>
        </w:rPr>
        <w:t>(</w:t>
      </w:r>
      <w:r w:rsidR="00B05AD3" w:rsidRPr="00B12723">
        <w:rPr>
          <w:rFonts w:ascii="Traditional Arabic" w:hAnsi="Traditional Arabic"/>
          <w:b/>
          <w:bCs w:val="0"/>
          <w:sz w:val="34"/>
          <w:szCs w:val="34"/>
          <w:rtl/>
        </w:rPr>
        <w:t>راعنا يا رسول الله</w:t>
      </w:r>
      <w:r w:rsidR="00B8212A" w:rsidRPr="00B12723">
        <w:rPr>
          <w:rFonts w:ascii="Traditional Arabic" w:hAnsi="Traditional Arabic"/>
          <w:b/>
          <w:bCs w:val="0"/>
          <w:sz w:val="34"/>
          <w:szCs w:val="34"/>
          <w:rtl/>
        </w:rPr>
        <w:t>)</w:t>
      </w:r>
      <w:r w:rsidR="00B05AD3" w:rsidRPr="00B12723">
        <w:rPr>
          <w:rFonts w:ascii="Traditional Arabic" w:hAnsi="Traditional Arabic"/>
          <w:b/>
          <w:bCs w:val="0"/>
          <w:sz w:val="34"/>
          <w:szCs w:val="34"/>
          <w:rtl/>
        </w:rPr>
        <w:t xml:space="preserve"> أي لا تتحرج منا وارفق</w:t>
      </w:r>
      <w:r w:rsidR="00B8212A" w:rsidRPr="00B12723">
        <w:rPr>
          <w:rFonts w:ascii="Traditional Arabic" w:hAnsi="Traditional Arabic"/>
          <w:b/>
          <w:bCs w:val="0"/>
          <w:sz w:val="34"/>
          <w:szCs w:val="34"/>
          <w:rtl/>
        </w:rPr>
        <w:t>.</w:t>
      </w:r>
      <w:r w:rsidR="00B05AD3" w:rsidRPr="00B12723">
        <w:rPr>
          <w:rFonts w:ascii="Traditional Arabic" w:hAnsi="Traditional Arabic"/>
          <w:b/>
          <w:bCs w:val="0"/>
          <w:sz w:val="34"/>
          <w:szCs w:val="34"/>
          <w:rtl/>
        </w:rPr>
        <w:t xml:space="preserve"> وكان المنافقون من اليهود يشتمون </w:t>
      </w:r>
      <w:r w:rsidR="00EF2DD2" w:rsidRPr="00B12723">
        <w:rPr>
          <w:rFonts w:ascii="Traditional Arabic" w:hAnsi="Traditional Arabic"/>
          <w:b/>
          <w:bCs w:val="0"/>
          <w:sz w:val="34"/>
          <w:szCs w:val="34"/>
          <w:rtl/>
        </w:rPr>
        <w:t>النبي</w:t>
      </w:r>
      <w:r w:rsidR="00B05AD3" w:rsidRPr="00B12723">
        <w:rPr>
          <w:rFonts w:ascii="Traditional Arabic" w:hAnsi="Traditional Arabic"/>
          <w:b/>
          <w:bCs w:val="0"/>
          <w:sz w:val="34"/>
          <w:szCs w:val="34"/>
          <w:rtl/>
        </w:rPr>
        <w:t xml:space="preserve"> صلى الله عليه وسلم في خلواتهم سرا</w:t>
      </w:r>
      <w:r w:rsidR="00EF2DD2" w:rsidRPr="00B12723">
        <w:rPr>
          <w:rFonts w:ascii="Traditional Arabic" w:hAnsi="Traditional Arabic"/>
          <w:b/>
          <w:bCs w:val="0"/>
          <w:sz w:val="34"/>
          <w:szCs w:val="34"/>
          <w:rtl/>
        </w:rPr>
        <w:t>، فتلقفها اليهود كعادتهم يلوون بها ألسنتهم ليؤذوا بها الرسول، فمنع المسلمون عنها وأ</w:t>
      </w:r>
      <w:r w:rsidR="004D0EDE" w:rsidRPr="00B12723">
        <w:rPr>
          <w:rFonts w:ascii="Traditional Arabic" w:hAnsi="Traditional Arabic"/>
          <w:b/>
          <w:bCs w:val="0"/>
          <w:sz w:val="34"/>
          <w:szCs w:val="34"/>
          <w:rtl/>
        </w:rPr>
        <w:t>ُ</w:t>
      </w:r>
      <w:r w:rsidR="00EF2DD2" w:rsidRPr="00B12723">
        <w:rPr>
          <w:rFonts w:ascii="Traditional Arabic" w:hAnsi="Traditional Arabic"/>
          <w:b/>
          <w:bCs w:val="0"/>
          <w:sz w:val="34"/>
          <w:szCs w:val="34"/>
          <w:rtl/>
        </w:rPr>
        <w:t>بدلوا كلمةً لا مطعن فيها وهي (انظرنا) بدلا من (راعنا)</w:t>
      </w:r>
      <w:r w:rsidR="004D0EDE" w:rsidRPr="00B12723">
        <w:rPr>
          <w:rFonts w:ascii="Traditional Arabic" w:hAnsi="Traditional Arabic"/>
          <w:b/>
          <w:bCs w:val="0"/>
          <w:sz w:val="34"/>
          <w:szCs w:val="34"/>
          <w:rtl/>
        </w:rPr>
        <w:t xml:space="preserve"> سدا للذريعة</w:t>
      </w:r>
      <w:r w:rsidR="00EF2DD2" w:rsidRPr="00B12723">
        <w:rPr>
          <w:rFonts w:ascii="Traditional Arabic" w:hAnsi="Traditional Arabic"/>
          <w:b/>
          <w:bCs w:val="0"/>
          <w:sz w:val="34"/>
          <w:szCs w:val="34"/>
          <w:rtl/>
        </w:rPr>
        <w:t xml:space="preserve">. </w:t>
      </w:r>
    </w:p>
    <w:p w14:paraId="7FA8AFC4" w14:textId="77777777" w:rsidR="00B05AD3" w:rsidRPr="00B12723" w:rsidRDefault="00EF2DD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والسياق يؤيد ذلك بخاتمة الآية الكريمة {وَلِلْكَافِرِينَ عَذَابٌ أَلِيمٌ} والمق</w:t>
      </w:r>
      <w:r w:rsidR="004D0EDE" w:rsidRPr="00B12723">
        <w:rPr>
          <w:rFonts w:ascii="Traditional Arabic" w:hAnsi="Traditional Arabic"/>
          <w:b/>
          <w:bCs w:val="0"/>
          <w:sz w:val="34"/>
          <w:szCs w:val="34"/>
          <w:rtl/>
        </w:rPr>
        <w:t>صود بها اليهود</w:t>
      </w:r>
      <w:r w:rsidRPr="00B12723">
        <w:rPr>
          <w:rFonts w:ascii="Traditional Arabic" w:hAnsi="Traditional Arabic"/>
          <w:b/>
          <w:bCs w:val="0"/>
          <w:sz w:val="34"/>
          <w:szCs w:val="34"/>
          <w:rtl/>
        </w:rPr>
        <w:t xml:space="preserve">، والله أعلم. وكذلك </w:t>
      </w:r>
      <w:r w:rsidR="009517B5" w:rsidRPr="00B12723">
        <w:rPr>
          <w:rFonts w:ascii="Traditional Arabic" w:hAnsi="Traditional Arabic"/>
          <w:b/>
          <w:bCs w:val="0"/>
          <w:sz w:val="34"/>
          <w:szCs w:val="34"/>
          <w:rtl/>
        </w:rPr>
        <w:t xml:space="preserve">يؤيده قوله تعالى: {مِنَ الَّذِينَ هَادُوا يُحَرِّفُونَ الْكَلِمَ عَنْ مَوَاضِعِهِ وَيَقُولُونَ سَمِعْنَا وَعَصَيْنَا وَاسْمَعْ غَيْرَ مُسْمَعٍ وَرَاعِنَا لَيًّا بِأَلْسِنَتِهِمْ وَطَعْنًا فِي الدِّينِ وَلَوْ أَنَّهُمْ قَالُوا سَمِعْنَا وَأَطَعْنَا وَاسْمَعْ وَانْظُرْنَا لَكَانَ خَيْرًا لَهُمْ وَأَقْوَمَ وَلَكِنْ لَعَنَهُمُ اللَّهُ بِكُفْرِهِمْ فَلَا يُؤْمِنُونَ إِلَّا قَلِيلًا} </w:t>
      </w:r>
      <w:r w:rsidR="00DA4896" w:rsidRPr="00B12723">
        <w:rPr>
          <w:rFonts w:ascii="Traditional Arabic" w:hAnsi="Traditional Arabic"/>
          <w:b/>
          <w:bCs w:val="0"/>
          <w:sz w:val="34"/>
          <w:szCs w:val="34"/>
          <w:rtl/>
        </w:rPr>
        <w:t>(</w:t>
      </w:r>
      <w:r w:rsidR="009517B5" w:rsidRPr="00B12723">
        <w:rPr>
          <w:rFonts w:ascii="Traditional Arabic" w:hAnsi="Traditional Arabic"/>
          <w:b/>
          <w:bCs w:val="0"/>
          <w:sz w:val="34"/>
          <w:szCs w:val="34"/>
          <w:rtl/>
        </w:rPr>
        <w:t>النساء: 46</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 باب تفسير القرآن بعضه بعضا، وهو علمٌ متين؛ ومثلها قوله تعالى: {وَإِذَا جَاءُوكَ حَيَّوْكَ بِمَا لَمْ يُحَيِّكَ بِهِ اللَّهُ وَيَقُولُونَ فِي أَنْفُسِهِمْ لَوْلَا يُعَذِّبُنَا اللَّهُ بِمَا نَقُولُ حَسْبُهُمْ جَهَنَّمُ يَصْلَوْنَهَا فَبِئْسَ الْمَصِيرُ}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المجادلة: 8</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لِأَنَّهُمْ كَانُوا يَقُولُونَ السَّامُّ عَلَيْكَ</w:t>
      </w:r>
      <w:r w:rsidR="00FA4CAA" w:rsidRPr="00B12723">
        <w:rPr>
          <w:rFonts w:ascii="Traditional Arabic" w:hAnsi="Traditional Arabic"/>
          <w:b/>
          <w:bCs w:val="0"/>
          <w:sz w:val="34"/>
          <w:szCs w:val="34"/>
          <w:rtl/>
        </w:rPr>
        <w:t xml:space="preserve"> (والسام هو الموت)</w:t>
      </w:r>
      <w:r w:rsidRPr="00B12723">
        <w:rPr>
          <w:rFonts w:ascii="Traditional Arabic" w:hAnsi="Traditional Arabic"/>
          <w:b/>
          <w:bCs w:val="0"/>
          <w:sz w:val="34"/>
          <w:szCs w:val="34"/>
          <w:rtl/>
        </w:rPr>
        <w:t xml:space="preserve"> يُوهِمُونَ بِذَلِكَ أنهم يسلمون عليه</w:t>
      </w:r>
      <w:r w:rsidR="00B8212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فَأَطْلَعَ اللَّهُ نَبِيَّهُ صَلَّى اللَّهُ عَلَيْهِ وَسَلَّمَ على ذلك من أمرهم ونهى المسلمون أن يقولوا مثله.  </w:t>
      </w:r>
    </w:p>
    <w:p w14:paraId="7FA8AFC5" w14:textId="77777777" w:rsidR="00E61B9D" w:rsidRPr="00B12723" w:rsidRDefault="00E61B9D"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أما قوله تعالى: {وَقُولُوا انْظُرْنا} ق</w:t>
      </w:r>
      <w:r w:rsidR="00B8212A" w:rsidRPr="00B12723">
        <w:rPr>
          <w:rFonts w:ascii="Traditional Arabic" w:hAnsi="Traditional Arabic"/>
          <w:b/>
          <w:bCs w:val="0"/>
          <w:sz w:val="34"/>
          <w:szCs w:val="34"/>
          <w:rtl/>
        </w:rPr>
        <w:t>رأ</w:t>
      </w:r>
      <w:r w:rsidRPr="00B12723">
        <w:rPr>
          <w:rFonts w:ascii="Traditional Arabic" w:hAnsi="Traditional Arabic"/>
          <w:b/>
          <w:bCs w:val="0"/>
          <w:sz w:val="34"/>
          <w:szCs w:val="34"/>
          <w:rtl/>
        </w:rPr>
        <w:t xml:space="preserve"> أبي بن كعب: أَن</w:t>
      </w:r>
      <w:r w:rsidR="00791781" w:rsidRPr="00B12723">
        <w:rPr>
          <w:rFonts w:ascii="Traditional Arabic" w:hAnsi="Traditional Arabic"/>
          <w:b/>
          <w:bCs w:val="0"/>
          <w:sz w:val="34"/>
          <w:szCs w:val="34"/>
          <w:rtl/>
        </w:rPr>
        <w:t>ْ</w:t>
      </w:r>
      <w:r w:rsidRPr="00B12723">
        <w:rPr>
          <w:rFonts w:ascii="Traditional Arabic" w:hAnsi="Traditional Arabic"/>
          <w:b/>
          <w:bCs w:val="0"/>
          <w:sz w:val="34"/>
          <w:szCs w:val="34"/>
          <w:rtl/>
        </w:rPr>
        <w:t>ظ</w:t>
      </w:r>
      <w:r w:rsidR="00791781" w:rsidRPr="00B12723">
        <w:rPr>
          <w:rFonts w:ascii="Traditional Arabic" w:hAnsi="Traditional Arabic"/>
          <w:b/>
          <w:bCs w:val="0"/>
          <w:sz w:val="34"/>
          <w:szCs w:val="34"/>
          <w:rtl/>
        </w:rPr>
        <w:t>ِ</w:t>
      </w:r>
      <w:r w:rsidRPr="00B12723">
        <w:rPr>
          <w:rFonts w:ascii="Traditional Arabic" w:hAnsi="Traditional Arabic"/>
          <w:b/>
          <w:bCs w:val="0"/>
          <w:sz w:val="34"/>
          <w:szCs w:val="34"/>
          <w:rtl/>
        </w:rPr>
        <w:t>ر</w:t>
      </w:r>
      <w:r w:rsidR="00791781" w:rsidRPr="00B12723">
        <w:rPr>
          <w:rFonts w:ascii="Traditional Arabic" w:hAnsi="Traditional Arabic"/>
          <w:b/>
          <w:bCs w:val="0"/>
          <w:sz w:val="34"/>
          <w:szCs w:val="34"/>
          <w:rtl/>
        </w:rPr>
        <w:t>ْ</w:t>
      </w:r>
      <w:r w:rsidRPr="00B12723">
        <w:rPr>
          <w:rFonts w:ascii="Traditional Arabic" w:hAnsi="Traditional Arabic"/>
          <w:b/>
          <w:bCs w:val="0"/>
          <w:sz w:val="34"/>
          <w:szCs w:val="34"/>
          <w:rtl/>
        </w:rPr>
        <w:t>نا بقطع الألف</w:t>
      </w:r>
      <w:r w:rsidR="00791781" w:rsidRPr="00B12723">
        <w:rPr>
          <w:rFonts w:ascii="Traditional Arabic" w:hAnsi="Traditional Arabic"/>
          <w:b/>
          <w:bCs w:val="0"/>
          <w:sz w:val="34"/>
          <w:szCs w:val="34"/>
          <w:rtl/>
        </w:rPr>
        <w:t xml:space="preserve"> وكسر الظاء المعجمة</w:t>
      </w:r>
      <w:r w:rsidRPr="00B12723">
        <w:rPr>
          <w:rFonts w:ascii="Traditional Arabic" w:hAnsi="Traditional Arabic"/>
          <w:b/>
          <w:bCs w:val="0"/>
          <w:sz w:val="34"/>
          <w:szCs w:val="34"/>
          <w:rtl/>
        </w:rPr>
        <w:t xml:space="preserve"> أي أخِّرْنا، وقرأت العامّة </w:t>
      </w:r>
      <w:r w:rsidR="00791781" w:rsidRPr="00B12723">
        <w:rPr>
          <w:rFonts w:ascii="Traditional Arabic" w:hAnsi="Traditional Arabic"/>
          <w:b/>
          <w:bCs w:val="0"/>
          <w:sz w:val="34"/>
          <w:szCs w:val="34"/>
          <w:rtl/>
        </w:rPr>
        <w:t>بالألف ال</w:t>
      </w:r>
      <w:r w:rsidRPr="00B12723">
        <w:rPr>
          <w:rFonts w:ascii="Traditional Arabic" w:hAnsi="Traditional Arabic"/>
          <w:b/>
          <w:bCs w:val="0"/>
          <w:sz w:val="34"/>
          <w:szCs w:val="34"/>
          <w:rtl/>
        </w:rPr>
        <w:t>موصولة</w:t>
      </w:r>
      <w:r w:rsidR="00791781" w:rsidRPr="00B12723">
        <w:rPr>
          <w:rFonts w:ascii="Traditional Arabic" w:hAnsi="Traditional Arabic"/>
          <w:b/>
          <w:bCs w:val="0"/>
          <w:sz w:val="34"/>
          <w:szCs w:val="34"/>
          <w:rtl/>
        </w:rPr>
        <w:t xml:space="preserve"> وضم الظاء المعجمة (انْظُرنا)</w:t>
      </w:r>
      <w:r w:rsidRPr="00B12723">
        <w:rPr>
          <w:rFonts w:ascii="Traditional Arabic" w:hAnsi="Traditional Arabic"/>
          <w:b/>
          <w:bCs w:val="0"/>
          <w:sz w:val="34"/>
          <w:szCs w:val="34"/>
          <w:rtl/>
        </w:rPr>
        <w:t xml:space="preserve"> أي انظر إلينا. فحذف حرف </w:t>
      </w:r>
      <w:r w:rsidR="002529D9" w:rsidRPr="00B12723">
        <w:rPr>
          <w:rFonts w:ascii="Traditional Arabic" w:hAnsi="Traditional Arabic"/>
          <w:b/>
          <w:bCs w:val="0"/>
          <w:sz w:val="34"/>
          <w:szCs w:val="34"/>
          <w:rtl/>
        </w:rPr>
        <w:t>التعدية "</w:t>
      </w:r>
      <w:r w:rsidRPr="00B12723">
        <w:rPr>
          <w:rFonts w:ascii="Traditional Arabic" w:hAnsi="Traditional Arabic"/>
          <w:b/>
          <w:bCs w:val="0"/>
          <w:sz w:val="34"/>
          <w:szCs w:val="34"/>
          <w:rtl/>
        </w:rPr>
        <w:t>إلى"، وقيل: معناه انتظرنا وتأن</w:t>
      </w:r>
      <w:r w:rsidR="0052159E" w:rsidRPr="00B12723">
        <w:rPr>
          <w:rFonts w:ascii="Traditional Arabic" w:hAnsi="Traditional Arabic"/>
          <w:b/>
          <w:bCs w:val="0"/>
          <w:sz w:val="34"/>
          <w:szCs w:val="34"/>
          <w:rtl/>
        </w:rPr>
        <w:t>َّ ب</w:t>
      </w:r>
      <w:r w:rsidRPr="00B12723">
        <w:rPr>
          <w:rFonts w:ascii="Traditional Arabic" w:hAnsi="Traditional Arabic"/>
          <w:b/>
          <w:bCs w:val="0"/>
          <w:sz w:val="34"/>
          <w:szCs w:val="34"/>
          <w:rtl/>
        </w:rPr>
        <w:t>نا. وقال مجاهد: معناه فهّمنا، وقال يمان: بي</w:t>
      </w:r>
      <w:r w:rsidR="00791781" w:rsidRPr="00B12723">
        <w:rPr>
          <w:rFonts w:ascii="Traditional Arabic" w:hAnsi="Traditional Arabic"/>
          <w:b/>
          <w:bCs w:val="0"/>
          <w:sz w:val="34"/>
          <w:szCs w:val="34"/>
          <w:rtl/>
        </w:rPr>
        <w:t>ِ</w:t>
      </w:r>
      <w:r w:rsidRPr="00B12723">
        <w:rPr>
          <w:rFonts w:ascii="Traditional Arabic" w:hAnsi="Traditional Arabic"/>
          <w:b/>
          <w:bCs w:val="0"/>
          <w:sz w:val="34"/>
          <w:szCs w:val="34"/>
          <w:rtl/>
        </w:rPr>
        <w:t>ّن لنّا.</w:t>
      </w:r>
      <w:r w:rsidR="00695D08"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وقوله تعالى {وَاسْمَعُوا} أى ما تؤمرون به، والمراد به عوه وأطيعوا لأنّ الطّاعة تحت السّمع.</w:t>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vertAlign w:val="superscript"/>
          <w:rtl/>
        </w:rPr>
        <w:footnoteReference w:id="13"/>
      </w:r>
      <w:r w:rsidRPr="00B12723">
        <w:rPr>
          <w:rFonts w:ascii="Traditional Arabic" w:hAnsi="Traditional Arabic"/>
          <w:b/>
          <w:bCs w:val="0"/>
          <w:sz w:val="34"/>
          <w:szCs w:val="34"/>
          <w:vertAlign w:val="superscript"/>
          <w:rtl/>
        </w:rPr>
        <w:t>)</w:t>
      </w:r>
    </w:p>
    <w:p w14:paraId="7FA8AFC6" w14:textId="6997BEE1" w:rsidR="00B12723" w:rsidRDefault="00E61B9D"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وكما فص</w:t>
      </w:r>
      <w:r w:rsidR="00566E3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لنا آنفا أن السمع يطلق على الفعل الذي تقوم به الأذن، ويطلق على الفهم والوعي والطاعة. فمن المعنى الأول قول اليهود: {سمعنا وعصينا}. ومن المعنى الثاني وصف المؤمنين بتدبر كتاب الله تعالى {لمن له قلب أو ألقى السمع وهو شهيد}.  </w:t>
      </w:r>
    </w:p>
    <w:p w14:paraId="7D829DA5" w14:textId="77777777" w:rsidR="00B12723" w:rsidRDefault="00B12723">
      <w:pPr>
        <w:bidi w:val="0"/>
        <w:spacing w:before="0" w:after="200" w:line="276" w:lineRule="auto"/>
        <w:rPr>
          <w:rFonts w:ascii="Traditional Arabic" w:hAnsi="Traditional Arabic"/>
          <w:b/>
          <w:bCs w:val="0"/>
          <w:sz w:val="34"/>
          <w:szCs w:val="34"/>
          <w:rtl/>
        </w:rPr>
      </w:pPr>
      <w:r>
        <w:rPr>
          <w:rFonts w:ascii="Traditional Arabic" w:hAnsi="Traditional Arabic"/>
          <w:b/>
          <w:bCs w:val="0"/>
          <w:sz w:val="34"/>
          <w:szCs w:val="34"/>
          <w:rtl/>
        </w:rPr>
        <w:br w:type="page"/>
      </w:r>
    </w:p>
    <w:p w14:paraId="7FA8AFC7" w14:textId="77777777" w:rsidR="00F464ED" w:rsidRPr="00B12723" w:rsidRDefault="00F464ED" w:rsidP="00B12723">
      <w:pPr>
        <w:pStyle w:val="2"/>
        <w:rPr>
          <w:rtl/>
        </w:rPr>
      </w:pPr>
      <w:bookmarkStart w:id="10" w:name="_Toc460404788"/>
      <w:r w:rsidRPr="00B12723">
        <w:rPr>
          <w:rtl/>
        </w:rPr>
        <w:t>من فقه الآية</w:t>
      </w:r>
      <w:bookmarkEnd w:id="10"/>
    </w:p>
    <w:p w14:paraId="7FA8AFC8" w14:textId="77777777" w:rsidR="00E6499B" w:rsidRPr="00B12723" w:rsidRDefault="00535DC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وفي الآية من الأحكام اللطيفة والتوجيهات الربانية الدقيقة في بناء الأمة المؤمنة أمور: -</w:t>
      </w:r>
    </w:p>
    <w:p w14:paraId="7FA8AFC9" w14:textId="77777777" w:rsidR="007135F9" w:rsidRPr="00B12723" w:rsidRDefault="007135F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إن في الآية وضع لأسس التمايز بين أهل الباطل من أهل الكتاب وغيرهم، وأهل الحق من الأمة المحمدية، وذلك أن الإسلام ناسخ لما أتى قبله من الشرائع ومهيمن عليه، ودين الله تعالى فيه الغنى عن ترهاتٍ وضعها أولئك الأنجاس من محرفي كتب الله ورسالاته. ثم إن حضارة الإسلام أرقى وأكمل.</w:t>
      </w:r>
    </w:p>
    <w:p w14:paraId="7FA8AFCA" w14:textId="77777777" w:rsidR="007135F9" w:rsidRPr="00B12723" w:rsidRDefault="007135F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ولكننا قد ابتلينا باتباع الأمم من قبلنا لما تركنا كتاب الله وسنة نبينا وضاعت قدوة الرسول من قلوبنا وعقولنا واستبدلناها بكل غثٍ وخسيس من الخاسرين.</w:t>
      </w:r>
    </w:p>
    <w:p w14:paraId="7FA8AFCB" w14:textId="77777777" w:rsidR="007135F9" w:rsidRPr="00B12723" w:rsidRDefault="007135F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وقد نهينا أن نتبع اليهود والنصارى وأن نتميز بشخصيتنا الإسلامية العظيمة، ولكن قدر الله واقع. وهو ما يأتينا في الآية بعدُ في قوله تعالى: {وَدَّ كَثِيرٌ مِنْ أَهْلِ الْكِتَابِ لَوْ يَرُدُّونَكُمْ مِنْ بَعْدِ إِيمَانِكُمْ كُفَّارًا حَسَدًا مِنْ عِنْدِ أَنْفُسِهِمْ مِنْ بَعْدِ مَا تَبَيَّنَ لَهُمُ الْحَقُّ فَاعْفُوا وَاصْفَحُوا حَتَّى يَأْتِيَ اللَّهُ بِأَمْرِهِ إِنَّ اللَّهَ عَلَى كُلِّ شَيْءٍ قَدِيرٌ}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البقرة: 109</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فتأمل كيف كان القرآن يلتحم بعضه ببعض كالكلمة الواحدة.</w:t>
      </w:r>
    </w:p>
    <w:p w14:paraId="7FA8AFCC" w14:textId="77777777" w:rsidR="007135F9" w:rsidRPr="00B12723" w:rsidRDefault="007135F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 ابن كثير: نهى الله تعالى عباده المؤمنين أن يتشبهوا بالكافرين في مقامهم وفعالهم، وروى أبو داود في سننه قوله عليه السلام: «من تشبه بقوم فهو منهم» ففيه دلالة على النهي الشديد والتهديد والوعيد على التشبه بالكفار في أقوالهم وأفعالهم ولباسهم وأعيادهم وعباداتهم وغير ذلك من أمورهم التي لم تشرع لنا ولا نقر عليها.</w:t>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vertAlign w:val="superscript"/>
          <w:rtl/>
        </w:rPr>
        <w:footnoteReference w:id="14"/>
      </w:r>
      <w:r w:rsidRPr="00B12723">
        <w:rPr>
          <w:rFonts w:ascii="Traditional Arabic" w:hAnsi="Traditional Arabic"/>
          <w:b/>
          <w:bCs w:val="0"/>
          <w:sz w:val="34"/>
          <w:szCs w:val="34"/>
          <w:vertAlign w:val="superscript"/>
          <w:rtl/>
        </w:rPr>
        <w:t>)</w:t>
      </w:r>
    </w:p>
    <w:p w14:paraId="7FA8AFCD" w14:textId="77777777" w:rsidR="007135F9" w:rsidRPr="00B12723" w:rsidRDefault="007135F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وعن أبي سعيد قال: قال رسول الله صلى الله عليه وسلم: «لتتبعن سنن من قبلكم شبرا بشبر وذراعا بذراع حتى لو دخلوا جحر ضب تبعتموهم». قيل: يا رسول الله اليهود والنصارى؟ قال: «فمَن؟». متفق عليه. وهذا من القدر الواقع في الجملة على بعض الأشخاص، وفيه نكتة التحذير من فعلهم، لما فيه من تقبيح اتباعهم، إذ متبعهم قد ألغى عقله حتى إنه ليتبعهم في دخول جحر الضب مع ضيقه ونتنه. ولذلك قال رسول الله صلى الله عليه وسلم فيما صح عنه في كثير من المواقف: "خالفوا المشركين..."، وقال: " خالفوا اليهود".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15"/>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rtl/>
        </w:rPr>
        <w:t xml:space="preserve"> </w:t>
      </w:r>
    </w:p>
    <w:p w14:paraId="7FA8AFCE" w14:textId="3A4A11C9" w:rsidR="00B12723" w:rsidRDefault="00F8532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4699294E" w14:textId="77777777" w:rsidR="00B12723" w:rsidRDefault="00B12723">
      <w:pPr>
        <w:bidi w:val="0"/>
        <w:spacing w:before="0" w:after="200" w:line="276" w:lineRule="auto"/>
        <w:rPr>
          <w:rFonts w:ascii="Traditional Arabic" w:hAnsi="Traditional Arabic"/>
          <w:b/>
          <w:bCs w:val="0"/>
          <w:sz w:val="34"/>
          <w:szCs w:val="34"/>
        </w:rPr>
      </w:pPr>
      <w:r>
        <w:rPr>
          <w:rFonts w:ascii="Traditional Arabic" w:hAnsi="Traditional Arabic"/>
          <w:b/>
          <w:bCs w:val="0"/>
          <w:sz w:val="34"/>
          <w:szCs w:val="34"/>
          <w:rtl/>
        </w:rPr>
        <w:br w:type="page"/>
      </w:r>
    </w:p>
    <w:p w14:paraId="7FA8AFCF" w14:textId="77777777" w:rsidR="007135F9" w:rsidRPr="00B12723" w:rsidRDefault="007135F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وفي الآية </w:t>
      </w:r>
      <w:r w:rsidR="00F85322" w:rsidRPr="00B12723">
        <w:rPr>
          <w:rFonts w:ascii="Traditional Arabic" w:hAnsi="Traditional Arabic"/>
          <w:b/>
          <w:bCs w:val="0"/>
          <w:sz w:val="34"/>
          <w:szCs w:val="34"/>
          <w:rtl/>
        </w:rPr>
        <w:t xml:space="preserve">كذلك </w:t>
      </w:r>
      <w:r w:rsidRPr="00B12723">
        <w:rPr>
          <w:rFonts w:ascii="Traditional Arabic" w:hAnsi="Traditional Arabic"/>
          <w:b/>
          <w:bCs w:val="0"/>
          <w:sz w:val="34"/>
          <w:szCs w:val="34"/>
          <w:rtl/>
        </w:rPr>
        <w:t>من دقائق فروع الفقه دليلان:</w:t>
      </w:r>
    </w:p>
    <w:p w14:paraId="7FA8AFD0" w14:textId="77777777" w:rsidR="00E12650" w:rsidRPr="00B12723" w:rsidRDefault="00E12650"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أحدهما</w:t>
      </w:r>
      <w:r w:rsidR="007135F9" w:rsidRPr="00B12723">
        <w:rPr>
          <w:rFonts w:ascii="Traditional Arabic" w:hAnsi="Traditional Arabic"/>
          <w:b/>
          <w:bCs w:val="0"/>
          <w:sz w:val="34"/>
          <w:szCs w:val="34"/>
          <w:rtl/>
        </w:rPr>
        <w:t xml:space="preserve">: دليل </w:t>
      </w:r>
      <w:r w:rsidRPr="00B12723">
        <w:rPr>
          <w:rFonts w:ascii="Traditional Arabic" w:hAnsi="Traditional Arabic"/>
          <w:b/>
          <w:bCs w:val="0"/>
          <w:sz w:val="34"/>
          <w:szCs w:val="34"/>
          <w:rtl/>
        </w:rPr>
        <w:t>على تجنب الألفاظ المحتملة التي فيها التعريض للتنقيص والغض، ويخرج من هذا فهم القذف بالتعريض، وذلك يوجب الحد عندنا خلافا لأبي حنيفة والشافعي وأصحابهما حين قالوا: التعريض محتمل للقذف وغيره، والحد مما يسقط بالشبهة.</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6"/>
      </w:r>
      <w:r w:rsidRPr="00B12723">
        <w:rPr>
          <w:rFonts w:ascii="Traditional Arabic" w:hAnsi="Traditional Arabic"/>
          <w:b/>
          <w:bCs w:val="0"/>
          <w:sz w:val="34"/>
          <w:szCs w:val="34"/>
          <w:vertAlign w:val="superscript"/>
          <w:rtl/>
        </w:rPr>
        <w:t>)</w:t>
      </w:r>
    </w:p>
    <w:p w14:paraId="7FA8AFD1" w14:textId="77777777" w:rsidR="000F0775" w:rsidRPr="00B12723" w:rsidRDefault="0083319D" w:rsidP="00B12723">
      <w:p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و</w:t>
      </w:r>
      <w:r w:rsidR="008572EA" w:rsidRPr="00B12723">
        <w:rPr>
          <w:rFonts w:ascii="Traditional Arabic" w:hAnsi="Traditional Arabic"/>
          <w:b/>
          <w:bCs w:val="0"/>
          <w:sz w:val="34"/>
          <w:szCs w:val="34"/>
          <w:rtl/>
        </w:rPr>
        <w:t>قال</w:t>
      </w:r>
      <w:r w:rsidRPr="00B12723">
        <w:rPr>
          <w:rFonts w:ascii="Traditional Arabic" w:hAnsi="Traditional Arabic"/>
          <w:b/>
          <w:bCs w:val="0"/>
          <w:sz w:val="34"/>
          <w:szCs w:val="34"/>
          <w:rtl/>
        </w:rPr>
        <w:t xml:space="preserve"> </w:t>
      </w:r>
      <w:r w:rsidR="008572EA" w:rsidRPr="00B12723">
        <w:rPr>
          <w:rFonts w:ascii="Traditional Arabic" w:hAnsi="Traditional Arabic"/>
          <w:b/>
          <w:bCs w:val="0"/>
          <w:sz w:val="34"/>
          <w:szCs w:val="34"/>
          <w:rtl/>
        </w:rPr>
        <w:t>الجصاص</w:t>
      </w:r>
      <w:r w:rsidRPr="00B12723">
        <w:rPr>
          <w:rFonts w:ascii="Traditional Arabic" w:hAnsi="Traditional Arabic"/>
          <w:b/>
          <w:bCs w:val="0"/>
          <w:sz w:val="34"/>
          <w:szCs w:val="34"/>
          <w:rtl/>
        </w:rPr>
        <w:t xml:space="preserve"> رحمه الله</w:t>
      </w:r>
      <w:r w:rsidR="008572EA" w:rsidRPr="00B12723">
        <w:rPr>
          <w:rFonts w:ascii="Traditional Arabic" w:hAnsi="Traditional Arabic"/>
          <w:b/>
          <w:bCs w:val="0"/>
          <w:sz w:val="34"/>
          <w:szCs w:val="34"/>
          <w:rtl/>
        </w:rPr>
        <w:t>:</w:t>
      </w:r>
      <w:r w:rsidR="000F0775" w:rsidRPr="00B12723">
        <w:rPr>
          <w:rFonts w:ascii="Traditional Arabic" w:hAnsi="Traditional Arabic"/>
          <w:b/>
          <w:bCs w:val="0"/>
          <w:sz w:val="34"/>
          <w:szCs w:val="34"/>
          <w:rtl/>
        </w:rPr>
        <w:t xml:space="preserve"> يَدُلُّ عَلَى أَنَّ كُلَّ لَفْظٍ احْتَمَلَ الْخَيْرَ وَالشَّرَّ فَغَيْرُ جَائِزٍ إطْلَاقُهُ حَتَّى يُقَيَّدَ بِمَا يُفِيدُ </w:t>
      </w:r>
      <w:r w:rsidR="00AE2B74" w:rsidRPr="00B12723">
        <w:rPr>
          <w:rFonts w:ascii="Traditional Arabic" w:hAnsi="Traditional Arabic"/>
          <w:b/>
          <w:bCs w:val="0"/>
          <w:sz w:val="34"/>
          <w:szCs w:val="34"/>
          <w:rtl/>
        </w:rPr>
        <w:t>الْخَيْرَ،</w:t>
      </w:r>
      <w:r w:rsidR="000F0775" w:rsidRPr="00B12723">
        <w:rPr>
          <w:rFonts w:ascii="Traditional Arabic" w:hAnsi="Traditional Arabic"/>
          <w:b/>
          <w:bCs w:val="0"/>
          <w:sz w:val="34"/>
          <w:szCs w:val="34"/>
          <w:rtl/>
        </w:rPr>
        <w:t xml:space="preserve"> وَيَدُلُّ عَلَى أَنَّ الْهُزْءَ مَحْظُورٌ فِي الدِّينِ، وَكَذَلِكَ اللَّفْظُ الْمُحْتَمِلُ لَهُ وَلِغَيْرِهِ هُوَ مَحْظُورٌ.</w:t>
      </w:r>
      <w:r w:rsidR="008572EA" w:rsidRPr="00B12723">
        <w:rPr>
          <w:rFonts w:ascii="Traditional Arabic" w:hAnsi="Traditional Arabic"/>
          <w:b/>
          <w:bCs w:val="0"/>
          <w:sz w:val="34"/>
          <w:szCs w:val="34"/>
          <w:rtl/>
        </w:rPr>
        <w:t xml:space="preserve"> </w:t>
      </w:r>
      <w:r w:rsidR="008572EA" w:rsidRPr="00B12723">
        <w:rPr>
          <w:rFonts w:ascii="Traditional Arabic" w:hAnsi="Traditional Arabic"/>
          <w:b/>
          <w:bCs w:val="0"/>
          <w:sz w:val="34"/>
          <w:szCs w:val="34"/>
          <w:vertAlign w:val="superscript"/>
          <w:rtl/>
        </w:rPr>
        <w:t>(</w:t>
      </w:r>
      <w:r w:rsidR="000F0775" w:rsidRPr="00B12723">
        <w:rPr>
          <w:rStyle w:val="a4"/>
          <w:rFonts w:ascii="Traditional Arabic" w:hAnsi="Traditional Arabic"/>
          <w:b/>
          <w:bCs w:val="0"/>
          <w:sz w:val="34"/>
          <w:szCs w:val="34"/>
          <w:rtl/>
        </w:rPr>
        <w:footnoteReference w:id="17"/>
      </w:r>
      <w:r w:rsidR="008572EA" w:rsidRPr="00B12723">
        <w:rPr>
          <w:rFonts w:ascii="Traditional Arabic" w:hAnsi="Traditional Arabic"/>
          <w:b/>
          <w:bCs w:val="0"/>
          <w:sz w:val="34"/>
          <w:szCs w:val="34"/>
          <w:vertAlign w:val="superscript"/>
          <w:rtl/>
        </w:rPr>
        <w:t>)</w:t>
      </w:r>
    </w:p>
    <w:p w14:paraId="7FA8AFD2" w14:textId="77777777" w:rsidR="000F0775" w:rsidRPr="00B12723" w:rsidRDefault="000F077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قلت: ويؤيده قوله تعالى</w:t>
      </w:r>
      <w:r w:rsidR="008572EA" w:rsidRPr="00B12723">
        <w:rPr>
          <w:rFonts w:ascii="Traditional Arabic" w:hAnsi="Traditional Arabic"/>
          <w:b/>
          <w:bCs w:val="0"/>
          <w:sz w:val="34"/>
          <w:szCs w:val="34"/>
          <w:rtl/>
        </w:rPr>
        <w:t xml:space="preserve"> {وَلَئِنْ سَأَلْتَهُمْ لَيَقُولُنَّ إِنَّمَا كُنَّا نَخُوضُ وَنَلْعَبُ قُلْ أَبِاللَّهِ وَآيَاتِهِ وَرَسُولِهِ كُنْتُمْ تَسْتَهْزِئُونَ (65) لَا تَعْتَذِرُوا قَدْ كَفَرْتُمْ بَعْدَ إِيمَانِكُمْ إِنْ نَعْفُ عَنْ طَائِفَةٍ مِنْكُمْ نُعَذِّبْ طَائِفَةً بِأَنَّهُمْ كَانُوا مُجْرِمِينَ} </w:t>
      </w:r>
      <w:r w:rsidR="00DA4896" w:rsidRPr="00B12723">
        <w:rPr>
          <w:rFonts w:ascii="Traditional Arabic" w:hAnsi="Traditional Arabic"/>
          <w:b/>
          <w:bCs w:val="0"/>
          <w:sz w:val="34"/>
          <w:szCs w:val="34"/>
          <w:rtl/>
        </w:rPr>
        <w:t>(</w:t>
      </w:r>
      <w:r w:rsidR="008572EA" w:rsidRPr="00B12723">
        <w:rPr>
          <w:rFonts w:ascii="Traditional Arabic" w:hAnsi="Traditional Arabic"/>
          <w:b/>
          <w:bCs w:val="0"/>
          <w:sz w:val="34"/>
          <w:szCs w:val="34"/>
          <w:rtl/>
        </w:rPr>
        <w:t>التوبة: 65، 66</w:t>
      </w:r>
      <w:r w:rsidR="00DA4896" w:rsidRPr="00B12723">
        <w:rPr>
          <w:rFonts w:ascii="Traditional Arabic" w:hAnsi="Traditional Arabic"/>
          <w:b/>
          <w:bCs w:val="0"/>
          <w:sz w:val="34"/>
          <w:szCs w:val="34"/>
          <w:rtl/>
        </w:rPr>
        <w:t>)</w:t>
      </w:r>
      <w:r w:rsidR="008572EA" w:rsidRPr="00B12723">
        <w:rPr>
          <w:rFonts w:ascii="Traditional Arabic" w:hAnsi="Traditional Arabic"/>
          <w:b/>
          <w:bCs w:val="0"/>
          <w:sz w:val="34"/>
          <w:szCs w:val="34"/>
          <w:rtl/>
        </w:rPr>
        <w:t>. فالكلمات الموهمة التي تشتبه بالهزء بالدين يحظر إطلاقها لما في ذلك من خطر عظيم.</w:t>
      </w:r>
    </w:p>
    <w:p w14:paraId="7FA8AFD3" w14:textId="77777777" w:rsidR="00B50526" w:rsidRPr="00B12723" w:rsidRDefault="008572EA"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E12650" w:rsidRPr="00B12723">
        <w:rPr>
          <w:rFonts w:ascii="Traditional Arabic" w:hAnsi="Traditional Arabic"/>
          <w:b/>
          <w:bCs w:val="0"/>
          <w:sz w:val="34"/>
          <w:szCs w:val="34"/>
          <w:rtl/>
        </w:rPr>
        <w:t>الدليل الثاني في الآية</w:t>
      </w:r>
      <w:r w:rsidR="00836DF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مثال لسد الذرائع وهو دليل من أدلة الفقه عند المالكية وغيرهم، </w:t>
      </w:r>
      <w:r w:rsidR="00B50526" w:rsidRPr="00B12723">
        <w:rPr>
          <w:rFonts w:ascii="Traditional Arabic" w:hAnsi="Traditional Arabic"/>
          <w:b/>
          <w:bCs w:val="0"/>
          <w:sz w:val="34"/>
          <w:szCs w:val="34"/>
          <w:rtl/>
        </w:rPr>
        <w:t>قال العلامة القرافي</w:t>
      </w:r>
      <w:r w:rsidR="00FA139B" w:rsidRPr="00B12723">
        <w:rPr>
          <w:rFonts w:ascii="Traditional Arabic" w:hAnsi="Traditional Arabic"/>
          <w:b/>
          <w:bCs w:val="0"/>
          <w:sz w:val="34"/>
          <w:szCs w:val="34"/>
          <w:rtl/>
        </w:rPr>
        <w:t xml:space="preserve"> الحنفي</w:t>
      </w:r>
      <w:r w:rsidR="00B50526" w:rsidRPr="00B12723">
        <w:rPr>
          <w:rFonts w:ascii="Traditional Arabic" w:hAnsi="Traditional Arabic"/>
          <w:b/>
          <w:bCs w:val="0"/>
          <w:sz w:val="34"/>
          <w:szCs w:val="34"/>
          <w:rtl/>
        </w:rPr>
        <w:t>: وَرُبَّمَا عُبِّرَ عَنْ الْوَسَائِلِ بِالذَّرَائِعِ وَهُوَ اصْطِلَاحُ أَصْحَابِنَا (أى الأحناف)، وَهَذَا اللَّفْظُ الْمَشْهُورُ فِي مَذْهَبِنَا.</w:t>
      </w:r>
    </w:p>
    <w:p w14:paraId="7FA8AFD4" w14:textId="77777777" w:rsidR="00B50526" w:rsidRPr="00B12723" w:rsidRDefault="00B5052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وَلِذَلِكَ يَقُولُونَ سَدُّ الذَّرَائِعِ، وَمَعْنَاهُ حَسْمُ مَادَّةِ وَسَائِلِ الْفَسَادِ دَفْعًا لَهَا فَمَتَى كَانَ الْفِعْلُ السَّالِمُ عَنْ الْمَفْسَدَةِ وَسِيلَةً لِلْمَفْسَدَةِ مَنَعَ مَالِكٌ مِنْ ذَلِكَ الْفِعْلِ فِي كَثِيرٍ مِنْ الصُّوَرِ، وَلَيْسَ سَدُّ الذَّرَائِعِ مِنْ خَوَاصِّ مَذْهَبِ مَالِكٍ كَمَا يَتَوَهَّمُهُ كَثِيرٌ مِنْ الْمَالِكِيَّةِ بَلْ الذَّرَائِعُ ثَلَاثَةُ أَقْسَامٍ:</w:t>
      </w:r>
    </w:p>
    <w:p w14:paraId="7FA8AFD5" w14:textId="77777777" w:rsidR="003F5082" w:rsidRPr="00B12723" w:rsidRDefault="00B5052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قِسْمٌ أَجْمَعَتْ الْأُمَّةُ عَلَى سَدِّهِ وَمَنْعِهِ </w:t>
      </w:r>
      <w:r w:rsidR="00AE2B74" w:rsidRPr="00B12723">
        <w:rPr>
          <w:rFonts w:ascii="Traditional Arabic" w:hAnsi="Traditional Arabic"/>
          <w:b/>
          <w:bCs w:val="0"/>
          <w:sz w:val="34"/>
          <w:szCs w:val="34"/>
          <w:rtl/>
        </w:rPr>
        <w:t>وَحَسْمِهِ:</w:t>
      </w:r>
      <w:r w:rsidRPr="00B12723">
        <w:rPr>
          <w:rFonts w:ascii="Traditional Arabic" w:hAnsi="Traditional Arabic"/>
          <w:b/>
          <w:bCs w:val="0"/>
          <w:sz w:val="34"/>
          <w:szCs w:val="34"/>
          <w:rtl/>
        </w:rPr>
        <w:t xml:space="preserve"> كَحَفْرِ الْآبَارِ فِي طُرُقِ الْمُسْلِمِينَ فَإِنَّهُ وَسِيلَةٌ إلَى إهْلَاكِهِمْ</w:t>
      </w:r>
      <w:r w:rsidR="003F508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وَسَبُّ الْأَصْنَامِ عِنْدَ مَنْ يُعْلَمُ مِنْ حَالِهِ أَنَّهُ يَسُبُّ اللَّهَ تَعَالَى عِنْدَ </w:t>
      </w:r>
      <w:r w:rsidR="00AE2B74" w:rsidRPr="00B12723">
        <w:rPr>
          <w:rFonts w:ascii="Traditional Arabic" w:hAnsi="Traditional Arabic"/>
          <w:b/>
          <w:bCs w:val="0"/>
          <w:sz w:val="34"/>
          <w:szCs w:val="34"/>
          <w:rtl/>
        </w:rPr>
        <w:t>سَبِّهَا.</w:t>
      </w:r>
    </w:p>
    <w:p w14:paraId="7FA8AFD6" w14:textId="77777777" w:rsidR="00B50526" w:rsidRPr="00B12723" w:rsidRDefault="00B5052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وَقِسْمٌ أَجْمَعَتْ الْأُمَّةُ عَلَى عَدَمِ مَنْعِهِ</w:t>
      </w:r>
      <w:r w:rsidR="003F508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وَأَنَّهُ ذَرِيعَةٌ لَا تُسَدُّ وَوَسِيلَةٌ لَا </w:t>
      </w:r>
      <w:r w:rsidR="00AE2B74" w:rsidRPr="00B12723">
        <w:rPr>
          <w:rFonts w:ascii="Traditional Arabic" w:hAnsi="Traditional Arabic"/>
          <w:b/>
          <w:bCs w:val="0"/>
          <w:sz w:val="34"/>
          <w:szCs w:val="34"/>
          <w:rtl/>
        </w:rPr>
        <w:t>تُحْسَمُ:</w:t>
      </w:r>
      <w:r w:rsidR="003F5082"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كَالْمَنْعِ مِنْ زِرَاعَةِ الْعِنَبِ خَشْيَةَ الْخَمْرِ فَإِنَّهُ لَمْ يَقُلْ بِهِ أَحَدٌ.</w:t>
      </w:r>
    </w:p>
    <w:p w14:paraId="7FA8AFD7" w14:textId="77777777" w:rsidR="008572EA" w:rsidRPr="00B12723" w:rsidRDefault="00B5052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وَقِسْمٌ اخْتَلَفَ فِيهِ الْعُلَمَاءُ هَلْ يُسَدُّ أَمْ لَا؟ كَبُيُوعِ الْآجَالِ عِنْدَنَا كَمَنْ بَاعَ سِلْعَةً بِعَشَرَةِ دَرَاهِمَ إلَى شَهْرٍ ثُمَّ اشْتَرَاهَا بِخَمْسَةٍ قَبْلَ الشَّهْرِ</w:t>
      </w:r>
      <w:r w:rsidR="003F508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فَمَالِكٌ يَقُولُ: إنَّهُ أَخْرَجَ مِنْ يَدِهِ خَمْسَةً الْآنَ وَأَخَذَ عَشْرَةً آخِرَ الشَّهْرِ فَهَذِهِ وَسِيلَةٌ لِسَلَفِ خَمْسَةٍ بِعَشْرَةٍ إلَى أَجَلٍ تَوَسُّلًا بِإِظْهَارِ صُورَةِ الْبَيْعِ </w:t>
      </w:r>
      <w:r w:rsidR="003F5082" w:rsidRPr="00B12723">
        <w:rPr>
          <w:rFonts w:ascii="Traditional Arabic" w:hAnsi="Traditional Arabic"/>
          <w:b/>
          <w:bCs w:val="0"/>
          <w:sz w:val="34"/>
          <w:szCs w:val="34"/>
          <w:rtl/>
        </w:rPr>
        <w:t xml:space="preserve">لِذَلِكَ. </w:t>
      </w:r>
      <w:r w:rsidRPr="00B12723">
        <w:rPr>
          <w:rFonts w:ascii="Traditional Arabic" w:hAnsi="Traditional Arabic"/>
          <w:b/>
          <w:bCs w:val="0"/>
          <w:sz w:val="34"/>
          <w:szCs w:val="34"/>
          <w:rtl/>
        </w:rPr>
        <w:t>وَالشَّافِعِيُّ يَقُولُ يُنْظَرُ إلَى صُورَةِ الْبَيْعِ وَيُحْمَلُ الْأَمْرُ عَلَى ظَاهِرِهِ</w:t>
      </w:r>
      <w:r w:rsidR="003F508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فَيَجُوزُ ذَلِكَ</w:t>
      </w:r>
      <w:r w:rsidR="003F508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وَهَذِهِ الْبُيُوعُ يُقَالُ إنَّهَا تَصِلُ إلَى أَلْفِ مَسْأَلَةٍ اخْتَصَّ بِهَا مَالِكٌ وَخَالَفَهُ فِيهَا الشَّافِعِيُّ</w:t>
      </w:r>
      <w:r w:rsidR="003F5082" w:rsidRPr="00B12723">
        <w:rPr>
          <w:rFonts w:ascii="Traditional Arabic" w:hAnsi="Traditional Arabic"/>
          <w:b/>
          <w:bCs w:val="0"/>
          <w:sz w:val="34"/>
          <w:szCs w:val="34"/>
          <w:rtl/>
        </w:rPr>
        <w:t xml:space="preserve">. انتهى </w:t>
      </w:r>
      <w:r w:rsidR="003F5082" w:rsidRPr="00B12723">
        <w:rPr>
          <w:rFonts w:ascii="Traditional Arabic" w:hAnsi="Traditional Arabic"/>
          <w:b/>
          <w:bCs w:val="0"/>
          <w:sz w:val="34"/>
          <w:szCs w:val="34"/>
          <w:vertAlign w:val="superscript"/>
          <w:rtl/>
        </w:rPr>
        <w:t>(</w:t>
      </w:r>
      <w:r w:rsidR="003F5082" w:rsidRPr="00B12723">
        <w:rPr>
          <w:rStyle w:val="a4"/>
          <w:rFonts w:ascii="Traditional Arabic" w:hAnsi="Traditional Arabic"/>
          <w:b/>
          <w:bCs w:val="0"/>
          <w:sz w:val="34"/>
          <w:szCs w:val="34"/>
          <w:rtl/>
        </w:rPr>
        <w:footnoteReference w:id="18"/>
      </w:r>
      <w:r w:rsidR="003F5082" w:rsidRPr="00B12723">
        <w:rPr>
          <w:rFonts w:ascii="Traditional Arabic" w:hAnsi="Traditional Arabic"/>
          <w:b/>
          <w:bCs w:val="0"/>
          <w:sz w:val="34"/>
          <w:szCs w:val="34"/>
          <w:vertAlign w:val="superscript"/>
          <w:rtl/>
        </w:rPr>
        <w:t>)</w:t>
      </w:r>
    </w:p>
    <w:p w14:paraId="7FA8AFD8" w14:textId="77777777" w:rsidR="00D45A25" w:rsidRPr="00B12723" w:rsidRDefault="003F508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وفي الحقيقة إن الدين في أرقى معانيه مبنى على معنى المراقبة من العبد لله تعالى فيما يأتي وما يذر لأن اليقين بالحساب في الآخرة يوجب على المؤمن التوقف قبل القول أو الفعل وحسابه في ميزان الحسنات او السيئات {مَا يَلْفِظُ مِنْ قَوْلٍ إِلَّا لَدَيْهِ رَقِيبٌ عَتِيدٌ}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ق: 18</w:t>
      </w:r>
      <w:r w:rsidR="00DA4896" w:rsidRPr="00B12723">
        <w:rPr>
          <w:rFonts w:ascii="Traditional Arabic" w:hAnsi="Traditional Arabic"/>
          <w:b/>
          <w:bCs w:val="0"/>
          <w:sz w:val="34"/>
          <w:szCs w:val="34"/>
          <w:rtl/>
        </w:rPr>
        <w:t>)</w:t>
      </w:r>
      <w:r w:rsidR="00D45A25" w:rsidRPr="00B12723">
        <w:rPr>
          <w:rFonts w:ascii="Traditional Arabic" w:hAnsi="Traditional Arabic"/>
          <w:b/>
          <w:bCs w:val="0"/>
          <w:sz w:val="34"/>
          <w:szCs w:val="34"/>
          <w:rtl/>
        </w:rPr>
        <w:t>. وعن</w:t>
      </w:r>
      <w:r w:rsidR="00D45A25" w:rsidRPr="00B12723">
        <w:rPr>
          <w:rFonts w:ascii="Traditional Arabic" w:eastAsia="Times New Roman" w:hAnsi="Traditional Arabic"/>
          <w:b/>
          <w:bCs w:val="0"/>
          <w:color w:val="000000"/>
          <w:sz w:val="34"/>
          <w:szCs w:val="34"/>
          <w:rtl/>
        </w:rPr>
        <w:t xml:space="preserve"> </w:t>
      </w:r>
      <w:r w:rsidR="00D45A25" w:rsidRPr="00B12723">
        <w:rPr>
          <w:rFonts w:ascii="Traditional Arabic" w:hAnsi="Traditional Arabic"/>
          <w:b/>
          <w:bCs w:val="0"/>
          <w:sz w:val="34"/>
          <w:szCs w:val="34"/>
          <w:rtl/>
        </w:rPr>
        <w:t>عطية بن عروة السعدي الصحابي رضي الله عنهـ قال: قال رسول الله صلى الله عليه وسلم: " لا يبلغ العبد أن يكون من المتقين حتى يدع ما لا بأس به حذرا مما به بأس ". رواه الترمذي وقال: حديث حسن.</w:t>
      </w:r>
    </w:p>
    <w:p w14:paraId="7FA8AFD9" w14:textId="77777777" w:rsidR="00FA139B" w:rsidRPr="00B12723" w:rsidRDefault="00FA139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وأحسن منه ما روى مسلم عن النعمان بن بشير قال سمعت رسول الله صلى الله عليه وسلم يقول: (الحلال بين والحرام بين وبينهما أمور متشابهات فمن اتقى الشبهات استبرأ لدينه وعرضه ومن وقع في الشبهات وقع في الحرام كالراعي يرعى حول الحمى يوشك أن يقع فيه الحديث، فمنع من الإقدام على الشبهات مخافة الوقوع في المحرمات، وذلك سدا للذريعة.</w:t>
      </w:r>
    </w:p>
    <w:p w14:paraId="7FA8AFDA" w14:textId="77777777" w:rsidR="00FA139B" w:rsidRPr="00B12723" w:rsidRDefault="00FA139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وقال صلى الله عليه وسلم: (إن من الكبائر شتم الرجل والديه) قالوا: يا رسول الله وهل يشتم الرجل والديه؟ قال: (نعم يسب أبا الرجل فيسب أباه ويسب أمه فيسب أمه). فجعل التعرض لسب الآباء كسب الآباء.</w:t>
      </w:r>
    </w:p>
    <w:p w14:paraId="7FA8AFDB" w14:textId="77777777" w:rsidR="00535422" w:rsidRPr="00B12723" w:rsidRDefault="0053542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AFDC" w14:textId="77777777" w:rsidR="00555131" w:rsidRPr="00B12723" w:rsidRDefault="00E6499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ثم </w:t>
      </w:r>
      <w:r w:rsidR="00836DFC" w:rsidRPr="00B12723">
        <w:rPr>
          <w:rFonts w:ascii="Traditional Arabic" w:hAnsi="Traditional Arabic"/>
          <w:b/>
          <w:bCs w:val="0"/>
          <w:sz w:val="34"/>
          <w:szCs w:val="34"/>
          <w:rtl/>
        </w:rPr>
        <w:t>في الآية ك</w:t>
      </w:r>
      <w:r w:rsidRPr="00B12723">
        <w:rPr>
          <w:rFonts w:ascii="Traditional Arabic" w:hAnsi="Traditional Arabic"/>
          <w:b/>
          <w:bCs w:val="0"/>
          <w:sz w:val="34"/>
          <w:szCs w:val="34"/>
          <w:rtl/>
        </w:rPr>
        <w:t>ذلك الأدب الرباني الذي ربى الله تعالى به الأمة المؤمنة على توقير النبي صلى الله عليه وسلم، وتبجيله وحفظ مكانته التي حفظها الله تعالى وهو سيد الخلق. ومن حفظه وتوقيره بعد موته لى الله عليه وسلم تعظيم سنته. قال العلامة ابن العربي المالكي رحمه الله</w:t>
      </w:r>
      <w:r w:rsidR="00763A90" w:rsidRPr="00B12723">
        <w:rPr>
          <w:rFonts w:ascii="Traditional Arabic" w:hAnsi="Traditional Arabic"/>
          <w:b/>
          <w:bCs w:val="0"/>
          <w:sz w:val="34"/>
          <w:szCs w:val="34"/>
          <w:rtl/>
        </w:rPr>
        <w:t xml:space="preserve"> في (أحكام القرآن)</w:t>
      </w:r>
      <w:r w:rsidRPr="00B12723">
        <w:rPr>
          <w:rFonts w:ascii="Traditional Arabic" w:hAnsi="Traditional Arabic"/>
          <w:b/>
          <w:bCs w:val="0"/>
          <w:sz w:val="34"/>
          <w:szCs w:val="34"/>
          <w:rtl/>
        </w:rPr>
        <w:t xml:space="preserve"> عند </w:t>
      </w:r>
      <w:r w:rsidR="00555131" w:rsidRPr="00B12723">
        <w:rPr>
          <w:rFonts w:ascii="Traditional Arabic" w:hAnsi="Traditional Arabic"/>
          <w:b/>
          <w:bCs w:val="0"/>
          <w:sz w:val="34"/>
          <w:szCs w:val="34"/>
          <w:rtl/>
        </w:rPr>
        <w:t xml:space="preserve">تفسيره قوله </w:t>
      </w:r>
      <w:r w:rsidR="00763A90" w:rsidRPr="00B12723">
        <w:rPr>
          <w:rFonts w:ascii="Traditional Arabic" w:hAnsi="Traditional Arabic"/>
          <w:b/>
          <w:bCs w:val="0"/>
          <w:sz w:val="34"/>
          <w:szCs w:val="34"/>
          <w:rtl/>
        </w:rPr>
        <w:t>تعالى: {</w:t>
      </w:r>
      <w:r w:rsidR="00555131" w:rsidRPr="00B12723">
        <w:rPr>
          <w:rFonts w:ascii="Traditional Arabic" w:hAnsi="Traditional Arabic"/>
          <w:b/>
          <w:bCs w:val="0"/>
          <w:sz w:val="34"/>
          <w:szCs w:val="34"/>
          <w:rtl/>
        </w:rPr>
        <w:t xml:space="preserve">يَا أَيُّهَا الَّذِينَ آمَنُوا لا تُقَدِّمُوا بَيْنَ يَدَيِ اللَّهِ وَرَسُولِهِ وَاتَّقُوا اللَّهَ إِنَّ اللَّهَ سَمِيعٌ عَلِيمٌ} </w:t>
      </w:r>
      <w:r w:rsidR="00DA4896" w:rsidRPr="00B12723">
        <w:rPr>
          <w:rFonts w:ascii="Traditional Arabic" w:hAnsi="Traditional Arabic"/>
          <w:b/>
          <w:bCs w:val="0"/>
          <w:sz w:val="34"/>
          <w:szCs w:val="34"/>
          <w:rtl/>
        </w:rPr>
        <w:t>(</w:t>
      </w:r>
      <w:r w:rsidR="00555131" w:rsidRPr="00B12723">
        <w:rPr>
          <w:rFonts w:ascii="Traditional Arabic" w:hAnsi="Traditional Arabic"/>
          <w:b/>
          <w:bCs w:val="0"/>
          <w:sz w:val="34"/>
          <w:szCs w:val="34"/>
          <w:rtl/>
        </w:rPr>
        <w:t>الحجرات: 1</w:t>
      </w:r>
      <w:r w:rsidR="00DA4896" w:rsidRPr="00B12723">
        <w:rPr>
          <w:rFonts w:ascii="Traditional Arabic" w:hAnsi="Traditional Arabic"/>
          <w:b/>
          <w:bCs w:val="0"/>
          <w:sz w:val="34"/>
          <w:szCs w:val="34"/>
          <w:rtl/>
        </w:rPr>
        <w:t>)</w:t>
      </w:r>
      <w:r w:rsidR="00555131" w:rsidRPr="00B12723">
        <w:rPr>
          <w:rFonts w:ascii="Traditional Arabic" w:hAnsi="Traditional Arabic"/>
          <w:b/>
          <w:bCs w:val="0"/>
          <w:sz w:val="34"/>
          <w:szCs w:val="34"/>
          <w:rtl/>
        </w:rPr>
        <w:t xml:space="preserve">. </w:t>
      </w:r>
      <w:r w:rsidR="00763A90" w:rsidRPr="00B12723">
        <w:rPr>
          <w:rFonts w:ascii="Traditional Arabic" w:hAnsi="Traditional Arabic"/>
          <w:b/>
          <w:bCs w:val="0"/>
          <w:sz w:val="34"/>
          <w:szCs w:val="34"/>
          <w:rtl/>
        </w:rPr>
        <w:t>أَصْلٌ فِي تَرْكِ</w:t>
      </w:r>
      <w:r w:rsidR="00C74EB8" w:rsidRPr="00B12723">
        <w:rPr>
          <w:rFonts w:ascii="Traditional Arabic" w:hAnsi="Traditional Arabic"/>
          <w:b/>
          <w:bCs w:val="0"/>
          <w:sz w:val="34"/>
          <w:szCs w:val="34"/>
          <w:rtl/>
        </w:rPr>
        <w:t xml:space="preserve"> </w:t>
      </w:r>
      <w:r w:rsidR="00763A90" w:rsidRPr="00B12723">
        <w:rPr>
          <w:rFonts w:ascii="Traditional Arabic" w:hAnsi="Traditional Arabic"/>
          <w:b/>
          <w:bCs w:val="0"/>
          <w:sz w:val="34"/>
          <w:szCs w:val="34"/>
          <w:rtl/>
        </w:rPr>
        <w:t xml:space="preserve">التَّعَرُّضِ لِأَقْوَالِ النَّبِيِّ </w:t>
      </w:r>
      <w:r w:rsidR="00C74EB8" w:rsidRPr="00B12723">
        <w:rPr>
          <w:rFonts w:ascii="Traditional Arabic" w:hAnsi="Traditional Arabic"/>
          <w:b/>
          <w:bCs w:val="0"/>
          <w:sz w:val="34"/>
          <w:szCs w:val="34"/>
          <w:rtl/>
        </w:rPr>
        <w:t>-صَلَّى</w:t>
      </w:r>
      <w:r w:rsidR="00763A90" w:rsidRPr="00B12723">
        <w:rPr>
          <w:rFonts w:ascii="Traditional Arabic" w:hAnsi="Traditional Arabic"/>
          <w:b/>
          <w:bCs w:val="0"/>
          <w:sz w:val="34"/>
          <w:szCs w:val="34"/>
          <w:rtl/>
        </w:rPr>
        <w:t xml:space="preserve"> اللَّهُ عَلَيْهِ وَسَلَّمَ </w:t>
      </w:r>
      <w:r w:rsidR="00C74EB8" w:rsidRPr="00B12723">
        <w:rPr>
          <w:rFonts w:ascii="Traditional Arabic" w:hAnsi="Traditional Arabic"/>
          <w:b/>
          <w:bCs w:val="0"/>
          <w:sz w:val="34"/>
          <w:szCs w:val="34"/>
          <w:rtl/>
        </w:rPr>
        <w:t>-وَإِيجَابِ</w:t>
      </w:r>
      <w:r w:rsidR="00763A90" w:rsidRPr="00B12723">
        <w:rPr>
          <w:rFonts w:ascii="Traditional Arabic" w:hAnsi="Traditional Arabic"/>
          <w:b/>
          <w:bCs w:val="0"/>
          <w:sz w:val="34"/>
          <w:szCs w:val="34"/>
          <w:rtl/>
        </w:rPr>
        <w:t xml:space="preserve"> اتِّبَاعِهِ، وَالِاقْتِدَاءِ بِهِ</w:t>
      </w:r>
      <w:r w:rsidR="00C74EB8" w:rsidRPr="00B12723">
        <w:rPr>
          <w:rFonts w:ascii="Traditional Arabic" w:hAnsi="Traditional Arabic"/>
          <w:b/>
          <w:bCs w:val="0"/>
          <w:sz w:val="34"/>
          <w:szCs w:val="34"/>
          <w:rtl/>
        </w:rPr>
        <w:t>.</w:t>
      </w:r>
    </w:p>
    <w:p w14:paraId="7FA8AFDD" w14:textId="77777777" w:rsidR="007A60A9" w:rsidRPr="00B12723" w:rsidRDefault="007A60A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وقال رحمه الله في الآية التي بعدها</w:t>
      </w:r>
      <w:r w:rsidR="008876E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{يَا أَيُّهَا الَّذِينَ آمَنُوا لا تَرْفَعُوا أَصْوَاتَكُمْ فَوْقَ صَوْتِ النَّبِيِّ}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الحجرات: 2</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حُرْمَةُ النَّبِيِّ - صَلَّى اللَّهُ عَلَيْهِ وَسَلَّمَ - مَيِّتًا كَحُرْمَتِهِ حَيًّا، وَكَلَامُهُ الْمَأْثُورُ بَعْدَ مَوْتِهِ فِي الرِّفْعَةِ مِثْلُ كَلَامِهِ الْمَسْمُوعِ مِنْ لَفْظِهِ؛ فَإِذَا قُرِئَ كَلَامُهُ وَجَبَ عَلَى كُلِّ حَاضِرٍ أَلَّا يَرْفَعَ صَوْتَهُ عَلَيْهِ، وَلَا يُعْرِضَ عَنْهُ، كَمَا كَانَ يَلْزَمُهُ ذَلِكَ فِي مَجْلِسِهِ عِنْدَ تَلَفُّظِهِ بِهِ، وَقَدْ نَبَّهَ اللَّهُ تَعَالَى عَلَى دَوَامِ الْحُرْمَةِ الْمَذْكُورَةِ عَلَى مُرُورِ الْأَزْمِنَةِ بِقَوْلِهِ تَعَالَى: {وَإِذَا قُرِئَ الْقُرْآنُ فَاسْتَمِعُوا لَهُ وَأَنْصِتُوا}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الأعراف: 204</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وَكَلَامُ النَّبِيِّ -صَلَّى اللَّهُ عَلَيْهِ وَسَلَّمَ -مِنْ الْوَحْيِ وَلَهُ مِنْ الْحُرْمَةِ مِثْلُ مَا لِلْقُرْآنِ إلَّا مَعَانِي مُسْتَثْنَاةٌ، بَيَانُهَا فِي كُتُبِ الْفِقْهِ، وَاَللَّهُ أَعْلَمُ.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19"/>
      </w:r>
      <w:r w:rsidRPr="00B12723">
        <w:rPr>
          <w:rFonts w:ascii="Traditional Arabic" w:hAnsi="Traditional Arabic"/>
          <w:b/>
          <w:bCs w:val="0"/>
          <w:sz w:val="34"/>
          <w:szCs w:val="34"/>
          <w:vertAlign w:val="superscript"/>
          <w:rtl/>
        </w:rPr>
        <w:t>)</w:t>
      </w:r>
    </w:p>
    <w:p w14:paraId="7FA8AFDE" w14:textId="77777777" w:rsidR="0095157C" w:rsidRPr="00B12723" w:rsidRDefault="0073457C" w:rsidP="00B12723">
      <w:pPr>
        <w:pStyle w:val="1"/>
        <w:jc w:val="both"/>
        <w:rPr>
          <w:rFonts w:ascii="Traditional Arabic" w:hAnsi="Traditional Arabic" w:cs="Traditional Arabic"/>
          <w:sz w:val="34"/>
          <w:szCs w:val="34"/>
          <w:rtl/>
        </w:rPr>
      </w:pPr>
      <w:bookmarkStart w:id="11" w:name="_Toc460404789"/>
      <w:r w:rsidRPr="00B12723">
        <w:rPr>
          <w:rFonts w:ascii="Traditional Arabic" w:hAnsi="Traditional Arabic" w:cs="Traditional Arabic"/>
          <w:sz w:val="34"/>
          <w:szCs w:val="34"/>
          <w:rtl/>
        </w:rPr>
        <w:t>حسدٌ وكيدٌ وكراهية يؤكدها كتاب الله تعالى.</w:t>
      </w:r>
      <w:bookmarkEnd w:id="11"/>
    </w:p>
    <w:p w14:paraId="7FA8AFDF" w14:textId="77777777" w:rsidR="0073457C" w:rsidRPr="00B12723" w:rsidRDefault="0073457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في قوله تعالى {مَا يَوَدُّ الَّذِينَ كَفَرُوا مِنْ أَهْلِ الْكِتابِ وَلَا الْمُشْرِكِينَ أَنْ يُنَزَّلَ عَلَيْكُمْ مِنْ خَيْرٍ مِنْ رَبِّكُمْ</w:t>
      </w:r>
      <w:r w:rsidR="00CE27A2" w:rsidRPr="00B12723">
        <w:rPr>
          <w:rFonts w:ascii="Traditional Arabic" w:hAnsi="Traditional Arabic"/>
          <w:b/>
          <w:bCs w:val="0"/>
          <w:sz w:val="34"/>
          <w:szCs w:val="34"/>
          <w:rtl/>
        </w:rPr>
        <w:t xml:space="preserve"> وَاللَّهُ يَخْتَصُّ بِرَحْمَتِهِ مَنْ يَشاءُ وَاللَّهُ ذُو الْفَضْلِ الْعَظِيمِ}</w:t>
      </w:r>
      <w:r w:rsidRPr="00B12723">
        <w:rPr>
          <w:rFonts w:ascii="Traditional Arabic" w:hAnsi="Traditional Arabic"/>
          <w:b/>
          <w:bCs w:val="0"/>
          <w:sz w:val="34"/>
          <w:szCs w:val="34"/>
          <w:rtl/>
        </w:rPr>
        <w:t xml:space="preserve"> (البقرة 105).</w:t>
      </w:r>
    </w:p>
    <w:p w14:paraId="7FA8AFE0" w14:textId="77777777" w:rsidR="0073457C" w:rsidRPr="00B12723" w:rsidRDefault="0073457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يبين بذلك تعالى شدة عداوة الكافرين من أهل الكتاب والمشركين، الذين حذر الله تعالى من مشابه</w:t>
      </w:r>
      <w:r w:rsidR="00963782" w:rsidRPr="00B12723">
        <w:rPr>
          <w:rFonts w:ascii="Traditional Arabic" w:hAnsi="Traditional Arabic"/>
          <w:b/>
          <w:bCs w:val="0"/>
          <w:sz w:val="34"/>
          <w:szCs w:val="34"/>
          <w:rtl/>
        </w:rPr>
        <w:t>تهم للمؤمنين، ليقطع المودة بين المؤمنين</w:t>
      </w:r>
      <w:r w:rsidRPr="00B12723">
        <w:rPr>
          <w:rFonts w:ascii="Traditional Arabic" w:hAnsi="Traditional Arabic"/>
          <w:b/>
          <w:bCs w:val="0"/>
          <w:sz w:val="34"/>
          <w:szCs w:val="34"/>
          <w:rtl/>
        </w:rPr>
        <w:t xml:space="preserve"> وبينهم، ونب</w:t>
      </w:r>
      <w:r w:rsidR="00DB1AB2" w:rsidRPr="00B12723">
        <w:rPr>
          <w:rFonts w:ascii="Traditional Arabic" w:hAnsi="Traditional Arabic"/>
          <w:b/>
          <w:bCs w:val="0"/>
          <w:sz w:val="34"/>
          <w:szCs w:val="34"/>
          <w:rtl/>
        </w:rPr>
        <w:t>َّ</w:t>
      </w:r>
      <w:r w:rsidRPr="00B12723">
        <w:rPr>
          <w:rFonts w:ascii="Traditional Arabic" w:hAnsi="Traditional Arabic"/>
          <w:b/>
          <w:bCs w:val="0"/>
          <w:sz w:val="34"/>
          <w:szCs w:val="34"/>
          <w:rtl/>
        </w:rPr>
        <w:t>ه تعالى على ما أنعم به على المؤمنين من الشرع التام الكامل الذي شرعه لنبيهم محمد صلى الله عليه وسلم، حيث يقول تعالى: {وَاللَّهُ يَخْتَصُّ بِرَحْمَتِهِ مَنْ يَشاءُ وَاللَّهُ ذُو الْفَضْلِ الْعَظِيمِ}.</w:t>
      </w:r>
    </w:p>
    <w:p w14:paraId="7FA8AFE1" w14:textId="77777777" w:rsidR="00596DCC" w:rsidRPr="00B12723" w:rsidRDefault="00596DC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ذَكَرَ الْمُفَسِّرُونَ أَنَّ الْمُسْلِمِينَ قَالُوا لِحُلَفَائِهِمْ مِنَ الْيَهُودِ: آمِنُوا بِمُحَمَّدٍ صَلَّى اللَّهُ عَلَيْهِ وَسَلَّمَ، فَقَالُوا: وَدِدْنَا لَوْ كَانَ خَيْرًا مِمَّا نَحْنُ عَلَيْهِ فَنَتَّبِعَهُ، فَأَكْذَبَهُمُ اللَّهُ بِقَوْلِهِ: {مَا يَوَدُّ الَّذِينَ كَفَرُوا}، فَعَلَى هَذَا يَكُونُ الْمُرَادُ بِأَهْلِ الْكِتَابِ: الَّذِينَ بِحَضْرَةِ رسول الله صلى الله عَلَيْهِ وَسَلَّمَ. وَالظَّاهِرُ الْعُمُومُ فِي أَهْلِ الْكِتَابِ: وهُمُ الْيَهُودُ وَالنَّصَارَى، وَفِي الْمُشْرِكِينَ: هُمْ مُشْرِكُو الْعَرَبِ وَغَيْرِهِمْ.</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20"/>
      </w:r>
      <w:r w:rsidRPr="00B12723">
        <w:rPr>
          <w:rFonts w:ascii="Traditional Arabic" w:hAnsi="Traditional Arabic"/>
          <w:b/>
          <w:bCs w:val="0"/>
          <w:sz w:val="34"/>
          <w:szCs w:val="34"/>
          <w:vertAlign w:val="superscript"/>
          <w:rtl/>
        </w:rPr>
        <w:t>)</w:t>
      </w:r>
    </w:p>
    <w:p w14:paraId="7FA8AFE2" w14:textId="77777777" w:rsidR="00FE0282" w:rsidRPr="00B12723" w:rsidRDefault="00596DC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وجاء النفى هنا ب{ما} التي تفيد نفى الحال، أي نفى حال كونهم متلبسين بالود أصلا، وذلك أبلغ في ثبات معناه هنا من النفى بحرف (لا) الذي يقيد الفعل المضارع في زمنه، فربما لا يودون الآن ولكنهم سيود</w:t>
      </w:r>
      <w:r w:rsidR="00FE0282" w:rsidRPr="00B12723">
        <w:rPr>
          <w:rFonts w:ascii="Traditional Arabic" w:hAnsi="Traditional Arabic"/>
          <w:b/>
          <w:bCs w:val="0"/>
          <w:sz w:val="34"/>
          <w:szCs w:val="34"/>
          <w:rtl/>
        </w:rPr>
        <w:t>ُّ</w:t>
      </w:r>
      <w:r w:rsidRPr="00B12723">
        <w:rPr>
          <w:rFonts w:ascii="Traditional Arabic" w:hAnsi="Traditional Arabic"/>
          <w:b/>
          <w:bCs w:val="0"/>
          <w:sz w:val="34"/>
          <w:szCs w:val="34"/>
          <w:rtl/>
        </w:rPr>
        <w:t>ون.  و</w:t>
      </w:r>
      <w:r w:rsidR="00F757EF" w:rsidRPr="00B12723">
        <w:rPr>
          <w:rFonts w:ascii="Traditional Arabic" w:hAnsi="Traditional Arabic"/>
          <w:b/>
          <w:bCs w:val="0"/>
          <w:sz w:val="34"/>
          <w:szCs w:val="34"/>
          <w:rtl/>
        </w:rPr>
        <w:t xml:space="preserve">الود: محبة الشىء مع تمنيه، </w:t>
      </w:r>
      <w:r w:rsidR="00A87379" w:rsidRPr="00B12723">
        <w:rPr>
          <w:rFonts w:ascii="Traditional Arabic" w:hAnsi="Traditional Arabic"/>
          <w:b/>
          <w:bCs w:val="0"/>
          <w:sz w:val="34"/>
          <w:szCs w:val="34"/>
          <w:rtl/>
        </w:rPr>
        <w:t>و</w:t>
      </w:r>
      <w:r w:rsidR="00F757EF" w:rsidRPr="00B12723">
        <w:rPr>
          <w:rFonts w:ascii="Traditional Arabic" w:hAnsi="Traditional Arabic"/>
          <w:b/>
          <w:bCs w:val="0"/>
          <w:sz w:val="34"/>
          <w:szCs w:val="34"/>
          <w:rtl/>
        </w:rPr>
        <w:t>استعمل في كل واحد</w:t>
      </w:r>
      <w:r w:rsidR="001F1B09" w:rsidRPr="00B12723">
        <w:rPr>
          <w:rFonts w:ascii="Traditional Arabic" w:hAnsi="Traditional Arabic"/>
          <w:b/>
          <w:bCs w:val="0"/>
          <w:sz w:val="34"/>
          <w:szCs w:val="34"/>
          <w:rtl/>
        </w:rPr>
        <w:t>ٍ</w:t>
      </w:r>
      <w:r w:rsidR="00F757EF" w:rsidRPr="00B12723">
        <w:rPr>
          <w:rFonts w:ascii="Traditional Arabic" w:hAnsi="Traditional Arabic"/>
          <w:b/>
          <w:bCs w:val="0"/>
          <w:sz w:val="34"/>
          <w:szCs w:val="34"/>
          <w:rtl/>
        </w:rPr>
        <w:t xml:space="preserve"> منهما، فقيل: وددت فلانا إذا أحببته، وددت الشيء إذا تمن</w:t>
      </w:r>
      <w:r w:rsidR="001F1B09" w:rsidRPr="00B12723">
        <w:rPr>
          <w:rFonts w:ascii="Traditional Arabic" w:hAnsi="Traditional Arabic"/>
          <w:b/>
          <w:bCs w:val="0"/>
          <w:sz w:val="34"/>
          <w:szCs w:val="34"/>
          <w:rtl/>
        </w:rPr>
        <w:t>َّ</w:t>
      </w:r>
      <w:r w:rsidR="00F757EF" w:rsidRPr="00B12723">
        <w:rPr>
          <w:rFonts w:ascii="Traditional Arabic" w:hAnsi="Traditional Arabic"/>
          <w:b/>
          <w:bCs w:val="0"/>
          <w:sz w:val="34"/>
          <w:szCs w:val="34"/>
          <w:rtl/>
        </w:rPr>
        <w:t>ي</w:t>
      </w:r>
      <w:r w:rsidR="001F1B09" w:rsidRPr="00B12723">
        <w:rPr>
          <w:rFonts w:ascii="Traditional Arabic" w:hAnsi="Traditional Arabic"/>
          <w:b/>
          <w:bCs w:val="0"/>
          <w:sz w:val="34"/>
          <w:szCs w:val="34"/>
          <w:rtl/>
        </w:rPr>
        <w:t>ْ</w:t>
      </w:r>
      <w:r w:rsidR="00F757EF" w:rsidRPr="00B12723">
        <w:rPr>
          <w:rFonts w:ascii="Traditional Arabic" w:hAnsi="Traditional Arabic"/>
          <w:b/>
          <w:bCs w:val="0"/>
          <w:sz w:val="34"/>
          <w:szCs w:val="34"/>
          <w:rtl/>
        </w:rPr>
        <w:t>ته</w:t>
      </w:r>
      <w:r w:rsidR="00FE0282" w:rsidRPr="00B12723">
        <w:rPr>
          <w:rFonts w:ascii="Traditional Arabic" w:hAnsi="Traditional Arabic"/>
          <w:b/>
          <w:bCs w:val="0"/>
          <w:sz w:val="34"/>
          <w:szCs w:val="34"/>
          <w:rtl/>
        </w:rPr>
        <w:t>.</w:t>
      </w:r>
    </w:p>
    <w:p w14:paraId="7FA8AFE3" w14:textId="77777777" w:rsidR="009B3905" w:rsidRPr="00B12723" w:rsidRDefault="00F757EF" w:rsidP="00B12723">
      <w:pPr>
        <w:spacing w:before="0" w:after="240"/>
        <w:jc w:val="both"/>
        <w:rPr>
          <w:rFonts w:ascii="Traditional Arabic" w:hAnsi="Traditional Arabic"/>
          <w:b/>
          <w:bCs w:val="0"/>
          <w:sz w:val="34"/>
          <w:szCs w:val="34"/>
          <w:rtl/>
        </w:rPr>
      </w:pPr>
      <w:r w:rsidRPr="00B12723">
        <w:rPr>
          <w:rFonts w:ascii="Traditional Arabic" w:eastAsia="Times New Roman" w:hAnsi="Traditional Arabic"/>
          <w:b/>
          <w:bCs w:val="0"/>
          <w:color w:val="000080"/>
          <w:sz w:val="34"/>
          <w:szCs w:val="34"/>
          <w:rtl/>
        </w:rPr>
        <w:t xml:space="preserve"> </w:t>
      </w:r>
      <w:r w:rsidR="00596DCC" w:rsidRPr="00B12723">
        <w:rPr>
          <w:rFonts w:ascii="Traditional Arabic" w:hAnsi="Traditional Arabic"/>
          <w:b/>
          <w:bCs w:val="0"/>
          <w:sz w:val="34"/>
          <w:szCs w:val="34"/>
          <w:rtl/>
        </w:rPr>
        <w:t>والمعنى</w:t>
      </w:r>
      <w:r w:rsidR="00FE0282" w:rsidRPr="00B12723">
        <w:rPr>
          <w:rFonts w:ascii="Traditional Arabic" w:hAnsi="Traditional Arabic"/>
          <w:b/>
          <w:bCs w:val="0"/>
          <w:sz w:val="34"/>
          <w:szCs w:val="34"/>
          <w:rtl/>
        </w:rPr>
        <w:t>:</w:t>
      </w:r>
      <w:r w:rsidR="00596DCC" w:rsidRPr="00B12723">
        <w:rPr>
          <w:rFonts w:ascii="Traditional Arabic" w:hAnsi="Traditional Arabic"/>
          <w:b/>
          <w:bCs w:val="0"/>
          <w:sz w:val="34"/>
          <w:szCs w:val="34"/>
          <w:rtl/>
        </w:rPr>
        <w:t xml:space="preserve"> ما يحب وما يريد أو يتمنى الكافرين </w:t>
      </w:r>
      <w:r w:rsidR="009B3905" w:rsidRPr="00B12723">
        <w:rPr>
          <w:rFonts w:ascii="Traditional Arabic" w:hAnsi="Traditional Arabic"/>
          <w:b/>
          <w:bCs w:val="0"/>
          <w:sz w:val="34"/>
          <w:szCs w:val="34"/>
          <w:rtl/>
        </w:rPr>
        <w:t xml:space="preserve">- </w:t>
      </w:r>
      <w:r w:rsidR="00596DCC" w:rsidRPr="00B12723">
        <w:rPr>
          <w:rFonts w:ascii="Traditional Arabic" w:hAnsi="Traditional Arabic"/>
          <w:b/>
          <w:bCs w:val="0"/>
          <w:sz w:val="34"/>
          <w:szCs w:val="34"/>
          <w:rtl/>
        </w:rPr>
        <w:t>سواء كانوا أهل الكتاب أو المشركين</w:t>
      </w:r>
      <w:r w:rsidR="009B3905" w:rsidRPr="00B12723">
        <w:rPr>
          <w:rFonts w:ascii="Traditional Arabic" w:hAnsi="Traditional Arabic"/>
          <w:b/>
          <w:bCs w:val="0"/>
          <w:sz w:val="34"/>
          <w:szCs w:val="34"/>
          <w:rtl/>
        </w:rPr>
        <w:t xml:space="preserve"> - أىَّ </w:t>
      </w:r>
      <w:r w:rsidR="00596DCC" w:rsidRPr="00B12723">
        <w:rPr>
          <w:rFonts w:ascii="Traditional Arabic" w:hAnsi="Traditional Arabic"/>
          <w:b/>
          <w:bCs w:val="0"/>
          <w:sz w:val="34"/>
          <w:szCs w:val="34"/>
          <w:rtl/>
        </w:rPr>
        <w:t>خير</w:t>
      </w:r>
      <w:r w:rsidR="009B3905" w:rsidRPr="00B12723">
        <w:rPr>
          <w:rFonts w:ascii="Traditional Arabic" w:hAnsi="Traditional Arabic"/>
          <w:b/>
          <w:bCs w:val="0"/>
          <w:sz w:val="34"/>
          <w:szCs w:val="34"/>
          <w:rtl/>
        </w:rPr>
        <w:t>ٍ</w:t>
      </w:r>
      <w:r w:rsidR="00596DCC" w:rsidRPr="00B12723">
        <w:rPr>
          <w:rFonts w:ascii="Traditional Arabic" w:hAnsi="Traditional Arabic"/>
          <w:b/>
          <w:bCs w:val="0"/>
          <w:sz w:val="34"/>
          <w:szCs w:val="34"/>
          <w:rtl/>
        </w:rPr>
        <w:t xml:space="preserve"> للمسلمين </w:t>
      </w:r>
      <w:r w:rsidR="009B3905" w:rsidRPr="00B12723">
        <w:rPr>
          <w:rFonts w:ascii="Traditional Arabic" w:hAnsi="Traditional Arabic"/>
          <w:b/>
          <w:bCs w:val="0"/>
          <w:sz w:val="34"/>
          <w:szCs w:val="34"/>
          <w:rtl/>
        </w:rPr>
        <w:t>يأتيهم من ربهم،</w:t>
      </w:r>
      <w:r w:rsidR="00596DCC" w:rsidRPr="00B12723">
        <w:rPr>
          <w:rFonts w:ascii="Traditional Arabic" w:hAnsi="Traditional Arabic"/>
          <w:b/>
          <w:bCs w:val="0"/>
          <w:sz w:val="34"/>
          <w:szCs w:val="34"/>
          <w:rtl/>
        </w:rPr>
        <w:t xml:space="preserve"> </w:t>
      </w:r>
      <w:r w:rsidR="009B3905" w:rsidRPr="00B12723">
        <w:rPr>
          <w:rFonts w:ascii="Traditional Arabic" w:hAnsi="Traditional Arabic"/>
          <w:b/>
          <w:bCs w:val="0"/>
          <w:sz w:val="34"/>
          <w:szCs w:val="34"/>
          <w:rtl/>
        </w:rPr>
        <w:t>وذلك أنهم يرون أنفسهم أحق بالوحى وبكل خير</w:t>
      </w:r>
      <w:r w:rsidR="004361AC" w:rsidRPr="00B12723">
        <w:rPr>
          <w:rFonts w:ascii="Traditional Arabic" w:hAnsi="Traditional Arabic"/>
          <w:b/>
          <w:bCs w:val="0"/>
          <w:sz w:val="34"/>
          <w:szCs w:val="34"/>
          <w:rtl/>
        </w:rPr>
        <w:t>ٍ</w:t>
      </w:r>
      <w:r w:rsidR="009B3905" w:rsidRPr="00B12723">
        <w:rPr>
          <w:rFonts w:ascii="Traditional Arabic" w:hAnsi="Traditional Arabic"/>
          <w:b/>
          <w:bCs w:val="0"/>
          <w:sz w:val="34"/>
          <w:szCs w:val="34"/>
          <w:rtl/>
        </w:rPr>
        <w:t xml:space="preserve"> فيحسدون المسلمين، </w:t>
      </w:r>
      <w:r w:rsidRPr="00B12723">
        <w:rPr>
          <w:rFonts w:ascii="Traditional Arabic" w:hAnsi="Traditional Arabic"/>
          <w:b/>
          <w:bCs w:val="0"/>
          <w:sz w:val="34"/>
          <w:szCs w:val="34"/>
          <w:rtl/>
        </w:rPr>
        <w:t>وكانوا يظهرون مودة المسلمين</w:t>
      </w:r>
      <w:r w:rsidR="009B3905" w:rsidRPr="00B12723">
        <w:rPr>
          <w:rFonts w:ascii="Traditional Arabic" w:hAnsi="Traditional Arabic"/>
          <w:b/>
          <w:bCs w:val="0"/>
          <w:sz w:val="34"/>
          <w:szCs w:val="34"/>
          <w:rtl/>
        </w:rPr>
        <w:t xml:space="preserve"> نفاقا</w:t>
      </w:r>
      <w:r w:rsidRPr="00B12723">
        <w:rPr>
          <w:rFonts w:ascii="Traditional Arabic" w:hAnsi="Traditional Arabic"/>
          <w:b/>
          <w:bCs w:val="0"/>
          <w:sz w:val="34"/>
          <w:szCs w:val="34"/>
          <w:rtl/>
        </w:rPr>
        <w:t>،</w:t>
      </w:r>
      <w:r w:rsidR="009B3905" w:rsidRPr="00B12723">
        <w:rPr>
          <w:rFonts w:ascii="Traditional Arabic" w:hAnsi="Traditional Arabic"/>
          <w:b/>
          <w:bCs w:val="0"/>
          <w:sz w:val="34"/>
          <w:szCs w:val="34"/>
          <w:rtl/>
        </w:rPr>
        <w:t xml:space="preserve"> وهم هكذا في كل عصرٍ وكل مكان</w:t>
      </w:r>
      <w:r w:rsidR="00FE0282" w:rsidRPr="00B12723">
        <w:rPr>
          <w:rFonts w:ascii="Traditional Arabic" w:hAnsi="Traditional Arabic"/>
          <w:b/>
          <w:bCs w:val="0"/>
          <w:sz w:val="34"/>
          <w:szCs w:val="34"/>
          <w:rtl/>
        </w:rPr>
        <w:t>ٍ</w:t>
      </w:r>
      <w:r w:rsidR="009B3905" w:rsidRPr="00B12723">
        <w:rPr>
          <w:rFonts w:ascii="Traditional Arabic" w:hAnsi="Traditional Arabic"/>
          <w:b/>
          <w:bCs w:val="0"/>
          <w:sz w:val="34"/>
          <w:szCs w:val="34"/>
          <w:rtl/>
        </w:rPr>
        <w:t xml:space="preserve"> يتغلب فيه الإسلام،</w:t>
      </w:r>
      <w:r w:rsidRPr="00B12723">
        <w:rPr>
          <w:rFonts w:ascii="Traditional Arabic" w:hAnsi="Traditional Arabic"/>
          <w:b/>
          <w:bCs w:val="0"/>
          <w:sz w:val="34"/>
          <w:szCs w:val="34"/>
          <w:rtl/>
        </w:rPr>
        <w:t xml:space="preserve"> فأكذبهم الله تعالى في ذلك،</w:t>
      </w:r>
      <w:r w:rsidR="009B3905" w:rsidRPr="00B12723">
        <w:rPr>
          <w:rFonts w:ascii="Traditional Arabic" w:hAnsi="Traditional Arabic"/>
          <w:b/>
          <w:bCs w:val="0"/>
          <w:sz w:val="34"/>
          <w:szCs w:val="34"/>
          <w:rtl/>
        </w:rPr>
        <w:t xml:space="preserve"> ونهى المؤمنين</w:t>
      </w:r>
      <w:r w:rsidRPr="00B12723">
        <w:rPr>
          <w:rFonts w:ascii="Traditional Arabic" w:hAnsi="Traditional Arabic"/>
          <w:b/>
          <w:bCs w:val="0"/>
          <w:sz w:val="34"/>
          <w:szCs w:val="34"/>
          <w:rtl/>
        </w:rPr>
        <w:t xml:space="preserve"> </w:t>
      </w:r>
      <w:r w:rsidR="009B3905" w:rsidRPr="00B12723">
        <w:rPr>
          <w:rFonts w:ascii="Traditional Arabic" w:hAnsi="Traditional Arabic"/>
          <w:b/>
          <w:bCs w:val="0"/>
          <w:sz w:val="34"/>
          <w:szCs w:val="34"/>
          <w:rtl/>
        </w:rPr>
        <w:t>–في ضمن كلامه</w:t>
      </w:r>
      <w:r w:rsidRPr="00B12723">
        <w:rPr>
          <w:rFonts w:ascii="Traditional Arabic" w:hAnsi="Traditional Arabic"/>
          <w:b/>
          <w:bCs w:val="0"/>
          <w:sz w:val="34"/>
          <w:szCs w:val="34"/>
          <w:rtl/>
        </w:rPr>
        <w:t xml:space="preserve"> </w:t>
      </w:r>
      <w:r w:rsidR="009B3905"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عن موادتهم، كما قال</w:t>
      </w:r>
      <w:r w:rsidR="009B3905" w:rsidRPr="00B12723">
        <w:rPr>
          <w:rFonts w:ascii="Traditional Arabic" w:hAnsi="Traditional Arabic"/>
          <w:b/>
          <w:bCs w:val="0"/>
          <w:sz w:val="34"/>
          <w:szCs w:val="34"/>
          <w:rtl/>
        </w:rPr>
        <w:t xml:space="preserve"> سبحانه</w:t>
      </w:r>
      <w:r w:rsidRPr="00B12723">
        <w:rPr>
          <w:rFonts w:ascii="Traditional Arabic" w:hAnsi="Traditional Arabic"/>
          <w:b/>
          <w:bCs w:val="0"/>
          <w:sz w:val="34"/>
          <w:szCs w:val="34"/>
          <w:rtl/>
        </w:rPr>
        <w:t>: {يَا أَيُّهَا الَّذِينَ آمَنُوا لَا تَتَّخِذُوا الَّذِينَ اتَّخَذُوا دِينَكُمْ هُزُوًا وَلَعِبًا مِنَ الَّذِينَ أُوتُوا الْكِتَابَ مِنْ قَبْلِكُمْ وَالْكُفَّارَ أَوْلِيَاءَ}</w:t>
      </w:r>
      <w:r w:rsidR="0062294C" w:rsidRPr="00B12723">
        <w:rPr>
          <w:rFonts w:ascii="Traditional Arabic" w:hAnsi="Traditional Arabic"/>
          <w:b/>
          <w:bCs w:val="0"/>
          <w:sz w:val="34"/>
          <w:szCs w:val="34"/>
          <w:rtl/>
        </w:rPr>
        <w:t>.</w:t>
      </w:r>
    </w:p>
    <w:p w14:paraId="7FA8AFE4" w14:textId="77777777" w:rsidR="00426728" w:rsidRPr="00B12723" w:rsidRDefault="0042672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وتأمل التعبير ب {يُنَزَّلَ} بتضعيف الزاى، ولم يقل(ينزل) بالتخفيف، إذ أنه </w:t>
      </w:r>
      <w:r w:rsidR="00446A8D" w:rsidRPr="00B12723">
        <w:rPr>
          <w:rFonts w:ascii="Traditional Arabic" w:hAnsi="Traditional Arabic"/>
          <w:b/>
          <w:bCs w:val="0"/>
          <w:sz w:val="34"/>
          <w:szCs w:val="34"/>
          <w:rtl/>
        </w:rPr>
        <w:t>أبلغ في</w:t>
      </w:r>
      <w:r w:rsidRPr="00B12723">
        <w:rPr>
          <w:rFonts w:ascii="Traditional Arabic" w:hAnsi="Traditional Arabic"/>
          <w:b/>
          <w:bCs w:val="0"/>
          <w:sz w:val="34"/>
          <w:szCs w:val="34"/>
          <w:rtl/>
        </w:rPr>
        <w:t xml:space="preserve"> نزول</w:t>
      </w:r>
      <w:r w:rsidR="00446A8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متواصل</w:t>
      </w:r>
      <w:r w:rsidR="00446A8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ومستمر لرحمات الله والخير منه للمؤمنين على مر الزمان. </w:t>
      </w:r>
    </w:p>
    <w:p w14:paraId="7FA8AFE5" w14:textId="77777777" w:rsidR="0019096C" w:rsidRPr="00B12723" w:rsidRDefault="009B390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{وَاللَّهُ يَخْتَصُّ بِرَحْمَتِهِ مَنْ يَشاءُ وَاللَّهُ ذُو الْفَضْلِ الْعَظِيمِ}.</w:t>
      </w:r>
      <w:r w:rsidR="006B22C3" w:rsidRPr="00B12723">
        <w:rPr>
          <w:rFonts w:ascii="Traditional Arabic" w:hAnsi="Traditional Arabic"/>
          <w:b/>
          <w:bCs w:val="0"/>
          <w:sz w:val="34"/>
          <w:szCs w:val="34"/>
          <w:rtl/>
        </w:rPr>
        <w:t xml:space="preserve"> {يختص}</w:t>
      </w:r>
      <w:r w:rsidRPr="00B12723">
        <w:rPr>
          <w:rFonts w:ascii="Traditional Arabic" w:hAnsi="Traditional Arabic"/>
          <w:b/>
          <w:bCs w:val="0"/>
          <w:sz w:val="34"/>
          <w:szCs w:val="34"/>
          <w:rtl/>
        </w:rPr>
        <w:t xml:space="preserve"> </w:t>
      </w:r>
      <w:r w:rsidR="006B22C3" w:rsidRPr="00B12723">
        <w:rPr>
          <w:rFonts w:ascii="Traditional Arabic" w:hAnsi="Traditional Arabic"/>
          <w:b/>
          <w:bCs w:val="0"/>
          <w:sz w:val="34"/>
          <w:szCs w:val="34"/>
          <w:rtl/>
        </w:rPr>
        <w:t xml:space="preserve">أَيْ يُفْرِدُ بِهَا، وَضِدُّ الِاخْتِصَاصِ: الِاشْتِرَاكُ والعموم. </w:t>
      </w:r>
      <w:r w:rsidR="00850055" w:rsidRPr="00B12723">
        <w:rPr>
          <w:rFonts w:ascii="Traditional Arabic" w:hAnsi="Traditional Arabic"/>
          <w:b/>
          <w:bCs w:val="0"/>
          <w:sz w:val="34"/>
          <w:szCs w:val="34"/>
          <w:rtl/>
        </w:rPr>
        <w:t>فهو</w:t>
      </w:r>
      <w:r w:rsidR="006B22C3" w:rsidRPr="00B12723">
        <w:rPr>
          <w:rFonts w:ascii="Traditional Arabic" w:hAnsi="Traditional Arabic"/>
          <w:b/>
          <w:bCs w:val="0"/>
          <w:sz w:val="34"/>
          <w:szCs w:val="34"/>
          <w:rtl/>
        </w:rPr>
        <w:t xml:space="preserve"> سبحانه يختار للرحمة والخير والعلم والقرب مَن يشاء، وهو</w:t>
      </w:r>
      <w:r w:rsidR="00850055" w:rsidRPr="00B12723">
        <w:rPr>
          <w:rFonts w:ascii="Traditional Arabic" w:hAnsi="Traditional Arabic"/>
          <w:b/>
          <w:bCs w:val="0"/>
          <w:sz w:val="34"/>
          <w:szCs w:val="34"/>
          <w:rtl/>
        </w:rPr>
        <w:t xml:space="preserve"> الملك لا معقب لحكمه ولا يُسأَل عن حكمته، وهو الحكيم الخبير.</w:t>
      </w:r>
      <w:r w:rsidRPr="00B12723">
        <w:rPr>
          <w:rFonts w:ascii="Traditional Arabic" w:hAnsi="Traditional Arabic"/>
          <w:b/>
          <w:bCs w:val="0"/>
          <w:sz w:val="34"/>
          <w:szCs w:val="34"/>
          <w:rtl/>
        </w:rPr>
        <w:t xml:space="preserve"> </w:t>
      </w:r>
      <w:r w:rsidR="0019096C" w:rsidRPr="00B12723">
        <w:rPr>
          <w:rFonts w:ascii="Traditional Arabic" w:hAnsi="Traditional Arabic"/>
          <w:b/>
          <w:bCs w:val="0"/>
          <w:sz w:val="34"/>
          <w:szCs w:val="34"/>
          <w:rtl/>
        </w:rPr>
        <w:t>والرحمة في هذه الآية عامة لجميع أنواعها التي قد منحها الله عباده قديما وحديثا، وقال قوم: الرحمة هي القرآن، وقال قوم: نبوة محمد صلى الله عليه وسلم، وهذه أجزاء الرحمة العامة التي في لفظ الآية.</w:t>
      </w:r>
    </w:p>
    <w:p w14:paraId="7FA8AFE6" w14:textId="77777777" w:rsidR="00850055" w:rsidRPr="00B12723" w:rsidRDefault="0085005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وختام </w:t>
      </w:r>
      <w:r w:rsidR="009B3905" w:rsidRPr="00B12723">
        <w:rPr>
          <w:rFonts w:ascii="Traditional Arabic" w:hAnsi="Traditional Arabic"/>
          <w:b/>
          <w:bCs w:val="0"/>
          <w:sz w:val="34"/>
          <w:szCs w:val="34"/>
          <w:rtl/>
        </w:rPr>
        <w:t>الآية فيه تنبيهٌ لطيفٌ على رحمة الله سبحانه</w:t>
      </w:r>
      <w:r w:rsidRPr="00B12723">
        <w:rPr>
          <w:rFonts w:ascii="Traditional Arabic" w:hAnsi="Traditional Arabic"/>
          <w:b/>
          <w:bCs w:val="0"/>
          <w:sz w:val="34"/>
          <w:szCs w:val="34"/>
          <w:rtl/>
        </w:rPr>
        <w:t xml:space="preserve"> للعائدين التائبين من أي جانبٍ عادوا {وَاللَّهُ ذُو الْفَضْلِ الْعَظِيمِ} فلما عظُم فضله، حقُر </w:t>
      </w:r>
      <w:r w:rsidR="009B3905" w:rsidRPr="00B12723">
        <w:rPr>
          <w:rFonts w:ascii="Traditional Arabic" w:hAnsi="Traditional Arabic"/>
          <w:b/>
          <w:bCs w:val="0"/>
          <w:sz w:val="34"/>
          <w:szCs w:val="34"/>
          <w:rtl/>
        </w:rPr>
        <w:t>كلُّ ذنبٍ فعله التائب قبل توبته.</w:t>
      </w:r>
      <w:r w:rsidRPr="00B12723">
        <w:rPr>
          <w:rFonts w:ascii="Traditional Arabic" w:hAnsi="Traditional Arabic"/>
          <w:b/>
          <w:bCs w:val="0"/>
          <w:sz w:val="34"/>
          <w:szCs w:val="34"/>
          <w:rtl/>
        </w:rPr>
        <w:t xml:space="preserve"> و</w:t>
      </w:r>
      <w:r w:rsidR="009B3905" w:rsidRPr="00B12723">
        <w:rPr>
          <w:rFonts w:ascii="Traditional Arabic" w:hAnsi="Traditional Arabic"/>
          <w:b/>
          <w:bCs w:val="0"/>
          <w:sz w:val="34"/>
          <w:szCs w:val="34"/>
          <w:rtl/>
        </w:rPr>
        <w:t xml:space="preserve">جاء ذكر الفضل هنا؛ </w:t>
      </w:r>
      <w:r w:rsidRPr="00B12723">
        <w:rPr>
          <w:rFonts w:ascii="Traditional Arabic" w:hAnsi="Traditional Arabic"/>
          <w:b/>
          <w:bCs w:val="0"/>
          <w:sz w:val="34"/>
          <w:szCs w:val="34"/>
          <w:rtl/>
        </w:rPr>
        <w:t>الفضل هو ما يمَنُّ الله تعالى به على عباده بغير استحقاق، والعدل ما كان يستحقه العبيد، ولكن الكريم سبحانه نبَّه على فضله مع إعظام الجرم من المخلوقين؛ فتأمله</w:t>
      </w:r>
      <w:r w:rsidR="009B3905"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وتأمل</w:t>
      </w:r>
      <w:r w:rsidR="009B3905" w:rsidRPr="00B12723">
        <w:rPr>
          <w:rFonts w:ascii="Traditional Arabic" w:hAnsi="Traditional Arabic"/>
          <w:b/>
          <w:bCs w:val="0"/>
          <w:sz w:val="34"/>
          <w:szCs w:val="34"/>
          <w:rtl/>
        </w:rPr>
        <w:t xml:space="preserve"> في معناه</w:t>
      </w:r>
      <w:r w:rsidRPr="00B12723">
        <w:rPr>
          <w:rFonts w:ascii="Traditional Arabic" w:hAnsi="Traditional Arabic"/>
          <w:b/>
          <w:bCs w:val="0"/>
          <w:sz w:val="34"/>
          <w:szCs w:val="34"/>
          <w:rtl/>
        </w:rPr>
        <w:t xml:space="preserve"> قوله تعالى بعد ذكر جرائم الكفار في تعذيب وقتل المؤمنين شر ق</w:t>
      </w:r>
      <w:r w:rsidR="009B3905" w:rsidRPr="00B12723">
        <w:rPr>
          <w:rFonts w:ascii="Traditional Arabic" w:hAnsi="Traditional Arabic"/>
          <w:b/>
          <w:bCs w:val="0"/>
          <w:sz w:val="34"/>
          <w:szCs w:val="34"/>
          <w:rtl/>
        </w:rPr>
        <w:t>ِ</w:t>
      </w:r>
      <w:r w:rsidRPr="00B12723">
        <w:rPr>
          <w:rFonts w:ascii="Traditional Arabic" w:hAnsi="Traditional Arabic"/>
          <w:b/>
          <w:bCs w:val="0"/>
          <w:sz w:val="34"/>
          <w:szCs w:val="34"/>
          <w:rtl/>
        </w:rPr>
        <w:t>تلة في سورة البروج</w:t>
      </w:r>
      <w:r w:rsidR="009B3905"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{إِنَّ الَّذِينَ فَتَنُوا الْمُؤْمِنِينَ وَالْمُؤْمِنَاتِ ثُمَّ لَمْ يَتُوبُوا}</w:t>
      </w:r>
      <w:r w:rsidR="009B3905" w:rsidRPr="00B12723">
        <w:rPr>
          <w:rFonts w:ascii="Traditional Arabic" w:hAnsi="Traditional Arabic"/>
          <w:b/>
          <w:bCs w:val="0"/>
          <w:sz w:val="34"/>
          <w:szCs w:val="34"/>
          <w:rtl/>
        </w:rPr>
        <w:t>، فقيد نزول عذابه سبحانه بهم بعدم توبتهم مع عظيم جُرم ما اقترفوه.</w:t>
      </w:r>
      <w:r w:rsidRPr="00B12723">
        <w:rPr>
          <w:rFonts w:ascii="Traditional Arabic" w:hAnsi="Traditional Arabic"/>
          <w:b/>
          <w:bCs w:val="0"/>
          <w:sz w:val="34"/>
          <w:szCs w:val="34"/>
          <w:rtl/>
        </w:rPr>
        <w:t xml:space="preserve"> قَالَ الْحَسَنُ </w:t>
      </w:r>
      <w:r w:rsidR="009B3905" w:rsidRPr="00B12723">
        <w:rPr>
          <w:rFonts w:ascii="Traditional Arabic" w:hAnsi="Traditional Arabic"/>
          <w:b/>
          <w:bCs w:val="0"/>
          <w:sz w:val="34"/>
          <w:szCs w:val="34"/>
          <w:rtl/>
        </w:rPr>
        <w:t>الْبَصْرِيُّ-رحمه الله</w:t>
      </w:r>
      <w:r w:rsidRPr="00B12723">
        <w:rPr>
          <w:rFonts w:ascii="Traditional Arabic" w:hAnsi="Traditional Arabic"/>
          <w:b/>
          <w:bCs w:val="0"/>
          <w:sz w:val="34"/>
          <w:szCs w:val="34"/>
          <w:rtl/>
        </w:rPr>
        <w:t xml:space="preserve">: </w:t>
      </w:r>
      <w:r w:rsidR="009B3905" w:rsidRPr="00B12723">
        <w:rPr>
          <w:rFonts w:ascii="Traditional Arabic" w:hAnsi="Traditional Arabic"/>
          <w:b/>
          <w:bCs w:val="0"/>
          <w:sz w:val="34"/>
          <w:szCs w:val="34"/>
          <w:rtl/>
        </w:rPr>
        <w:t>(</w:t>
      </w:r>
      <w:r w:rsidRPr="00B12723">
        <w:rPr>
          <w:rFonts w:ascii="Traditional Arabic" w:hAnsi="Traditional Arabic"/>
          <w:b/>
          <w:bCs w:val="0"/>
          <w:sz w:val="34"/>
          <w:szCs w:val="34"/>
          <w:rtl/>
        </w:rPr>
        <w:t>انْظُرُوا إِلَى هَذَا الْكَرَمِ وَالْجُودِ</w:t>
      </w:r>
      <w:r w:rsidR="00446A8D" w:rsidRPr="00B12723">
        <w:rPr>
          <w:rFonts w:ascii="Traditional Arabic" w:hAnsi="Traditional Arabic"/>
          <w:b/>
          <w:bCs w:val="0"/>
          <w:sz w:val="34"/>
          <w:szCs w:val="34"/>
          <w:rtl/>
        </w:rPr>
        <w:t xml:space="preserve"> من الله سبحانه</w:t>
      </w:r>
      <w:r w:rsidRPr="00B12723">
        <w:rPr>
          <w:rFonts w:ascii="Traditional Arabic" w:hAnsi="Traditional Arabic"/>
          <w:b/>
          <w:bCs w:val="0"/>
          <w:sz w:val="34"/>
          <w:szCs w:val="34"/>
          <w:rtl/>
        </w:rPr>
        <w:t>، قَتَلُوا أَوْلِيَاءَهُ وَهُوَ يَدْعُوهُمْ إِلَى التَّوْبَةِ وَالْمَغْفِرَةِ</w:t>
      </w:r>
      <w:r w:rsidR="009B3905" w:rsidRPr="00B12723">
        <w:rPr>
          <w:rFonts w:ascii="Traditional Arabic" w:hAnsi="Traditional Arabic"/>
          <w:b/>
          <w:bCs w:val="0"/>
          <w:sz w:val="34"/>
          <w:szCs w:val="34"/>
          <w:rtl/>
        </w:rPr>
        <w:t>)</w:t>
      </w:r>
      <w:r w:rsidRPr="00B12723">
        <w:rPr>
          <w:rFonts w:ascii="Traditional Arabic" w:hAnsi="Traditional Arabic"/>
          <w:b/>
          <w:bCs w:val="0"/>
          <w:sz w:val="34"/>
          <w:szCs w:val="34"/>
          <w:rtl/>
        </w:rPr>
        <w:t>.</w:t>
      </w:r>
    </w:p>
    <w:p w14:paraId="7FA8AFE7" w14:textId="77777777" w:rsidR="00850055" w:rsidRPr="00B12723" w:rsidRDefault="00DB1AB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ومن اللطائف البديعة في الآية أن حرف المعنى (مِنْ) جاء فيها ثلاث مراتٍ بثلاث معانٍ مختلفات</w:t>
      </w:r>
      <w:r w:rsidR="00591B93" w:rsidRPr="00B12723">
        <w:rPr>
          <w:rFonts w:ascii="Traditional Arabic" w:hAnsi="Traditional Arabic"/>
          <w:b/>
          <w:bCs w:val="0"/>
          <w:sz w:val="34"/>
          <w:szCs w:val="34"/>
          <w:rtl/>
        </w:rPr>
        <w:t xml:space="preserve"> يتذوق ذلك أهل المعاني وتدبر كلام الله تعالى</w:t>
      </w:r>
      <w:r w:rsidRPr="00B12723">
        <w:rPr>
          <w:rFonts w:ascii="Traditional Arabic" w:hAnsi="Traditional Arabic"/>
          <w:b/>
          <w:bCs w:val="0"/>
          <w:sz w:val="34"/>
          <w:szCs w:val="34"/>
          <w:rtl/>
        </w:rPr>
        <w:t>:</w:t>
      </w:r>
    </w:p>
    <w:p w14:paraId="7FA8AFE8" w14:textId="77777777" w:rsidR="00DB1AB2" w:rsidRPr="00B12723" w:rsidRDefault="00DB1AB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الأولى: {الذين كفروا من أهل الكتاب} وتساءل العلامة الراغب فقال</w:t>
      </w:r>
      <w:r w:rsidR="00591B93" w:rsidRPr="00B12723">
        <w:rPr>
          <w:rFonts w:ascii="Traditional Arabic" w:hAnsi="Traditional Arabic"/>
          <w:b/>
          <w:bCs w:val="0"/>
          <w:sz w:val="34"/>
          <w:szCs w:val="34"/>
          <w:rtl/>
        </w:rPr>
        <w:t xml:space="preserve"> – ما ملخصه</w:t>
      </w:r>
      <w:r w:rsidRPr="00B12723">
        <w:rPr>
          <w:rFonts w:ascii="Traditional Arabic" w:hAnsi="Traditional Arabic"/>
          <w:b/>
          <w:bCs w:val="0"/>
          <w:sz w:val="34"/>
          <w:szCs w:val="34"/>
          <w:rtl/>
        </w:rPr>
        <w:t>: فإن</w:t>
      </w:r>
      <w:r w:rsidR="00F757EF" w:rsidRPr="00B12723">
        <w:rPr>
          <w:rFonts w:ascii="Traditional Arabic" w:hAnsi="Traditional Arabic"/>
          <w:b/>
          <w:bCs w:val="0"/>
          <w:sz w:val="34"/>
          <w:szCs w:val="34"/>
          <w:rtl/>
        </w:rPr>
        <w:t xml:space="preserve"> قيل: فل</w:t>
      </w:r>
      <w:r w:rsidR="00100C26" w:rsidRPr="00B12723">
        <w:rPr>
          <w:rFonts w:ascii="Traditional Arabic" w:hAnsi="Traditional Arabic"/>
          <w:b/>
          <w:bCs w:val="0"/>
          <w:sz w:val="34"/>
          <w:szCs w:val="34"/>
          <w:rtl/>
        </w:rPr>
        <w:t>ِ</w:t>
      </w:r>
      <w:r w:rsidR="00F757EF" w:rsidRPr="00B12723">
        <w:rPr>
          <w:rFonts w:ascii="Traditional Arabic" w:hAnsi="Traditional Arabic"/>
          <w:b/>
          <w:bCs w:val="0"/>
          <w:sz w:val="34"/>
          <w:szCs w:val="34"/>
          <w:rtl/>
        </w:rPr>
        <w:t>م قال: " ولا المشركين " وذلك يقتضي أن المشركين ضربان، كافر، وغير كافر كما أن أهل الكتاب ضربان؟ قيل: إن " م</w:t>
      </w:r>
      <w:r w:rsidR="00100C26" w:rsidRPr="00B12723">
        <w:rPr>
          <w:rFonts w:ascii="Traditional Arabic" w:hAnsi="Traditional Arabic"/>
          <w:b/>
          <w:bCs w:val="0"/>
          <w:sz w:val="34"/>
          <w:szCs w:val="34"/>
          <w:rtl/>
        </w:rPr>
        <w:t>ِن " في قوله {</w:t>
      </w:r>
      <w:r w:rsidR="00F757EF" w:rsidRPr="00B12723">
        <w:rPr>
          <w:rFonts w:ascii="Traditional Arabic" w:hAnsi="Traditional Arabic"/>
          <w:b/>
          <w:bCs w:val="0"/>
          <w:sz w:val="34"/>
          <w:szCs w:val="34"/>
          <w:rtl/>
        </w:rPr>
        <w:t>من أهل الكتاب</w:t>
      </w:r>
      <w:r w:rsidR="00100C26" w:rsidRPr="00B12723">
        <w:rPr>
          <w:rFonts w:ascii="Traditional Arabic" w:hAnsi="Traditional Arabic"/>
          <w:b/>
          <w:bCs w:val="0"/>
          <w:sz w:val="34"/>
          <w:szCs w:val="34"/>
          <w:rtl/>
        </w:rPr>
        <w:t>}</w:t>
      </w:r>
      <w:r w:rsidR="00F757EF" w:rsidRPr="00B12723">
        <w:rPr>
          <w:rFonts w:ascii="Traditional Arabic" w:hAnsi="Traditional Arabic"/>
          <w:b/>
          <w:bCs w:val="0"/>
          <w:sz w:val="34"/>
          <w:szCs w:val="34"/>
          <w:rtl/>
        </w:rPr>
        <w:t xml:space="preserve"> للتبيين</w:t>
      </w:r>
      <w:r w:rsidRPr="00B12723">
        <w:rPr>
          <w:rFonts w:ascii="Traditional Arabic" w:hAnsi="Traditional Arabic"/>
          <w:b/>
          <w:bCs w:val="0"/>
          <w:sz w:val="34"/>
          <w:szCs w:val="34"/>
          <w:rtl/>
        </w:rPr>
        <w:t xml:space="preserve"> (أو لبيان الجنس)</w:t>
      </w:r>
      <w:r w:rsidR="00100C26" w:rsidRPr="00B12723">
        <w:rPr>
          <w:rFonts w:ascii="Traditional Arabic" w:hAnsi="Traditional Arabic"/>
          <w:b/>
          <w:bCs w:val="0"/>
          <w:sz w:val="34"/>
          <w:szCs w:val="34"/>
          <w:rtl/>
        </w:rPr>
        <w:t>، كما في قوله تعالى:</w:t>
      </w:r>
      <w:r w:rsidR="00F757EF" w:rsidRPr="00B12723">
        <w:rPr>
          <w:rFonts w:ascii="Traditional Arabic" w:hAnsi="Traditional Arabic"/>
          <w:b/>
          <w:bCs w:val="0"/>
          <w:sz w:val="34"/>
          <w:szCs w:val="34"/>
          <w:rtl/>
        </w:rPr>
        <w:t xml:space="preserve"> {فَاجْتَنِبُوا الرِّجْسَ مِنَ الْأَوْثَانِ}</w:t>
      </w:r>
      <w:r w:rsidRPr="00B12723">
        <w:rPr>
          <w:rFonts w:ascii="Traditional Arabic" w:hAnsi="Traditional Arabic"/>
          <w:b/>
          <w:bCs w:val="0"/>
          <w:sz w:val="34"/>
          <w:szCs w:val="34"/>
          <w:rtl/>
        </w:rPr>
        <w:t xml:space="preserve"> أي من أي جنس الأوثان كان</w:t>
      </w:r>
      <w:r w:rsidR="00F757EF" w:rsidRPr="00B12723">
        <w:rPr>
          <w:rFonts w:ascii="Traditional Arabic" w:hAnsi="Traditional Arabic"/>
          <w:b/>
          <w:bCs w:val="0"/>
          <w:sz w:val="34"/>
          <w:szCs w:val="34"/>
          <w:rtl/>
        </w:rPr>
        <w:t>، فإذا كان كذلك، ف</w:t>
      </w:r>
      <w:r w:rsidRPr="00B12723">
        <w:rPr>
          <w:rFonts w:ascii="Traditional Arabic" w:hAnsi="Traditional Arabic"/>
          <w:b/>
          <w:bCs w:val="0"/>
          <w:sz w:val="34"/>
          <w:szCs w:val="34"/>
          <w:rtl/>
        </w:rPr>
        <w:t>المقصود جنس الكفر</w:t>
      </w:r>
      <w:r w:rsidR="00F757EF"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سواء كانوا</w:t>
      </w:r>
      <w:r w:rsidR="00F757EF" w:rsidRPr="00B12723">
        <w:rPr>
          <w:rFonts w:ascii="Traditional Arabic" w:hAnsi="Traditional Arabic"/>
          <w:b/>
          <w:bCs w:val="0"/>
          <w:sz w:val="34"/>
          <w:szCs w:val="34"/>
          <w:rtl/>
        </w:rPr>
        <w:t xml:space="preserve"> أهل الكتاب</w:t>
      </w:r>
      <w:r w:rsidRPr="00B12723">
        <w:rPr>
          <w:rFonts w:ascii="Traditional Arabic" w:hAnsi="Traditional Arabic"/>
          <w:b/>
          <w:bCs w:val="0"/>
          <w:sz w:val="34"/>
          <w:szCs w:val="34"/>
          <w:rtl/>
        </w:rPr>
        <w:t xml:space="preserve"> أو المشركين</w:t>
      </w:r>
      <w:r w:rsidR="00100C26" w:rsidRPr="00B12723">
        <w:rPr>
          <w:rFonts w:ascii="Traditional Arabic" w:hAnsi="Traditional Arabic"/>
          <w:b/>
          <w:bCs w:val="0"/>
          <w:sz w:val="34"/>
          <w:szCs w:val="34"/>
          <w:rtl/>
        </w:rPr>
        <w:t>.</w:t>
      </w:r>
      <w:r w:rsidR="00100C26" w:rsidRPr="00B12723">
        <w:rPr>
          <w:rFonts w:ascii="Traditional Arabic" w:hAnsi="Traditional Arabic"/>
          <w:b/>
          <w:bCs w:val="0"/>
          <w:sz w:val="34"/>
          <w:szCs w:val="34"/>
          <w:vertAlign w:val="superscript"/>
          <w:rtl/>
        </w:rPr>
        <w:t xml:space="preserve"> </w:t>
      </w:r>
    </w:p>
    <w:p w14:paraId="7FA8AFE9" w14:textId="77777777" w:rsidR="00DB1AB2" w:rsidRPr="00B12723" w:rsidRDefault="00F43E83"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الثانية في قوله تعالى: {من خير}، وما زال أهل التحقيق والفهم العميق لبلاغة القرآن وبلاغة اللغة ينكرون الزيادة في القرآن</w:t>
      </w:r>
      <w:r w:rsidR="004361AC" w:rsidRPr="00B12723">
        <w:rPr>
          <w:rFonts w:ascii="Traditional Arabic" w:hAnsi="Traditional Arabic"/>
          <w:b/>
          <w:bCs w:val="0"/>
          <w:sz w:val="34"/>
          <w:szCs w:val="34"/>
          <w:vertAlign w:val="superscript"/>
          <w:rtl/>
        </w:rPr>
        <w:t>(</w:t>
      </w:r>
      <w:r w:rsidR="00446A8D" w:rsidRPr="00B12723">
        <w:rPr>
          <w:rStyle w:val="a4"/>
          <w:rFonts w:ascii="Traditional Arabic" w:hAnsi="Traditional Arabic"/>
          <w:b/>
          <w:bCs w:val="0"/>
          <w:sz w:val="34"/>
          <w:szCs w:val="34"/>
          <w:rtl/>
        </w:rPr>
        <w:footnoteReference w:id="21"/>
      </w:r>
      <w:r w:rsidR="004361AC"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rtl/>
        </w:rPr>
        <w:t xml:space="preserve">، فلا يوجد حرفٌ إلا وله في القرآن معنىً عظيمٌ ربما لا تغني فيه كلمات كثيرة. وفي هذه الآية حرف الجر(من) في قوله </w:t>
      </w:r>
      <w:r w:rsidR="008E3DA6" w:rsidRPr="00B12723">
        <w:rPr>
          <w:rFonts w:ascii="Traditional Arabic" w:hAnsi="Traditional Arabic"/>
          <w:b/>
          <w:bCs w:val="0"/>
          <w:sz w:val="34"/>
          <w:szCs w:val="34"/>
          <w:rtl/>
        </w:rPr>
        <w:t>تعالى: {</w:t>
      </w:r>
      <w:r w:rsidRPr="00B12723">
        <w:rPr>
          <w:rFonts w:ascii="Traditional Arabic" w:hAnsi="Traditional Arabic"/>
          <w:b/>
          <w:bCs w:val="0"/>
          <w:sz w:val="34"/>
          <w:szCs w:val="34"/>
          <w:rtl/>
        </w:rPr>
        <w:t>من خير</w:t>
      </w:r>
      <w:r w:rsidR="00446A8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يفيد معنى من التقليل والتبعيض والتوكيد لمعنى بغضهم المؤمنين في النفس ما لا يفيده النفى العادي مهما بلغ، فأهل الضلال لا يريدون (أدنى أو أقل) معنى للخير </w:t>
      </w:r>
      <w:r w:rsidR="00446A8D" w:rsidRPr="00B12723">
        <w:rPr>
          <w:rFonts w:ascii="Traditional Arabic" w:hAnsi="Traditional Arabic"/>
          <w:b/>
          <w:bCs w:val="0"/>
          <w:sz w:val="34"/>
          <w:szCs w:val="34"/>
          <w:rtl/>
        </w:rPr>
        <w:t xml:space="preserve">يكون </w:t>
      </w:r>
      <w:r w:rsidRPr="00B12723">
        <w:rPr>
          <w:rFonts w:ascii="Traditional Arabic" w:hAnsi="Traditional Arabic"/>
          <w:b/>
          <w:bCs w:val="0"/>
          <w:sz w:val="34"/>
          <w:szCs w:val="34"/>
          <w:rtl/>
        </w:rPr>
        <w:t>للمؤمنين.</w:t>
      </w:r>
      <w:r w:rsidR="00591B93" w:rsidRPr="00B12723">
        <w:rPr>
          <w:rFonts w:ascii="Traditional Arabic" w:hAnsi="Traditional Arabic"/>
          <w:b/>
          <w:bCs w:val="0"/>
          <w:sz w:val="34"/>
          <w:szCs w:val="34"/>
          <w:rtl/>
        </w:rPr>
        <w:t xml:space="preserve"> قال ابن عطية: لأنهم يريدون </w:t>
      </w:r>
      <w:r w:rsidR="00E345EB" w:rsidRPr="00B12723">
        <w:rPr>
          <w:rFonts w:ascii="Traditional Arabic" w:hAnsi="Traditional Arabic"/>
          <w:b/>
          <w:bCs w:val="0"/>
          <w:sz w:val="34"/>
          <w:szCs w:val="34"/>
          <w:rtl/>
        </w:rPr>
        <w:t>ألَّا</w:t>
      </w:r>
      <w:r w:rsidR="00591B93" w:rsidRPr="00B12723">
        <w:rPr>
          <w:rFonts w:ascii="Traditional Arabic" w:hAnsi="Traditional Arabic"/>
          <w:b/>
          <w:bCs w:val="0"/>
          <w:sz w:val="34"/>
          <w:szCs w:val="34"/>
          <w:rtl/>
        </w:rPr>
        <w:t xml:space="preserve"> ينزل</w:t>
      </w:r>
      <w:r w:rsidR="00446A8D" w:rsidRPr="00B12723">
        <w:rPr>
          <w:rFonts w:ascii="Traditional Arabic" w:hAnsi="Traditional Arabic"/>
          <w:b/>
          <w:bCs w:val="0"/>
          <w:sz w:val="34"/>
          <w:szCs w:val="34"/>
          <w:rtl/>
        </w:rPr>
        <w:t xml:space="preserve"> الله</w:t>
      </w:r>
      <w:r w:rsidR="00591B93" w:rsidRPr="00B12723">
        <w:rPr>
          <w:rFonts w:ascii="Traditional Arabic" w:hAnsi="Traditional Arabic"/>
          <w:b/>
          <w:bCs w:val="0"/>
          <w:sz w:val="34"/>
          <w:szCs w:val="34"/>
          <w:rtl/>
        </w:rPr>
        <w:t xml:space="preserve"> على المؤمنين من الخير قليل ولا كثير، ولو زال معنى التبعيض لساغ لقائل أن يقول: نريد أن لا ينزل خير كامل ولا نكره أن ينزل </w:t>
      </w:r>
      <w:r w:rsidR="00446A8D" w:rsidRPr="00B12723">
        <w:rPr>
          <w:rFonts w:ascii="Traditional Arabic" w:hAnsi="Traditional Arabic"/>
          <w:b/>
          <w:bCs w:val="0"/>
          <w:sz w:val="34"/>
          <w:szCs w:val="34"/>
          <w:rtl/>
        </w:rPr>
        <w:t>بعضه. فتأمل</w:t>
      </w:r>
      <w:r w:rsidR="00446A8D" w:rsidRPr="00B12723">
        <w:rPr>
          <w:rFonts w:ascii="Traditional Arabic" w:hAnsi="Traditional Arabic"/>
          <w:b/>
          <w:bCs w:val="0"/>
          <w:sz w:val="34"/>
          <w:szCs w:val="34"/>
          <w:vertAlign w:val="superscript"/>
          <w:rtl/>
        </w:rPr>
        <w:t xml:space="preserve"> (</w:t>
      </w:r>
      <w:r w:rsidR="00591B93" w:rsidRPr="00B12723">
        <w:rPr>
          <w:rStyle w:val="a4"/>
          <w:rFonts w:ascii="Traditional Arabic" w:hAnsi="Traditional Arabic"/>
          <w:b/>
          <w:bCs w:val="0"/>
          <w:sz w:val="34"/>
          <w:szCs w:val="34"/>
          <w:rtl/>
        </w:rPr>
        <w:footnoteReference w:id="22"/>
      </w:r>
      <w:r w:rsidR="00591B93" w:rsidRPr="00B12723">
        <w:rPr>
          <w:rFonts w:ascii="Traditional Arabic" w:hAnsi="Traditional Arabic"/>
          <w:b/>
          <w:bCs w:val="0"/>
          <w:sz w:val="34"/>
          <w:szCs w:val="34"/>
          <w:vertAlign w:val="superscript"/>
          <w:rtl/>
        </w:rPr>
        <w:t>)</w:t>
      </w:r>
    </w:p>
    <w:p w14:paraId="7FA8AFEA" w14:textId="77777777" w:rsidR="00CE27A2" w:rsidRPr="00B12723" w:rsidRDefault="00591B93"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الثالثة: </w:t>
      </w:r>
      <w:r w:rsidR="001910D6" w:rsidRPr="00B12723">
        <w:rPr>
          <w:rFonts w:ascii="Traditional Arabic" w:hAnsi="Traditional Arabic"/>
          <w:b/>
          <w:bCs w:val="0"/>
          <w:sz w:val="34"/>
          <w:szCs w:val="34"/>
          <w:rtl/>
        </w:rPr>
        <w:t xml:space="preserve">في قوله </w:t>
      </w:r>
      <w:r w:rsidR="00F0344E" w:rsidRPr="00B12723">
        <w:rPr>
          <w:rFonts w:ascii="Traditional Arabic" w:hAnsi="Traditional Arabic"/>
          <w:b/>
          <w:bCs w:val="0"/>
          <w:sz w:val="34"/>
          <w:szCs w:val="34"/>
          <w:rtl/>
        </w:rPr>
        <w:t>تعالى {من</w:t>
      </w:r>
      <w:r w:rsidR="001910D6" w:rsidRPr="00B12723">
        <w:rPr>
          <w:rFonts w:ascii="Traditional Arabic" w:hAnsi="Traditional Arabic"/>
          <w:b/>
          <w:bCs w:val="0"/>
          <w:sz w:val="34"/>
          <w:szCs w:val="34"/>
          <w:rtl/>
        </w:rPr>
        <w:t xml:space="preserve"> ربكم}</w:t>
      </w:r>
      <w:r w:rsidRPr="00B12723">
        <w:rPr>
          <w:rFonts w:ascii="Traditional Arabic" w:hAnsi="Traditional Arabic"/>
          <w:b/>
          <w:bCs w:val="0"/>
          <w:sz w:val="34"/>
          <w:szCs w:val="34"/>
          <w:rtl/>
        </w:rPr>
        <w:t xml:space="preserve"> ومعناه ابتداء الغاية</w:t>
      </w:r>
      <w:r w:rsidR="001910D6" w:rsidRPr="00B12723">
        <w:rPr>
          <w:rFonts w:ascii="Traditional Arabic" w:hAnsi="Traditional Arabic"/>
          <w:b/>
          <w:bCs w:val="0"/>
          <w:sz w:val="34"/>
          <w:szCs w:val="34"/>
          <w:rtl/>
        </w:rPr>
        <w:t xml:space="preserve"> أي مبدأه والمتفضل به هو ربكم سبحانه.</w:t>
      </w:r>
      <w:r w:rsidR="00F31C6F" w:rsidRPr="00B12723">
        <w:rPr>
          <w:rFonts w:ascii="Traditional Arabic" w:hAnsi="Traditional Arabic"/>
          <w:b/>
          <w:bCs w:val="0"/>
          <w:sz w:val="34"/>
          <w:szCs w:val="34"/>
          <w:rtl/>
        </w:rPr>
        <w:t xml:space="preserve"> وفيه نكتة بديعة من إضافة عز الربوبية إلى أمة محمد بلفظ المخاطبين </w:t>
      </w:r>
      <w:r w:rsidR="006723D6" w:rsidRPr="00B12723">
        <w:rPr>
          <w:rFonts w:ascii="Traditional Arabic" w:hAnsi="Traditional Arabic"/>
          <w:b/>
          <w:bCs w:val="0"/>
          <w:sz w:val="34"/>
          <w:szCs w:val="34"/>
          <w:rtl/>
        </w:rPr>
        <w:t>{ربكم</w:t>
      </w:r>
      <w:r w:rsidR="00F31C6F" w:rsidRPr="00B12723">
        <w:rPr>
          <w:rFonts w:ascii="Traditional Arabic" w:hAnsi="Traditional Arabic"/>
          <w:b/>
          <w:bCs w:val="0"/>
          <w:sz w:val="34"/>
          <w:szCs w:val="34"/>
          <w:rtl/>
        </w:rPr>
        <w:t>} وفيه تسلية من الله تعالى للمؤمنين بأنه معهم وناصرهم على الحاقدين الباغضين و</w:t>
      </w:r>
      <w:r w:rsidR="00721FD3" w:rsidRPr="00B12723">
        <w:rPr>
          <w:rFonts w:ascii="Traditional Arabic" w:hAnsi="Traditional Arabic"/>
          <w:b/>
          <w:bCs w:val="0"/>
          <w:sz w:val="34"/>
          <w:szCs w:val="34"/>
          <w:rtl/>
        </w:rPr>
        <w:t>يزيدهم من فضله سبحانه.</w:t>
      </w:r>
    </w:p>
    <w:p w14:paraId="7FA8AFEB" w14:textId="77777777" w:rsidR="000C6813" w:rsidRPr="00B12723" w:rsidRDefault="000C6813"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وصيغةُ الجمعِ في قوله تعالى: </w:t>
      </w:r>
      <w:r w:rsidR="00382478" w:rsidRPr="00B12723">
        <w:rPr>
          <w:rFonts w:ascii="Traditional Arabic" w:hAnsi="Traditional Arabic"/>
          <w:b/>
          <w:bCs w:val="0"/>
          <w:sz w:val="34"/>
          <w:szCs w:val="34"/>
          <w:rtl/>
        </w:rPr>
        <w:t>{عليكم} للإيذان</w:t>
      </w:r>
      <w:r w:rsidRPr="00B12723">
        <w:rPr>
          <w:rFonts w:ascii="Traditional Arabic" w:hAnsi="Traditional Arabic"/>
          <w:b/>
          <w:bCs w:val="0"/>
          <w:sz w:val="34"/>
          <w:szCs w:val="34"/>
          <w:rtl/>
        </w:rPr>
        <w:t xml:space="preserve"> بأن مدارَ كراهتهم ليس معنى خاصا بالنبى صلى الله عليه وسلم وإنما هو حسد عام للأمة المحمدية إلى يوم القيامة، وليس مختصا بزمن النبى </w:t>
      </w:r>
      <w:r w:rsidR="009D2EE4" w:rsidRPr="00B12723">
        <w:rPr>
          <w:rFonts w:ascii="Traditional Arabic" w:hAnsi="Traditional Arabic"/>
          <w:b/>
          <w:bCs w:val="0"/>
          <w:sz w:val="34"/>
          <w:szCs w:val="34"/>
          <w:rtl/>
        </w:rPr>
        <w:t>و</w:t>
      </w:r>
      <w:r w:rsidRPr="00B12723">
        <w:rPr>
          <w:rFonts w:ascii="Traditional Arabic" w:hAnsi="Traditional Arabic"/>
          <w:b/>
          <w:bCs w:val="0"/>
          <w:sz w:val="34"/>
          <w:szCs w:val="34"/>
          <w:rtl/>
        </w:rPr>
        <w:t>صحابته، فتأمل.</w:t>
      </w:r>
    </w:p>
    <w:p w14:paraId="7FA8AFEC" w14:textId="77777777" w:rsidR="00541840" w:rsidRPr="00B12723" w:rsidRDefault="004A637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ومن دلالات الخطاب </w:t>
      </w:r>
      <w:r w:rsidR="00DB6F46" w:rsidRPr="00B12723">
        <w:rPr>
          <w:rFonts w:ascii="Traditional Arabic" w:hAnsi="Traditional Arabic"/>
          <w:b/>
          <w:bCs w:val="0"/>
          <w:sz w:val="34"/>
          <w:szCs w:val="34"/>
          <w:rtl/>
        </w:rPr>
        <w:t>(</w:t>
      </w:r>
      <w:r w:rsidRPr="00B12723">
        <w:rPr>
          <w:rFonts w:ascii="Traditional Arabic" w:hAnsi="Traditional Arabic"/>
          <w:b/>
          <w:bCs w:val="0"/>
          <w:sz w:val="34"/>
          <w:szCs w:val="34"/>
          <w:rtl/>
        </w:rPr>
        <w:t>العميقة</w:t>
      </w:r>
      <w:r w:rsidR="00DB6F4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ما يكشفه الله سبحانه للمسلمين عما تكنه لهم صدور اليهود والمشركين حولهم من الشر والعداء، ليحذروا أعداءهم، ويستمسكوا بما يحسدهم هؤلاء الأعداء عليه من الإيمان والقرآن والمنهج الرباني العظيم، ويشكروا فضل الله عليهم ويحفظوه.</w:t>
      </w:r>
      <w:r w:rsidR="00DD405E" w:rsidRPr="00B12723">
        <w:rPr>
          <w:rFonts w:ascii="Traditional Arabic" w:hAnsi="Traditional Arabic"/>
          <w:b/>
          <w:bCs w:val="0"/>
          <w:sz w:val="34"/>
          <w:szCs w:val="34"/>
          <w:rtl/>
        </w:rPr>
        <w:t xml:space="preserve"> </w:t>
      </w:r>
    </w:p>
    <w:p w14:paraId="7FA8AFED" w14:textId="77777777" w:rsidR="00541840" w:rsidRPr="00B12723" w:rsidRDefault="0054184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وفي هذا التلميح ما يستجيش في قلوب الذين آمنوا الشعور بضخامة العطاء وجزالة الفضل، وفي التقرير الذي سبقه عما يضمره الذين كفروا للذين آمنوا ما يستجيش الشعور بالحذر والحرص الشديد. وهذا الشعور وذاك ضروريان للوقوف في وجه حملة البلبلة والتشكيك التي </w:t>
      </w:r>
      <w:r w:rsidR="009D48BA" w:rsidRPr="00B12723">
        <w:rPr>
          <w:rFonts w:ascii="Traditional Arabic" w:hAnsi="Traditional Arabic"/>
          <w:b/>
          <w:bCs w:val="0"/>
          <w:sz w:val="34"/>
          <w:szCs w:val="34"/>
          <w:rtl/>
        </w:rPr>
        <w:t>قادها-ويقودها-اليهود</w:t>
      </w:r>
      <w:r w:rsidRPr="00B12723">
        <w:rPr>
          <w:rFonts w:ascii="Traditional Arabic" w:hAnsi="Traditional Arabic"/>
          <w:b/>
          <w:bCs w:val="0"/>
          <w:sz w:val="34"/>
          <w:szCs w:val="34"/>
          <w:rtl/>
        </w:rPr>
        <w:t>، لتوهين العقيدة في نفوس المؤمنين، وهي الخير الضخم الذي ينفسونه على المسلمين!</w:t>
      </w:r>
    </w:p>
    <w:p w14:paraId="7FA8AFEE" w14:textId="77777777" w:rsidR="000C6813" w:rsidRPr="00B12723" w:rsidRDefault="00DD405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ويجمع القرآن بين أهل الكتاب والمشركين في الكفر،</w:t>
      </w:r>
      <w:r w:rsidRPr="00B12723">
        <w:rPr>
          <w:rFonts w:ascii="Traditional Arabic" w:eastAsia="Times New Roman" w:hAnsi="Traditional Arabic"/>
          <w:b/>
          <w:bCs w:val="0"/>
          <w:color w:val="000080"/>
          <w:sz w:val="34"/>
          <w:szCs w:val="34"/>
          <w:rtl/>
        </w:rPr>
        <w:t xml:space="preserve"> </w:t>
      </w:r>
      <w:r w:rsidRPr="00B12723">
        <w:rPr>
          <w:rFonts w:ascii="Traditional Arabic" w:hAnsi="Traditional Arabic"/>
          <w:b/>
          <w:bCs w:val="0"/>
          <w:sz w:val="34"/>
          <w:szCs w:val="34"/>
          <w:rtl/>
        </w:rPr>
        <w:t>وأعظم ما يكرهونه للمؤمنين هو هذا الدين</w:t>
      </w:r>
      <w:r w:rsidR="00716BC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وهذا المنهج الرباني ال</w:t>
      </w:r>
      <w:r w:rsidR="00716BC4" w:rsidRPr="00B12723">
        <w:rPr>
          <w:rFonts w:ascii="Traditional Arabic" w:hAnsi="Traditional Arabic"/>
          <w:b/>
          <w:bCs w:val="0"/>
          <w:sz w:val="34"/>
          <w:szCs w:val="34"/>
          <w:rtl/>
        </w:rPr>
        <w:t>قوي</w:t>
      </w:r>
      <w:r w:rsidRPr="00B12723">
        <w:rPr>
          <w:rFonts w:ascii="Traditional Arabic" w:hAnsi="Traditional Arabic"/>
          <w:b/>
          <w:bCs w:val="0"/>
          <w:sz w:val="34"/>
          <w:szCs w:val="34"/>
          <w:rtl/>
        </w:rPr>
        <w:t xml:space="preserve">م. ولقد سبق الحديث عن حقدهم وغيظهم من أن ينزل الله من فضله على من يشاء من عباده، حتى لقد بلغ بهم الغيظ أن يعلنوا عداءهم </w:t>
      </w:r>
      <w:r w:rsidR="00716BC4" w:rsidRPr="00B12723">
        <w:rPr>
          <w:rFonts w:ascii="Traditional Arabic" w:hAnsi="Traditional Arabic"/>
          <w:b/>
          <w:bCs w:val="0"/>
          <w:sz w:val="34"/>
          <w:szCs w:val="34"/>
          <w:rtl/>
        </w:rPr>
        <w:t>لجبريل-عليه</w:t>
      </w:r>
      <w:r w:rsidRPr="00B12723">
        <w:rPr>
          <w:rFonts w:ascii="Traditional Arabic" w:hAnsi="Traditional Arabic"/>
          <w:b/>
          <w:bCs w:val="0"/>
          <w:sz w:val="34"/>
          <w:szCs w:val="34"/>
          <w:rtl/>
        </w:rPr>
        <w:t xml:space="preserve"> </w:t>
      </w:r>
      <w:r w:rsidR="00716BC4" w:rsidRPr="00B12723">
        <w:rPr>
          <w:rFonts w:ascii="Traditional Arabic" w:hAnsi="Traditional Arabic"/>
          <w:b/>
          <w:bCs w:val="0"/>
          <w:sz w:val="34"/>
          <w:szCs w:val="34"/>
          <w:rtl/>
        </w:rPr>
        <w:t>السلام-إذ</w:t>
      </w:r>
      <w:r w:rsidRPr="00B12723">
        <w:rPr>
          <w:rFonts w:ascii="Traditional Arabic" w:hAnsi="Traditional Arabic"/>
          <w:b/>
          <w:bCs w:val="0"/>
          <w:sz w:val="34"/>
          <w:szCs w:val="34"/>
          <w:rtl/>
        </w:rPr>
        <w:t xml:space="preserve"> كان ينزل بالوحي على </w:t>
      </w:r>
      <w:r w:rsidR="00716BC4" w:rsidRPr="00B12723">
        <w:rPr>
          <w:rFonts w:ascii="Traditional Arabic" w:hAnsi="Traditional Arabic"/>
          <w:b/>
          <w:bCs w:val="0"/>
          <w:sz w:val="34"/>
          <w:szCs w:val="34"/>
          <w:rtl/>
        </w:rPr>
        <w:t>الرسول-صلى</w:t>
      </w:r>
      <w:r w:rsidRPr="00B12723">
        <w:rPr>
          <w:rFonts w:ascii="Traditional Arabic" w:hAnsi="Traditional Arabic"/>
          <w:b/>
          <w:bCs w:val="0"/>
          <w:sz w:val="34"/>
          <w:szCs w:val="34"/>
          <w:rtl/>
        </w:rPr>
        <w:t xml:space="preserve"> الله عليه وسلم</w:t>
      </w:r>
      <w:r w:rsidR="009D48BA" w:rsidRPr="00B12723">
        <w:rPr>
          <w:rFonts w:ascii="Traditional Arabic" w:hAnsi="Traditional Arabic"/>
          <w:b/>
          <w:bCs w:val="0"/>
          <w:sz w:val="34"/>
          <w:szCs w:val="34"/>
          <w:rtl/>
        </w:rPr>
        <w:t>.</w:t>
      </w:r>
    </w:p>
    <w:p w14:paraId="7FA8AFF7" w14:textId="77777777" w:rsidR="0006798C" w:rsidRPr="00B12723" w:rsidRDefault="0006798C" w:rsidP="00B12723">
      <w:pPr>
        <w:spacing w:before="0" w:after="240"/>
        <w:jc w:val="both"/>
        <w:rPr>
          <w:rFonts w:ascii="Traditional Arabic" w:hAnsi="Traditional Arabic"/>
          <w:b/>
          <w:bCs w:val="0"/>
          <w:sz w:val="34"/>
          <w:szCs w:val="34"/>
          <w:rtl/>
        </w:rPr>
      </w:pPr>
    </w:p>
    <w:p w14:paraId="7FA8AFF8" w14:textId="77777777" w:rsidR="000C6813" w:rsidRPr="00B12723" w:rsidRDefault="003306C9" w:rsidP="00B12723">
      <w:pPr>
        <w:pStyle w:val="1"/>
        <w:jc w:val="both"/>
        <w:rPr>
          <w:rFonts w:ascii="Traditional Arabic" w:hAnsi="Traditional Arabic" w:cs="Traditional Arabic"/>
          <w:sz w:val="34"/>
          <w:szCs w:val="34"/>
          <w:rtl/>
        </w:rPr>
      </w:pPr>
      <w:bookmarkStart w:id="12" w:name="_Toc460404790"/>
      <w:r w:rsidRPr="00B12723">
        <w:rPr>
          <w:rFonts w:ascii="Traditional Arabic" w:hAnsi="Traditional Arabic" w:cs="Traditional Arabic"/>
          <w:sz w:val="34"/>
          <w:szCs w:val="34"/>
          <w:rtl/>
        </w:rPr>
        <w:t>النسخ في القرآن الكريم</w:t>
      </w:r>
      <w:r w:rsidR="00AC3A0A" w:rsidRPr="00B12723">
        <w:rPr>
          <w:rFonts w:ascii="Traditional Arabic" w:hAnsi="Traditional Arabic" w:cs="Traditional Arabic"/>
          <w:sz w:val="34"/>
          <w:szCs w:val="34"/>
          <w:rtl/>
        </w:rPr>
        <w:t xml:space="preserve"> (بحث وتأمل).</w:t>
      </w:r>
      <w:bookmarkEnd w:id="12"/>
    </w:p>
    <w:p w14:paraId="7FA8AFF9" w14:textId="77777777" w:rsidR="00906BE4" w:rsidRPr="00B12723" w:rsidRDefault="00906BE4"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قوله تعالى: </w:t>
      </w:r>
      <w:r w:rsidR="00C75FA6" w:rsidRPr="00B12723">
        <w:rPr>
          <w:rFonts w:ascii="Traditional Arabic" w:hAnsi="Traditional Arabic"/>
          <w:b/>
          <w:bCs w:val="0"/>
          <w:sz w:val="34"/>
          <w:szCs w:val="34"/>
          <w:rtl/>
          <w:lang w:bidi="ar-EG"/>
        </w:rPr>
        <w:t>{ما</w:t>
      </w:r>
      <w:r w:rsidRPr="00B12723">
        <w:rPr>
          <w:rFonts w:ascii="Traditional Arabic" w:hAnsi="Traditional Arabic"/>
          <w:b/>
          <w:bCs w:val="0"/>
          <w:sz w:val="34"/>
          <w:szCs w:val="34"/>
          <w:rtl/>
          <w:lang w:bidi="ar-EG"/>
        </w:rPr>
        <w:t xml:space="preserve"> نَنْسَخْ مِنْ آيَةٍ أَوْ نُنْسِها نَأْتِ بِخَيْرٍ مِنْها أَوْ مِثْلِها أَلَمْ تَعْلَمْ أَنَّ اللَّهَ عَلى كُلِّ شَيْءٍ قَدِيرٌ} (البقرة: </w:t>
      </w:r>
      <w:r w:rsidRPr="00B12723">
        <w:rPr>
          <w:rFonts w:ascii="Traditional Arabic" w:hAnsi="Traditional Arabic"/>
          <w:b/>
          <w:bCs w:val="0"/>
          <w:sz w:val="34"/>
          <w:szCs w:val="34"/>
        </w:rPr>
        <w:t>106</w:t>
      </w:r>
      <w:r w:rsidRPr="00B12723">
        <w:rPr>
          <w:rFonts w:ascii="Traditional Arabic" w:hAnsi="Traditional Arabic"/>
          <w:b/>
          <w:bCs w:val="0"/>
          <w:sz w:val="34"/>
          <w:szCs w:val="34"/>
          <w:rtl/>
          <w:lang w:bidi="ar-EG"/>
        </w:rPr>
        <w:t>).</w:t>
      </w:r>
    </w:p>
    <w:p w14:paraId="7FA8AFFA" w14:textId="77777777" w:rsidR="00444B5A" w:rsidRPr="00B12723" w:rsidRDefault="0016190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بدءاً نتساءل كعادتنا عن وجه ارتباط هذه الآية ومناسبتها لما قبلها؟ </w:t>
      </w:r>
    </w:p>
    <w:p w14:paraId="7FA8AFFB" w14:textId="77777777" w:rsidR="00161905" w:rsidRPr="00B12723" w:rsidRDefault="0016190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ويأت</w:t>
      </w:r>
      <w:r w:rsidR="00D963DE" w:rsidRPr="00B12723">
        <w:rPr>
          <w:rFonts w:ascii="Traditional Arabic" w:hAnsi="Traditional Arabic"/>
          <w:b/>
          <w:bCs w:val="0"/>
          <w:sz w:val="34"/>
          <w:szCs w:val="34"/>
          <w:rtl/>
        </w:rPr>
        <w:t>ي</w:t>
      </w:r>
      <w:r w:rsidRPr="00B12723">
        <w:rPr>
          <w:rFonts w:ascii="Traditional Arabic" w:hAnsi="Traditional Arabic"/>
          <w:b/>
          <w:bCs w:val="0"/>
          <w:sz w:val="34"/>
          <w:szCs w:val="34"/>
          <w:rtl/>
        </w:rPr>
        <w:t xml:space="preserve"> الجواب أنها امتداد للاستطراد الذي ربط بين ماضي اليهود ووقاحتهم تجاه</w:t>
      </w:r>
      <w:r w:rsidR="00890F3D" w:rsidRPr="00B12723">
        <w:rPr>
          <w:rFonts w:ascii="Traditional Arabic" w:hAnsi="Traditional Arabic"/>
          <w:b/>
          <w:bCs w:val="0"/>
          <w:sz w:val="34"/>
          <w:szCs w:val="34"/>
          <w:rtl/>
        </w:rPr>
        <w:t xml:space="preserve"> نعم ربهم، ورسالة</w:t>
      </w:r>
      <w:r w:rsidRPr="00B12723">
        <w:rPr>
          <w:rFonts w:ascii="Traditional Arabic" w:hAnsi="Traditional Arabic"/>
          <w:b/>
          <w:bCs w:val="0"/>
          <w:sz w:val="34"/>
          <w:szCs w:val="34"/>
          <w:rtl/>
        </w:rPr>
        <w:t xml:space="preserve"> </w:t>
      </w:r>
      <w:r w:rsidR="00444B5A" w:rsidRPr="00B12723">
        <w:rPr>
          <w:rFonts w:ascii="Traditional Arabic" w:hAnsi="Traditional Arabic"/>
          <w:b/>
          <w:bCs w:val="0"/>
          <w:sz w:val="34"/>
          <w:szCs w:val="34"/>
          <w:rtl/>
        </w:rPr>
        <w:t>أ</w:t>
      </w:r>
      <w:r w:rsidRPr="00B12723">
        <w:rPr>
          <w:rFonts w:ascii="Traditional Arabic" w:hAnsi="Traditional Arabic"/>
          <w:b/>
          <w:bCs w:val="0"/>
          <w:sz w:val="34"/>
          <w:szCs w:val="34"/>
          <w:rtl/>
        </w:rPr>
        <w:t>نبيائهم</w:t>
      </w:r>
      <w:r w:rsidR="00444B5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وبين حاضرهم وتعاملهم مع دعوة رس</w:t>
      </w:r>
      <w:r w:rsidR="00444B5A" w:rsidRPr="00B12723">
        <w:rPr>
          <w:rFonts w:ascii="Traditional Arabic" w:hAnsi="Traditional Arabic"/>
          <w:b/>
          <w:bCs w:val="0"/>
          <w:sz w:val="34"/>
          <w:szCs w:val="34"/>
          <w:rtl/>
        </w:rPr>
        <w:t>ول الله محمد صلى الله عليه وسلم.</w:t>
      </w:r>
      <w:r w:rsidRPr="00B12723">
        <w:rPr>
          <w:rFonts w:ascii="Traditional Arabic" w:hAnsi="Traditional Arabic"/>
          <w:b/>
          <w:bCs w:val="0"/>
          <w:sz w:val="34"/>
          <w:szCs w:val="34"/>
          <w:rtl/>
        </w:rPr>
        <w:t xml:space="preserve"> وفي هذا من تسلية الرسول والمؤمنين وتثبيت قلوبهم على الحق الذي ظل طريقه دائما مليئا بالذئاب الذين يريدون اختلاس المؤمنين وزللهم.</w:t>
      </w:r>
    </w:p>
    <w:p w14:paraId="7FA8AFFC" w14:textId="77777777" w:rsidR="00161905" w:rsidRPr="00B12723" w:rsidRDefault="0016190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إنها إذن بيان لاستمرار الحملة الشعواء التي شنها يهود المدينة ومنافقوها</w:t>
      </w:r>
      <w:r w:rsidR="00444B5A" w:rsidRPr="00B12723">
        <w:rPr>
          <w:rFonts w:ascii="Traditional Arabic" w:hAnsi="Traditional Arabic"/>
          <w:b/>
          <w:bCs w:val="0"/>
          <w:sz w:val="34"/>
          <w:szCs w:val="34"/>
          <w:rtl/>
        </w:rPr>
        <w:t xml:space="preserve"> والمشركون</w:t>
      </w:r>
      <w:r w:rsidRPr="00B12723">
        <w:rPr>
          <w:rFonts w:ascii="Traditional Arabic" w:hAnsi="Traditional Arabic"/>
          <w:b/>
          <w:bCs w:val="0"/>
          <w:sz w:val="34"/>
          <w:szCs w:val="34"/>
          <w:rtl/>
        </w:rPr>
        <w:t xml:space="preserve"> </w:t>
      </w:r>
      <w:r w:rsidR="00E05CFC" w:rsidRPr="00B12723">
        <w:rPr>
          <w:rFonts w:ascii="Traditional Arabic" w:hAnsi="Traditional Arabic"/>
          <w:b/>
          <w:bCs w:val="0"/>
          <w:sz w:val="34"/>
          <w:szCs w:val="34"/>
          <w:rtl/>
        </w:rPr>
        <w:t xml:space="preserve">حسدا وغيظا </w:t>
      </w:r>
      <w:r w:rsidRPr="00B12723">
        <w:rPr>
          <w:rFonts w:ascii="Traditional Arabic" w:hAnsi="Traditional Arabic"/>
          <w:b/>
          <w:bCs w:val="0"/>
          <w:sz w:val="34"/>
          <w:szCs w:val="34"/>
          <w:rtl/>
        </w:rPr>
        <w:t xml:space="preserve">على رسول الله </w:t>
      </w:r>
      <w:r w:rsidR="00890F3D" w:rsidRPr="00B12723">
        <w:rPr>
          <w:rFonts w:ascii="Traditional Arabic" w:hAnsi="Traditional Arabic"/>
          <w:b/>
          <w:bCs w:val="0"/>
          <w:sz w:val="34"/>
          <w:szCs w:val="34"/>
          <w:rtl/>
        </w:rPr>
        <w:t>وأتباعه من المؤمنين</w:t>
      </w:r>
      <w:r w:rsidRPr="00B12723">
        <w:rPr>
          <w:rFonts w:ascii="Traditional Arabic" w:hAnsi="Traditional Arabic"/>
          <w:b/>
          <w:bCs w:val="0"/>
          <w:sz w:val="34"/>
          <w:szCs w:val="34"/>
          <w:rtl/>
        </w:rPr>
        <w:t xml:space="preserve">. </w:t>
      </w:r>
    </w:p>
    <w:p w14:paraId="7FA8AFFD" w14:textId="77777777" w:rsidR="00C75FA6" w:rsidRPr="00B12723" w:rsidRDefault="00890F3D"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ذكر كثير</w:t>
      </w:r>
      <w:r w:rsidR="00D963D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 المفسرون</w:t>
      </w:r>
      <w:r w:rsidR="00C75FA6" w:rsidRPr="00B12723">
        <w:rPr>
          <w:rFonts w:ascii="Traditional Arabic" w:hAnsi="Traditional Arabic"/>
          <w:b/>
          <w:bCs w:val="0"/>
          <w:sz w:val="34"/>
          <w:szCs w:val="34"/>
          <w:rtl/>
        </w:rPr>
        <w:t xml:space="preserve"> </w:t>
      </w:r>
      <w:r w:rsidR="00D963DE" w:rsidRPr="00B12723">
        <w:rPr>
          <w:rFonts w:ascii="Traditional Arabic" w:hAnsi="Traditional Arabic"/>
          <w:b/>
          <w:bCs w:val="0"/>
          <w:sz w:val="34"/>
          <w:szCs w:val="34"/>
          <w:rtl/>
        </w:rPr>
        <w:t>أن</w:t>
      </w:r>
      <w:r w:rsidR="00C75FA6" w:rsidRPr="00B12723">
        <w:rPr>
          <w:rFonts w:ascii="Traditional Arabic" w:hAnsi="Traditional Arabic"/>
          <w:b/>
          <w:bCs w:val="0"/>
          <w:sz w:val="34"/>
          <w:szCs w:val="34"/>
          <w:rtl/>
        </w:rPr>
        <w:t>َّ المشركين قالوا: أتَرَون إِلَى مُحَمَّدٍ يَأْمُرُ أَصْحَابَهُ، بِأَمْرٍ ثُمَّ يَنْهَاهُمْ عَنْهُ وَيَأْمُرُهُمْ بِخِلَافِهِ وَيَقُولُ الْيَوْمَ قَوْلًا</w:t>
      </w:r>
      <w:r w:rsidR="00A767AB" w:rsidRPr="00B12723">
        <w:rPr>
          <w:rFonts w:ascii="Traditional Arabic" w:hAnsi="Traditional Arabic"/>
          <w:b/>
          <w:bCs w:val="0"/>
          <w:sz w:val="34"/>
          <w:szCs w:val="34"/>
          <w:rtl/>
        </w:rPr>
        <w:t>،</w:t>
      </w:r>
      <w:r w:rsidR="00C75FA6" w:rsidRPr="00B12723">
        <w:rPr>
          <w:rFonts w:ascii="Traditional Arabic" w:hAnsi="Traditional Arabic"/>
          <w:b/>
          <w:bCs w:val="0"/>
          <w:sz w:val="34"/>
          <w:szCs w:val="34"/>
          <w:rtl/>
        </w:rPr>
        <w:t xml:space="preserve"> ويرجع عَنْهُ غَدًا مَا هَذَا الْقُرْآنُ إِلَّا كَلَامَ مُحَمَّدٍ يَقُولُهُ مِنْ تِلْقَاءِ نَفْسِهِ وَهُوَ كَلَامٌ يُنَاقِضُ بَعْضَهُ بَعْضًا فَأَنْزَلَ اللَّهُ: {وَإِذَا بَدَّلْنَا آيَةً مَكَانَ آيَةٍ}</w:t>
      </w:r>
      <w:r w:rsidR="00DA4896" w:rsidRPr="00B12723">
        <w:rPr>
          <w:rFonts w:ascii="Traditional Arabic" w:hAnsi="Traditional Arabic"/>
          <w:b/>
          <w:bCs w:val="0"/>
          <w:sz w:val="34"/>
          <w:szCs w:val="34"/>
          <w:rtl/>
        </w:rPr>
        <w:t>(</w:t>
      </w:r>
      <w:r w:rsidR="00C75FA6" w:rsidRPr="00B12723">
        <w:rPr>
          <w:rFonts w:ascii="Traditional Arabic" w:hAnsi="Traditional Arabic"/>
          <w:b/>
          <w:bCs w:val="0"/>
          <w:sz w:val="34"/>
          <w:szCs w:val="34"/>
          <w:rtl/>
        </w:rPr>
        <w:t>النحل: 101</w:t>
      </w:r>
      <w:r w:rsidR="00DA4896" w:rsidRPr="00B12723">
        <w:rPr>
          <w:rFonts w:ascii="Traditional Arabic" w:hAnsi="Traditional Arabic"/>
          <w:b/>
          <w:bCs w:val="0"/>
          <w:sz w:val="34"/>
          <w:szCs w:val="34"/>
          <w:rtl/>
        </w:rPr>
        <w:t>)</w:t>
      </w:r>
      <w:r w:rsidR="00A767AB" w:rsidRPr="00B12723">
        <w:rPr>
          <w:rFonts w:ascii="Traditional Arabic" w:hAnsi="Traditional Arabic"/>
          <w:b/>
          <w:bCs w:val="0"/>
          <w:sz w:val="34"/>
          <w:szCs w:val="34"/>
          <w:rtl/>
        </w:rPr>
        <w:t>.</w:t>
      </w:r>
      <w:r w:rsidR="00C75FA6" w:rsidRPr="00B12723">
        <w:rPr>
          <w:rFonts w:ascii="Traditional Arabic" w:hAnsi="Traditional Arabic"/>
          <w:b/>
          <w:bCs w:val="0"/>
          <w:sz w:val="34"/>
          <w:szCs w:val="34"/>
          <w:rtl/>
        </w:rPr>
        <w:t xml:space="preserve"> الْآيَةَ: وَأَنْزَلَ أَيْضًا: {مَا نَنْسَخْ مِنْ آيَةٍ أَوْ نُنْسِهَا نَأْتِ بِخَيْرٍ مِنْهَا} </w:t>
      </w:r>
      <w:r w:rsidR="00A767AB" w:rsidRPr="00B12723">
        <w:rPr>
          <w:rFonts w:ascii="Traditional Arabic" w:hAnsi="Traditional Arabic"/>
          <w:b/>
          <w:bCs w:val="0"/>
          <w:sz w:val="34"/>
          <w:szCs w:val="34"/>
          <w:rtl/>
        </w:rPr>
        <w:t>الْآيَةَ.</w:t>
      </w:r>
      <w:r w:rsidR="00A767AB" w:rsidRPr="00B12723">
        <w:rPr>
          <w:rFonts w:ascii="Traditional Arabic" w:hAnsi="Traditional Arabic"/>
          <w:b/>
          <w:bCs w:val="0"/>
          <w:sz w:val="34"/>
          <w:szCs w:val="34"/>
          <w:vertAlign w:val="superscript"/>
          <w:rtl/>
        </w:rPr>
        <w:t xml:space="preserve"> (</w:t>
      </w:r>
      <w:r w:rsidR="00A767AB" w:rsidRPr="00B12723">
        <w:rPr>
          <w:rStyle w:val="a4"/>
          <w:rFonts w:ascii="Traditional Arabic" w:hAnsi="Traditional Arabic"/>
          <w:b/>
          <w:bCs w:val="0"/>
          <w:sz w:val="34"/>
          <w:szCs w:val="34"/>
          <w:rtl/>
        </w:rPr>
        <w:footnoteReference w:id="23"/>
      </w:r>
      <w:r w:rsidR="00A767AB"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rtl/>
        </w:rPr>
        <w:t>وخصوصا بعد حادثة تغيير قبلة المسلمين من بيت المقدس إلى الكعبة شرفها الله وما أثارته من لغط عند أهل الشرك والنفاق يأتي تفصيله في الآيات بعد.</w:t>
      </w:r>
    </w:p>
    <w:p w14:paraId="7FA8AFFE" w14:textId="77777777" w:rsidR="00A767AB" w:rsidRPr="00B12723" w:rsidRDefault="00A767A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ولعل هذا الكلام يكون ألصق أصلا باليهود في المدينة أو بتلقينهم، إذ أنهم في غالبهم ينكرون النسخ في الشرائع، ويخلطونه ويلب</w:t>
      </w:r>
      <w:r w:rsidR="00EA28D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سون عليه بالبداء. </w:t>
      </w:r>
    </w:p>
    <w:p w14:paraId="7FA8AFFF" w14:textId="77777777" w:rsidR="00CC56D5" w:rsidRPr="00B12723" w:rsidRDefault="00CC56D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والنسخ جائز على الله تعالى عقلا لأنه ليس يلزم عنه محال ولا تغيير صفة من صفاته تعالى، وليست الأوامر متعلقة بالإرادة فيلزم من النسخ أن الإرادة تغيرت، ولا النسخ لطروّ علمٍ في حق الله جل سبحانه، بل الله تعالى يعلم إلى أي وقت ينتهي أمره بالحكم الأول ويعلم نسخه بالثاني. والبَداء – الذي يلبس به اليهود-لا يجوز على الله تعالى لأنه لا يكون إلا لطروء علمٍ أو لتغير إرادة، وذلك محال في جهة الله تعالى، وجعلت اليهود النسخ والبَداء واحدا، ولذلك لم يجوِّزوه فضلّوا.</w:t>
      </w:r>
    </w:p>
    <w:p w14:paraId="7FA8B000" w14:textId="77777777" w:rsidR="00A767AB" w:rsidRPr="00B12723" w:rsidRDefault="00A767A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وربما تتصل هذه الآية بما قبلها بأن القرآن الذي ينفسه اليهود والنصارى على المسلمين وهو رحمة الله وفضله على المؤمنين جاء ناسخا ومهيمنا على الكتب قبله والشرائع قبله، فلا غرو ينسخ الله وينسأ، ويمحو ويثبت وهو الملك له معقب لحكمه.</w:t>
      </w:r>
    </w:p>
    <w:p w14:paraId="7FA8B001" w14:textId="77777777" w:rsidR="00A767AB" w:rsidRPr="00B12723" w:rsidRDefault="00A767A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124671" w:rsidRPr="00B12723">
        <w:rPr>
          <w:rFonts w:ascii="Traditional Arabic" w:hAnsi="Traditional Arabic"/>
          <w:b/>
          <w:bCs w:val="0"/>
          <w:sz w:val="34"/>
          <w:szCs w:val="34"/>
          <w:rtl/>
        </w:rPr>
        <w:t>في</w:t>
      </w:r>
      <w:r w:rsidRPr="00B12723">
        <w:rPr>
          <w:rFonts w:ascii="Traditional Arabic" w:hAnsi="Traditional Arabic"/>
          <w:b/>
          <w:bCs w:val="0"/>
          <w:sz w:val="34"/>
          <w:szCs w:val="34"/>
          <w:rtl/>
        </w:rPr>
        <w:t xml:space="preserve"> مثل معنى هذه الآية قوله تعالى: {وَإِذَا بَدَّلْنَا آيَةً مَكَانَ آيَةٍ وَاللَّهُ أَعْلَمُ بِمَا يُنَزِّلُ قَالُوا إِنَّمَا أَنْتَ مُفْتَرٍ بَلْ أَكْثَرُهُمْ لَا يَعْلَمُونَ (101) قُلْ نَزَّلَهُ رُوحُ الْقُدُسِ مِنْ رَبِّكَ بِالْحَقِّ لِيُثَبِّتَ الَّذِينَ آمَنُوا وَهُدًى وَبُشْرَى لِلْمُسْلِمِينَ}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النحل: 101، 102</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w:t>
      </w:r>
    </w:p>
    <w:p w14:paraId="7FA8B002" w14:textId="77777777" w:rsidR="0032124D" w:rsidRPr="00B12723" w:rsidRDefault="004B244D"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003" w14:textId="77777777" w:rsidR="00CF1FBE" w:rsidRPr="00B12723" w:rsidRDefault="0032124D"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لقد وج</w:t>
      </w:r>
      <w:r w:rsidR="004B244D" w:rsidRPr="00B12723">
        <w:rPr>
          <w:rFonts w:ascii="Traditional Arabic" w:hAnsi="Traditional Arabic"/>
          <w:b/>
          <w:bCs w:val="0"/>
          <w:sz w:val="34"/>
          <w:szCs w:val="34"/>
          <w:rtl/>
        </w:rPr>
        <w:t>َّ</w:t>
      </w:r>
      <w:r w:rsidRPr="00B12723">
        <w:rPr>
          <w:rFonts w:ascii="Traditional Arabic" w:hAnsi="Traditional Arabic"/>
          <w:b/>
          <w:bCs w:val="0"/>
          <w:sz w:val="34"/>
          <w:szCs w:val="34"/>
          <w:rtl/>
        </w:rPr>
        <w:t>ه</w:t>
      </w:r>
      <w:r w:rsidR="002E4088"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 xml:space="preserve">بعض المفسرين </w:t>
      </w:r>
      <w:r w:rsidR="002E4088" w:rsidRPr="00B12723">
        <w:rPr>
          <w:rFonts w:ascii="Traditional Arabic" w:hAnsi="Traditional Arabic"/>
          <w:b/>
          <w:bCs w:val="0"/>
          <w:sz w:val="34"/>
          <w:szCs w:val="34"/>
          <w:rtl/>
        </w:rPr>
        <w:t xml:space="preserve">الحديث عن النسخ </w:t>
      </w:r>
      <w:r w:rsidRPr="00B12723">
        <w:rPr>
          <w:rFonts w:ascii="Traditional Arabic" w:hAnsi="Traditional Arabic"/>
          <w:b/>
          <w:bCs w:val="0"/>
          <w:sz w:val="34"/>
          <w:szCs w:val="34"/>
          <w:rtl/>
        </w:rPr>
        <w:t>في هذه الآية بأنه</w:t>
      </w:r>
      <w:r w:rsidR="002E4088" w:rsidRPr="00B12723">
        <w:rPr>
          <w:rFonts w:ascii="Traditional Arabic" w:hAnsi="Traditional Arabic"/>
          <w:b/>
          <w:bCs w:val="0"/>
          <w:sz w:val="34"/>
          <w:szCs w:val="34"/>
          <w:rtl/>
        </w:rPr>
        <w:t xml:space="preserve"> نسخ </w:t>
      </w:r>
      <w:r w:rsidR="000021A0" w:rsidRPr="00B12723">
        <w:rPr>
          <w:rFonts w:ascii="Traditional Arabic" w:hAnsi="Traditional Arabic"/>
          <w:b/>
          <w:bCs w:val="0"/>
          <w:sz w:val="34"/>
          <w:szCs w:val="34"/>
          <w:rtl/>
        </w:rPr>
        <w:t>الشرائع،</w:t>
      </w:r>
      <w:r w:rsidR="002E4088" w:rsidRPr="00B12723">
        <w:rPr>
          <w:rFonts w:ascii="Traditional Arabic" w:hAnsi="Traditional Arabic"/>
          <w:b/>
          <w:bCs w:val="0"/>
          <w:sz w:val="34"/>
          <w:szCs w:val="34"/>
          <w:rtl/>
        </w:rPr>
        <w:t xml:space="preserve"> ونسخ آية من التوراة بآية من القرآن،</w:t>
      </w:r>
      <w:r w:rsidRPr="00B12723">
        <w:rPr>
          <w:rFonts w:ascii="Traditional Arabic" w:hAnsi="Traditional Arabic"/>
          <w:b/>
          <w:bCs w:val="0"/>
          <w:sz w:val="34"/>
          <w:szCs w:val="34"/>
          <w:rtl/>
        </w:rPr>
        <w:t xml:space="preserve"> ونسخ معجزة رسول بمعجزة رسول </w:t>
      </w:r>
      <w:r w:rsidR="004361AC" w:rsidRPr="00B12723">
        <w:rPr>
          <w:rFonts w:ascii="Traditional Arabic" w:hAnsi="Traditional Arabic"/>
          <w:b/>
          <w:bCs w:val="0"/>
          <w:sz w:val="34"/>
          <w:szCs w:val="34"/>
          <w:rtl/>
        </w:rPr>
        <w:t>آخر</w:t>
      </w:r>
      <w:r w:rsidR="004361AC" w:rsidRPr="00B12723">
        <w:rPr>
          <w:rFonts w:ascii="Traditional Arabic" w:hAnsi="Traditional Arabic"/>
          <w:b/>
          <w:bCs w:val="0"/>
          <w:sz w:val="34"/>
          <w:szCs w:val="34"/>
          <w:vertAlign w:val="superscript"/>
          <w:rtl/>
        </w:rPr>
        <w:t xml:space="preserve"> (</w:t>
      </w:r>
      <w:r w:rsidR="00CF1FBE" w:rsidRPr="00B12723">
        <w:rPr>
          <w:rFonts w:ascii="Traditional Arabic" w:hAnsi="Traditional Arabic"/>
          <w:b/>
          <w:bCs w:val="0"/>
          <w:sz w:val="34"/>
          <w:szCs w:val="34"/>
          <w:vertAlign w:val="superscript"/>
          <w:rtl/>
        </w:rPr>
        <w:footnoteReference w:id="24"/>
      </w:r>
      <w:r w:rsidR="00CF1FBE"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rtl/>
        </w:rPr>
        <w:t>، متعللين بالاشتراك اللفظي في كلمة {آية}</w:t>
      </w:r>
      <w:r w:rsidR="002E4088" w:rsidRPr="00B12723">
        <w:rPr>
          <w:rFonts w:ascii="Traditional Arabic" w:hAnsi="Traditional Arabic"/>
          <w:b/>
          <w:bCs w:val="0"/>
          <w:sz w:val="34"/>
          <w:szCs w:val="34"/>
          <w:rtl/>
        </w:rPr>
        <w:t xml:space="preserve"> و</w:t>
      </w:r>
      <w:r w:rsidRPr="00B12723">
        <w:rPr>
          <w:rFonts w:ascii="Traditional Arabic" w:hAnsi="Traditional Arabic"/>
          <w:b/>
          <w:bCs w:val="0"/>
          <w:sz w:val="34"/>
          <w:szCs w:val="34"/>
          <w:rtl/>
        </w:rPr>
        <w:t xml:space="preserve">هو </w:t>
      </w:r>
      <w:r w:rsidR="002E4088" w:rsidRPr="00B12723">
        <w:rPr>
          <w:rFonts w:ascii="Traditional Arabic" w:hAnsi="Traditional Arabic"/>
          <w:b/>
          <w:bCs w:val="0"/>
          <w:sz w:val="34"/>
          <w:szCs w:val="34"/>
          <w:rtl/>
        </w:rPr>
        <w:t>توجيهه جائز</w:t>
      </w:r>
      <w:r w:rsidR="009477F8" w:rsidRPr="00B12723">
        <w:rPr>
          <w:rFonts w:ascii="Traditional Arabic" w:hAnsi="Traditional Arabic"/>
          <w:b/>
          <w:bCs w:val="0"/>
          <w:sz w:val="34"/>
          <w:szCs w:val="34"/>
          <w:rtl/>
        </w:rPr>
        <w:t>،</w:t>
      </w:r>
      <w:r w:rsidR="002E4088" w:rsidRPr="00B12723">
        <w:rPr>
          <w:rFonts w:ascii="Traditional Arabic" w:hAnsi="Traditional Arabic"/>
          <w:b/>
          <w:bCs w:val="0"/>
          <w:sz w:val="34"/>
          <w:szCs w:val="34"/>
          <w:rtl/>
        </w:rPr>
        <w:t xml:space="preserve"> وإن</w:t>
      </w:r>
      <w:r w:rsidRPr="00B12723">
        <w:rPr>
          <w:rFonts w:ascii="Traditional Arabic" w:hAnsi="Traditional Arabic"/>
          <w:b/>
          <w:bCs w:val="0"/>
          <w:sz w:val="34"/>
          <w:szCs w:val="34"/>
          <w:rtl/>
        </w:rPr>
        <w:t xml:space="preserve"> كنت أرى </w:t>
      </w:r>
      <w:r w:rsidR="002E4088" w:rsidRPr="00B12723">
        <w:rPr>
          <w:rFonts w:ascii="Traditional Arabic" w:hAnsi="Traditional Arabic"/>
          <w:b/>
          <w:bCs w:val="0"/>
          <w:sz w:val="34"/>
          <w:szCs w:val="34"/>
          <w:rtl/>
        </w:rPr>
        <w:t>فيه بعض تعسف.</w:t>
      </w:r>
      <w:r w:rsidRPr="00B12723">
        <w:rPr>
          <w:rFonts w:ascii="Traditional Arabic" w:hAnsi="Traditional Arabic"/>
          <w:b/>
          <w:bCs w:val="0"/>
          <w:sz w:val="34"/>
          <w:szCs w:val="34"/>
          <w:rtl/>
        </w:rPr>
        <w:t xml:space="preserve"> إذ أنه لا قرينة واضحة تصرف معنى الآية عن كونها الآية في كتاب الله المعهودة.</w:t>
      </w:r>
      <w:r w:rsidR="00CF1FBE" w:rsidRPr="00B12723">
        <w:rPr>
          <w:rFonts w:ascii="Traditional Arabic" w:hAnsi="Traditional Arabic"/>
          <w:b/>
          <w:bCs w:val="0"/>
          <w:sz w:val="34"/>
          <w:szCs w:val="34"/>
          <w:rtl/>
        </w:rPr>
        <w:t xml:space="preserve"> </w:t>
      </w:r>
    </w:p>
    <w:p w14:paraId="7FA8B004" w14:textId="77777777" w:rsidR="00225E6A" w:rsidRPr="00B12723" w:rsidRDefault="002E408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وله</w:t>
      </w:r>
      <w:r w:rsidR="0032124D" w:rsidRPr="00B12723">
        <w:rPr>
          <w:rFonts w:ascii="Traditional Arabic" w:hAnsi="Traditional Arabic"/>
          <w:b/>
          <w:bCs w:val="0"/>
          <w:sz w:val="34"/>
          <w:szCs w:val="34"/>
          <w:rtl/>
        </w:rPr>
        <w:t>ؤلاء</w:t>
      </w:r>
      <w:r w:rsidRPr="00B12723">
        <w:rPr>
          <w:rFonts w:ascii="Traditional Arabic" w:hAnsi="Traditional Arabic"/>
          <w:b/>
          <w:bCs w:val="0"/>
          <w:sz w:val="34"/>
          <w:szCs w:val="34"/>
          <w:rtl/>
        </w:rPr>
        <w:t xml:space="preserve"> في</w:t>
      </w:r>
      <w:r w:rsidR="0032124D" w:rsidRPr="00B12723">
        <w:rPr>
          <w:rFonts w:ascii="Traditional Arabic" w:hAnsi="Traditional Arabic"/>
          <w:b/>
          <w:bCs w:val="0"/>
          <w:sz w:val="34"/>
          <w:szCs w:val="34"/>
          <w:rtl/>
        </w:rPr>
        <w:t xml:space="preserve"> ذلك بعض</w:t>
      </w:r>
      <w:r w:rsidRPr="00B12723">
        <w:rPr>
          <w:rFonts w:ascii="Traditional Arabic" w:hAnsi="Traditional Arabic"/>
          <w:b/>
          <w:bCs w:val="0"/>
          <w:sz w:val="34"/>
          <w:szCs w:val="34"/>
          <w:rtl/>
        </w:rPr>
        <w:t xml:space="preserve"> </w:t>
      </w:r>
      <w:r w:rsidR="0032124D" w:rsidRPr="00B12723">
        <w:rPr>
          <w:rFonts w:ascii="Traditional Arabic" w:hAnsi="Traditional Arabic"/>
          <w:b/>
          <w:bCs w:val="0"/>
          <w:sz w:val="34"/>
          <w:szCs w:val="34"/>
          <w:rtl/>
        </w:rPr>
        <w:t>ال</w:t>
      </w:r>
      <w:r w:rsidRPr="00B12723">
        <w:rPr>
          <w:rFonts w:ascii="Traditional Arabic" w:hAnsi="Traditional Arabic"/>
          <w:b/>
          <w:bCs w:val="0"/>
          <w:sz w:val="34"/>
          <w:szCs w:val="34"/>
          <w:rtl/>
        </w:rPr>
        <w:t>عذر إذ قد انفتح</w:t>
      </w:r>
      <w:r w:rsidR="00225E6A" w:rsidRPr="00B12723">
        <w:rPr>
          <w:rFonts w:ascii="Traditional Arabic" w:hAnsi="Traditional Arabic"/>
          <w:b/>
          <w:bCs w:val="0"/>
          <w:sz w:val="34"/>
          <w:szCs w:val="34"/>
          <w:rtl/>
        </w:rPr>
        <w:t xml:space="preserve"> باب</w:t>
      </w:r>
      <w:r w:rsidRPr="00B12723">
        <w:rPr>
          <w:rFonts w:ascii="Traditional Arabic" w:hAnsi="Traditional Arabic"/>
          <w:b/>
          <w:bCs w:val="0"/>
          <w:sz w:val="34"/>
          <w:szCs w:val="34"/>
          <w:rtl/>
        </w:rPr>
        <w:t xml:space="preserve"> الحديث عن النسخ في القرآن حتى صار فيه من التطرف ما عاد بأسئلةٍ كثيرةٍ مشكلةٍ</w:t>
      </w:r>
      <w:r w:rsidR="000021A0" w:rsidRPr="00B12723">
        <w:rPr>
          <w:rFonts w:ascii="Traditional Arabic" w:hAnsi="Traditional Arabic"/>
          <w:b/>
          <w:bCs w:val="0"/>
          <w:sz w:val="34"/>
          <w:szCs w:val="34"/>
          <w:rtl/>
        </w:rPr>
        <w:t>؛ خصوصا مع ورود روايات</w:t>
      </w:r>
      <w:r w:rsidR="00225E6A" w:rsidRPr="00B12723">
        <w:rPr>
          <w:rFonts w:ascii="Traditional Arabic" w:hAnsi="Traditional Arabic"/>
          <w:b/>
          <w:bCs w:val="0"/>
          <w:sz w:val="34"/>
          <w:szCs w:val="34"/>
          <w:rtl/>
        </w:rPr>
        <w:t>ِ</w:t>
      </w:r>
      <w:r w:rsidR="000021A0" w:rsidRPr="00B12723">
        <w:rPr>
          <w:rFonts w:ascii="Traditional Arabic" w:hAnsi="Traditional Arabic"/>
          <w:b/>
          <w:bCs w:val="0"/>
          <w:sz w:val="34"/>
          <w:szCs w:val="34"/>
          <w:rtl/>
        </w:rPr>
        <w:t xml:space="preserve"> آحاد</w:t>
      </w:r>
      <w:r w:rsidR="00225E6A" w:rsidRPr="00B12723">
        <w:rPr>
          <w:rFonts w:ascii="Traditional Arabic" w:hAnsi="Traditional Arabic"/>
          <w:b/>
          <w:bCs w:val="0"/>
          <w:sz w:val="34"/>
          <w:szCs w:val="34"/>
          <w:rtl/>
        </w:rPr>
        <w:t>ٍ</w:t>
      </w:r>
      <w:r w:rsidR="000021A0" w:rsidRPr="00B12723">
        <w:rPr>
          <w:rFonts w:ascii="Traditional Arabic" w:hAnsi="Traditional Arabic"/>
          <w:b/>
          <w:bCs w:val="0"/>
          <w:sz w:val="34"/>
          <w:szCs w:val="34"/>
          <w:rtl/>
        </w:rPr>
        <w:t xml:space="preserve"> لا يثبت أكثرها في نسخ سورٍ بأكملها أو أكثرها لا يوجد شيء</w:t>
      </w:r>
      <w:r w:rsidR="00225E6A" w:rsidRPr="00B12723">
        <w:rPr>
          <w:rFonts w:ascii="Traditional Arabic" w:hAnsi="Traditional Arabic"/>
          <w:b/>
          <w:bCs w:val="0"/>
          <w:sz w:val="34"/>
          <w:szCs w:val="34"/>
          <w:rtl/>
        </w:rPr>
        <w:t>ٌ</w:t>
      </w:r>
      <w:r w:rsidR="000021A0" w:rsidRPr="00B12723">
        <w:rPr>
          <w:rFonts w:ascii="Traditional Arabic" w:hAnsi="Traditional Arabic"/>
          <w:b/>
          <w:bCs w:val="0"/>
          <w:sz w:val="34"/>
          <w:szCs w:val="34"/>
          <w:rtl/>
        </w:rPr>
        <w:t xml:space="preserve"> منها في المصحف الشريف، وروايات</w:t>
      </w:r>
      <w:r w:rsidR="00225E6A" w:rsidRPr="00B12723">
        <w:rPr>
          <w:rFonts w:ascii="Traditional Arabic" w:hAnsi="Traditional Arabic"/>
          <w:b/>
          <w:bCs w:val="0"/>
          <w:sz w:val="34"/>
          <w:szCs w:val="34"/>
          <w:rtl/>
        </w:rPr>
        <w:t>ٌ</w:t>
      </w:r>
      <w:r w:rsidR="000021A0" w:rsidRPr="00B12723">
        <w:rPr>
          <w:rFonts w:ascii="Traditional Arabic" w:hAnsi="Traditional Arabic"/>
          <w:b/>
          <w:bCs w:val="0"/>
          <w:sz w:val="34"/>
          <w:szCs w:val="34"/>
          <w:rtl/>
        </w:rPr>
        <w:t xml:space="preserve"> مثل</w:t>
      </w:r>
      <w:r w:rsidR="00225E6A" w:rsidRPr="00B12723">
        <w:rPr>
          <w:rFonts w:ascii="Traditional Arabic" w:hAnsi="Traditional Arabic"/>
          <w:b/>
          <w:bCs w:val="0"/>
          <w:sz w:val="34"/>
          <w:szCs w:val="34"/>
          <w:rtl/>
        </w:rPr>
        <w:t>ُ</w:t>
      </w:r>
      <w:r w:rsidR="000021A0" w:rsidRPr="00B12723">
        <w:rPr>
          <w:rFonts w:ascii="Traditional Arabic" w:hAnsi="Traditional Arabic"/>
          <w:b/>
          <w:bCs w:val="0"/>
          <w:sz w:val="34"/>
          <w:szCs w:val="34"/>
          <w:rtl/>
        </w:rPr>
        <w:t>ها عن آياتٍ تخالف في معناها وتركيبها ونسقها نسق القرآن ولغته. هذا وغيره من الإفراط في جانب النسخ حتى جعل بعضهم بعض الآية منسوخا وبعضها ناسخا، وحتى بالغ بعضهم فجاء بالنسخ في نواحي العقائد والأخبار وهو لا يجوز</w:t>
      </w:r>
      <w:r w:rsidR="00225E6A" w:rsidRPr="00B12723">
        <w:rPr>
          <w:rFonts w:ascii="Traditional Arabic" w:hAnsi="Traditional Arabic"/>
          <w:b/>
          <w:bCs w:val="0"/>
          <w:sz w:val="34"/>
          <w:szCs w:val="34"/>
          <w:rtl/>
        </w:rPr>
        <w:t>.</w:t>
      </w:r>
    </w:p>
    <w:p w14:paraId="7FA8B005" w14:textId="77777777" w:rsidR="000021A0" w:rsidRPr="00B12723" w:rsidRDefault="000021A0" w:rsidP="00B12723">
      <w:pPr>
        <w:spacing w:before="0" w:after="240"/>
        <w:jc w:val="both"/>
        <w:rPr>
          <w:rFonts w:ascii="Traditional Arabic" w:hAnsi="Traditional Arabic"/>
          <w:b/>
          <w:bCs w:val="0"/>
          <w:color w:val="FF0000"/>
          <w:sz w:val="34"/>
          <w:szCs w:val="34"/>
          <w:rtl/>
        </w:rPr>
      </w:pPr>
      <w:r w:rsidRPr="00B12723">
        <w:rPr>
          <w:rFonts w:ascii="Traditional Arabic" w:hAnsi="Traditional Arabic"/>
          <w:b/>
          <w:bCs w:val="0"/>
          <w:sz w:val="34"/>
          <w:szCs w:val="34"/>
          <w:rtl/>
        </w:rPr>
        <w:t xml:space="preserve"> لقد جعل هذا بعض</w:t>
      </w:r>
      <w:r w:rsidR="00225E6A" w:rsidRPr="00B12723">
        <w:rPr>
          <w:rFonts w:ascii="Traditional Arabic" w:hAnsi="Traditional Arabic"/>
          <w:b/>
          <w:bCs w:val="0"/>
          <w:sz w:val="34"/>
          <w:szCs w:val="34"/>
          <w:rtl/>
        </w:rPr>
        <w:t xml:space="preserve"> العلماء</w:t>
      </w:r>
      <w:r w:rsidRPr="00B12723">
        <w:rPr>
          <w:rFonts w:ascii="Traditional Arabic" w:hAnsi="Traditional Arabic"/>
          <w:b/>
          <w:bCs w:val="0"/>
          <w:sz w:val="34"/>
          <w:szCs w:val="34"/>
          <w:rtl/>
        </w:rPr>
        <w:t xml:space="preserve"> </w:t>
      </w:r>
      <w:r w:rsidR="00510FA4" w:rsidRPr="00B12723">
        <w:rPr>
          <w:rFonts w:ascii="Traditional Arabic" w:hAnsi="Traditional Arabic"/>
          <w:b/>
          <w:bCs w:val="0"/>
          <w:sz w:val="34"/>
          <w:szCs w:val="34"/>
          <w:rtl/>
        </w:rPr>
        <w:t>و</w:t>
      </w:r>
      <w:r w:rsidRPr="00B12723">
        <w:rPr>
          <w:rFonts w:ascii="Traditional Arabic" w:hAnsi="Traditional Arabic"/>
          <w:b/>
          <w:bCs w:val="0"/>
          <w:sz w:val="34"/>
          <w:szCs w:val="34"/>
          <w:rtl/>
        </w:rPr>
        <w:t>الباحثين – الذين لا نتهمهم</w:t>
      </w:r>
      <w:r w:rsidR="00225E6A" w:rsidRPr="00B12723">
        <w:rPr>
          <w:rFonts w:ascii="Traditional Arabic" w:hAnsi="Traditional Arabic"/>
          <w:b/>
          <w:bCs w:val="0"/>
          <w:sz w:val="34"/>
          <w:szCs w:val="34"/>
          <w:rtl/>
        </w:rPr>
        <w:t xml:space="preserve"> في نظرهم؛ فحاشا أن نتهم دينهم</w:t>
      </w:r>
      <w:r w:rsidRPr="00B12723">
        <w:rPr>
          <w:rFonts w:ascii="Traditional Arabic" w:hAnsi="Traditional Arabic"/>
          <w:b/>
          <w:bCs w:val="0"/>
          <w:sz w:val="34"/>
          <w:szCs w:val="34"/>
          <w:rtl/>
        </w:rPr>
        <w:t xml:space="preserve">-يعيد النظر في مسألة وقوع النسخ في القرآن الكريم، وإن كانت مثل هذه الآية التي بين أيدينا لا تمنع وقوعه، ولكنها في الواقع اقترنت بمعنى الشرط الذي يفيد </w:t>
      </w:r>
      <w:r w:rsidR="00DA4896" w:rsidRPr="00B12723">
        <w:rPr>
          <w:rFonts w:ascii="Traditional Arabic" w:hAnsi="Traditional Arabic"/>
          <w:b/>
          <w:bCs w:val="0"/>
          <w:color w:val="FF0000"/>
          <w:sz w:val="34"/>
          <w:szCs w:val="34"/>
          <w:rtl/>
        </w:rPr>
        <w:t>(</w:t>
      </w:r>
      <w:r w:rsidRPr="00B12723">
        <w:rPr>
          <w:rFonts w:ascii="Traditional Arabic" w:hAnsi="Traditional Arabic"/>
          <w:b/>
          <w:bCs w:val="0"/>
          <w:color w:val="FF0000"/>
          <w:sz w:val="34"/>
          <w:szCs w:val="34"/>
          <w:rtl/>
        </w:rPr>
        <w:t>مجرد جواز وقوعه ولا يعني وقوعه بالفعل</w:t>
      </w:r>
      <w:r w:rsidR="00DA4896" w:rsidRPr="00B12723">
        <w:rPr>
          <w:rFonts w:ascii="Traditional Arabic" w:hAnsi="Traditional Arabic"/>
          <w:b/>
          <w:bCs w:val="0"/>
          <w:color w:val="FF0000"/>
          <w:sz w:val="34"/>
          <w:szCs w:val="34"/>
          <w:rtl/>
        </w:rPr>
        <w:t>)</w:t>
      </w:r>
      <w:r w:rsidRPr="00B12723">
        <w:rPr>
          <w:rFonts w:ascii="Traditional Arabic" w:hAnsi="Traditional Arabic"/>
          <w:b/>
          <w:bCs w:val="0"/>
          <w:color w:val="FF0000"/>
          <w:sz w:val="34"/>
          <w:szCs w:val="34"/>
          <w:rtl/>
        </w:rPr>
        <w:t>.</w:t>
      </w:r>
    </w:p>
    <w:p w14:paraId="7FA8B006" w14:textId="77777777" w:rsidR="000564E1" w:rsidRPr="00B12723" w:rsidRDefault="00DA4896" w:rsidP="00B12723">
      <w:pPr>
        <w:spacing w:before="0" w:after="240"/>
        <w:jc w:val="both"/>
        <w:rPr>
          <w:rFonts w:ascii="Traditional Arabic" w:hAnsi="Traditional Arabic"/>
          <w:b/>
          <w:bCs w:val="0"/>
          <w:color w:val="FF0000"/>
          <w:sz w:val="34"/>
          <w:szCs w:val="34"/>
          <w:rtl/>
        </w:rPr>
      </w:pPr>
      <w:r w:rsidRPr="00B12723">
        <w:rPr>
          <w:rFonts w:ascii="Traditional Arabic" w:hAnsi="Traditional Arabic"/>
          <w:b/>
          <w:bCs w:val="0"/>
          <w:color w:val="FF0000"/>
          <w:sz w:val="34"/>
          <w:szCs w:val="34"/>
          <w:rtl/>
        </w:rPr>
        <w:t>(</w:t>
      </w:r>
      <w:r w:rsidR="000564E1" w:rsidRPr="00B12723">
        <w:rPr>
          <w:rFonts w:ascii="Traditional Arabic" w:hAnsi="Traditional Arabic"/>
          <w:b/>
          <w:bCs w:val="0"/>
          <w:color w:val="FF0000"/>
          <w:sz w:val="34"/>
          <w:szCs w:val="34"/>
          <w:rtl/>
        </w:rPr>
        <w:t>وعند البحث يتبين جواز وقوع النسخ جملةً، أما من حيث التفصيل فله بحث طويل الذيول</w:t>
      </w:r>
      <w:r w:rsidRPr="00B12723">
        <w:rPr>
          <w:rFonts w:ascii="Traditional Arabic" w:hAnsi="Traditional Arabic"/>
          <w:b/>
          <w:bCs w:val="0"/>
          <w:color w:val="FF0000"/>
          <w:sz w:val="34"/>
          <w:szCs w:val="34"/>
          <w:rtl/>
        </w:rPr>
        <w:t>)</w:t>
      </w:r>
      <w:r w:rsidR="000564E1" w:rsidRPr="00B12723">
        <w:rPr>
          <w:rFonts w:ascii="Traditional Arabic" w:hAnsi="Traditional Arabic"/>
          <w:b/>
          <w:bCs w:val="0"/>
          <w:color w:val="FF0000"/>
          <w:sz w:val="34"/>
          <w:szCs w:val="34"/>
          <w:rtl/>
        </w:rPr>
        <w:t>.</w:t>
      </w:r>
    </w:p>
    <w:p w14:paraId="7FA8B007" w14:textId="77777777" w:rsidR="000021A0" w:rsidRPr="00B12723" w:rsidRDefault="000021A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ولذلك فقد وقفت – بحول الله – باحثا ومحققا هذا الموضوع بشىء من التأمل بين طرفيْ نقيضين ما بين مثبتٍ متجاوزٍ، ونافٍ متعسف في كتابي (المحكم والمتشابه في كتاب الله سبحانه-دراسة تفصيلية) يس</w:t>
      </w:r>
      <w:r w:rsidR="00301DEC" w:rsidRPr="00B12723">
        <w:rPr>
          <w:rFonts w:ascii="Traditional Arabic" w:hAnsi="Traditional Arabic"/>
          <w:b/>
          <w:bCs w:val="0"/>
          <w:sz w:val="34"/>
          <w:szCs w:val="34"/>
          <w:rtl/>
        </w:rPr>
        <w:t>َّ</w:t>
      </w:r>
      <w:r w:rsidRPr="00B12723">
        <w:rPr>
          <w:rFonts w:ascii="Traditional Arabic" w:hAnsi="Traditional Arabic"/>
          <w:b/>
          <w:bCs w:val="0"/>
          <w:sz w:val="34"/>
          <w:szCs w:val="34"/>
          <w:rtl/>
        </w:rPr>
        <w:t>ر الله خروجه بفضله.</w:t>
      </w:r>
    </w:p>
    <w:p w14:paraId="7FA8B008" w14:textId="77777777" w:rsidR="00124671" w:rsidRPr="00B12723" w:rsidRDefault="000021A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ونقف هنا على بعض</w:t>
      </w:r>
      <w:r w:rsidR="00301DEC" w:rsidRPr="00B12723">
        <w:rPr>
          <w:rFonts w:ascii="Traditional Arabic" w:hAnsi="Traditional Arabic"/>
          <w:b/>
          <w:bCs w:val="0"/>
          <w:sz w:val="34"/>
          <w:szCs w:val="34"/>
          <w:rtl/>
        </w:rPr>
        <w:t xml:space="preserve"> ما فيه من</w:t>
      </w:r>
      <w:r w:rsidRPr="00B12723">
        <w:rPr>
          <w:rFonts w:ascii="Traditional Arabic" w:hAnsi="Traditional Arabic"/>
          <w:b/>
          <w:bCs w:val="0"/>
          <w:sz w:val="34"/>
          <w:szCs w:val="34"/>
          <w:rtl/>
        </w:rPr>
        <w:t xml:space="preserve"> التفصيل.</w:t>
      </w:r>
    </w:p>
    <w:p w14:paraId="7FA8B009" w14:textId="77777777" w:rsidR="000E58A6" w:rsidRPr="00B12723" w:rsidRDefault="000E58A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يقول الشيخ محمد أبو زهرة رحمه الله – وقد كان فقيها أصوليا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25"/>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rtl/>
        </w:rPr>
        <w:t xml:space="preserve">: </w:t>
      </w:r>
    </w:p>
    <w:p w14:paraId="7FA8B00A" w14:textId="77777777" w:rsidR="000E58A6" w:rsidRPr="00B12723" w:rsidRDefault="000E58A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إن النسخ في ذاته لَا في القرآن بالذات لَا ينكره أحد</w:t>
      </w:r>
      <w:r w:rsidR="004C587A" w:rsidRPr="00B12723">
        <w:rPr>
          <w:rFonts w:ascii="Traditional Arabic" w:hAnsi="Traditional Arabic"/>
          <w:b/>
          <w:bCs w:val="0"/>
          <w:sz w:val="34"/>
          <w:szCs w:val="34"/>
          <w:rtl/>
        </w:rPr>
        <w:t xml:space="preserve"> (أي ذو عقل صحيح)</w:t>
      </w:r>
      <w:r w:rsidRPr="00B12723">
        <w:rPr>
          <w:rFonts w:ascii="Traditional Arabic" w:hAnsi="Traditional Arabic"/>
          <w:b/>
          <w:bCs w:val="0"/>
          <w:sz w:val="34"/>
          <w:szCs w:val="34"/>
          <w:rtl/>
        </w:rPr>
        <w:t>؛ لأن النبي - صلى الله عليه وسلم - كان يربي المؤمنين، ويدع الدين الحق في قلوبهم، وقد مكث بينهم ثلاثة وعشرين عاما يربيهم، ويخرجهم من الظلمات إلى النور، وما كانوا ليقبلوا ذلك التهذيب الكامل الذي ينقلهم من الجاهلية إلى العلم والتفكير، والعمل التقي الطاهر دفعة واحدة؛ بل لابد أن يأخذهم في رفق وأناة يقر أمورًا على رجاء التغيير، حتى تشرب قلوبهم حب الإسلام، وحب آدابه، ولقد روي عن النبي - صلى الله عليه وسلم -: " ما من نبوة إلا تناسخت " أي حولت النفوس بالتدريج، وترك أمور في مرتبة العفو حتى تتشرب النفوس الحقائق الإسلامية، وليس معنى ذلك أن الله تعالى كان يجهل الحقائق ثم علم وهو ما يسمى بالبداء، والله تعالى منزه عنه تبارك وتعالى، وإنما معناه أن الله عالم بكل شيء، ولكن نبيه كان كالمربي الذي ي</w:t>
      </w:r>
      <w:r w:rsidR="000849C7" w:rsidRPr="00B12723">
        <w:rPr>
          <w:rFonts w:ascii="Traditional Arabic" w:hAnsi="Traditional Arabic"/>
          <w:b/>
          <w:bCs w:val="0"/>
          <w:sz w:val="34"/>
          <w:szCs w:val="34"/>
          <w:rtl/>
        </w:rPr>
        <w:t>ت</w:t>
      </w:r>
      <w:r w:rsidRPr="00B12723">
        <w:rPr>
          <w:rFonts w:ascii="Traditional Arabic" w:hAnsi="Traditional Arabic"/>
          <w:b/>
          <w:bCs w:val="0"/>
          <w:sz w:val="34"/>
          <w:szCs w:val="34"/>
          <w:rtl/>
        </w:rPr>
        <w:t>درج بتعليمه حتى يشب ويعلو فكره، فتتكامل الشريعة نزولا إذ تكامل عقله إدراكا وبيانا.</w:t>
      </w:r>
    </w:p>
    <w:p w14:paraId="7FA8B00B" w14:textId="77777777" w:rsidR="000E58A6" w:rsidRPr="00B12723" w:rsidRDefault="000E58A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لذلك كان النسخ وكانت الأحكام الئى تجيء في السنة موضع التناسخ الثابت بالحديث.</w:t>
      </w:r>
    </w:p>
    <w:p w14:paraId="7FA8B00C" w14:textId="77777777" w:rsidR="000E58A6" w:rsidRPr="00B12723" w:rsidRDefault="000E58A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ولكن هل يجيء النسخ في القرآن، قال جمهور العلماء ذلك مستدلين بقوله تعالى: (مَا نَنْسَخْ مِنْ آيَةٍ أَوْ نُنسِهَا نَأْتِ بِخَيْرٍ منْهَا أَوْ مِثْلِهَا)</w:t>
      </w:r>
      <w:r w:rsidR="00510FA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ولكن نقول: إن الآية الكريمة كما في بيان الشرط وجوابه، وتدل على الإمكان لَا على الوقوع فعلًا، وإن هذا على أساس تفسير الآية بمعنى الآية القرآنية المشتملة على حكم تكليفي، ولكن كلمة الآية تدل معانيها على الآية الكونية، والمعجزات الكونية والحسية التي يجيء بها الرسل كإحياء عيسى عليه السلام الموتى بإذن الله تعالى، وإحياء الموتى من قبورهم، وتصويره كهيئة الطير فينفخ فيه فتكون طيرا بإذن الله تعالى، وكعصا موسى عليه السلام التي فلقت البحر وفجرت الماء من الحجر، وكإرسال الجراد والقمل والضفادع والدم آيات مفصلات.</w:t>
      </w:r>
    </w:p>
    <w:p w14:paraId="7FA8B00D" w14:textId="77777777" w:rsidR="00F62651" w:rsidRPr="00B12723" w:rsidRDefault="000E58A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وإن المشركين طلبوا من النبي - صلى الله عليه وسلم - آيات أي معجزات دالة على رسالته كمعجزات عيسى وموسى ويظهر أن اليهود طلبوا مثلها، فرد الله تعالى عليهم</w:t>
      </w:r>
      <w:r w:rsidR="004C587A" w:rsidRPr="00B12723">
        <w:rPr>
          <w:rFonts w:ascii="Traditional Arabic" w:hAnsi="Traditional Arabic"/>
          <w:b/>
          <w:bCs w:val="0"/>
          <w:sz w:val="34"/>
          <w:szCs w:val="34"/>
          <w:rtl/>
        </w:rPr>
        <w:t xml:space="preserve"> </w:t>
      </w:r>
      <w:r w:rsidR="00F62651" w:rsidRPr="00B12723">
        <w:rPr>
          <w:rFonts w:ascii="Traditional Arabic" w:hAnsi="Traditional Arabic"/>
          <w:b/>
          <w:bCs w:val="0"/>
          <w:sz w:val="34"/>
          <w:szCs w:val="34"/>
          <w:rtl/>
        </w:rPr>
        <w:t>بقوله: (مَا نَنْسَخْ مِنْ آيَةٍ أَوْ نُنسِهَا نَأْتِ بِخَيْرٍ منْهَا أَوْ مِثْلِهَا) أي ما ننزل آية لنبي أو رسول أو نؤجلها إلا أتينا بخير منها أو مثلها، وفي ذلك إشارة إلى أن معجزة القرآن خير من المعجزات التي سبقت كمعجزة موسى وعيسى، لأنَّ معجزاتهم حوادث تنقضي، وتنتهي بانتهاء وقتها ولا تؤثر إلا في نفوس من عاينوا، وشاهدوا، أما معجزة القرآن، فإنها باقية خالدة تتحدى الأجيال كلها إلى يوم القيامة.</w:t>
      </w:r>
    </w:p>
    <w:p w14:paraId="7FA8B00E" w14:textId="77777777" w:rsidR="00F62651" w:rsidRPr="00B12723" w:rsidRDefault="00F6265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وإننا نميل إلى تفسير الآية بالمعجزة، وذلك للأمور الآتية:</w:t>
      </w:r>
    </w:p>
    <w:p w14:paraId="7FA8B00F" w14:textId="77777777" w:rsidR="00F62651" w:rsidRPr="00B12723" w:rsidRDefault="00F6265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أولا -تعقيب النسخ والتغيير بقوله تعالى: (ألَمْ تَعْلَمْ أَنَّ اللَّهَ عَلَى كُلِّ شَيْءٍ قَدِيرٌ) فإن ذلك يتناسب بوضوح مع الآية بمعنى المعجزة القاهرة التي تدل (على قدرة الله وصدق رسوله)، والمعجزة الكونية، ولا تظهر مناسبة مع آية التكليف.</w:t>
      </w:r>
    </w:p>
    <w:p w14:paraId="7FA8B010" w14:textId="77777777" w:rsidR="00F62651" w:rsidRPr="00B12723" w:rsidRDefault="00F6265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وثانيا -قوله تعالى: (أَلَمْ تَعْلَمْ أَنَّ اللَّهَ لَهُ مُلْكُ السَّمَاوَاتِ وَالْأَرْضِ ... (107)</w:t>
      </w:r>
    </w:p>
    <w:p w14:paraId="7FA8B011" w14:textId="77777777" w:rsidR="00F62651" w:rsidRPr="00B12723" w:rsidRDefault="00F6265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فذكر هذا النص السامي يدل قياسًا أن النسخ أو الترك يكون لآية كونية بخير منها، تكون أبقى وأعظم أثرا.</w:t>
      </w:r>
    </w:p>
    <w:p w14:paraId="7FA8B012" w14:textId="77777777" w:rsidR="00937A39" w:rsidRPr="00B12723" w:rsidRDefault="00F6265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ثالثا -أنه كان لوم على طلب آية أخرى، فقد قال تعالى: </w:t>
      </w:r>
      <w:r w:rsidR="00937A39" w:rsidRPr="00B12723">
        <w:rPr>
          <w:rFonts w:ascii="Traditional Arabic" w:hAnsi="Traditional Arabic"/>
          <w:b/>
          <w:bCs w:val="0"/>
          <w:sz w:val="34"/>
          <w:szCs w:val="34"/>
          <w:rtl/>
        </w:rPr>
        <w:t>(أَمْ تُرِيدُونَ أَن تَسْأَلُوا رَسُولَكُمْ كمَا سُئِلَ مُوسَى مِن قَبْلُ) هذه الآيات كلها جاءت تالية لآية النسخ وهي في تواليها تناسب أن تكون الآية المنسوخة معجزة من معجزات الرسالة الإلهية، ومعجزات النبيين.</w:t>
      </w:r>
    </w:p>
    <w:p w14:paraId="7FA8B013" w14:textId="77777777" w:rsidR="00937A39" w:rsidRPr="00B12723" w:rsidRDefault="00937A3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ورابعا </w:t>
      </w:r>
      <w:r w:rsidR="00700384" w:rsidRPr="00B12723">
        <w:rPr>
          <w:rFonts w:ascii="Traditional Arabic" w:hAnsi="Traditional Arabic"/>
          <w:b/>
          <w:bCs w:val="0"/>
          <w:sz w:val="34"/>
          <w:szCs w:val="34"/>
          <w:rtl/>
        </w:rPr>
        <w:t>-أن</w:t>
      </w:r>
      <w:r w:rsidRPr="00B12723">
        <w:rPr>
          <w:rFonts w:ascii="Traditional Arabic" w:hAnsi="Traditional Arabic"/>
          <w:b/>
          <w:bCs w:val="0"/>
          <w:sz w:val="34"/>
          <w:szCs w:val="34"/>
          <w:rtl/>
        </w:rPr>
        <w:t xml:space="preserve"> النسخ يقتضي ألا يمكن الجمع بين الناسخ والمنسوخ، وليس في القرآن آيات تتعارض، ولا يمكن التوفيق بينها، والله سبحانه وتعالى أعلم بمراده.</w:t>
      </w:r>
    </w:p>
    <w:p w14:paraId="7FA8B014" w14:textId="77777777" w:rsidR="00937A39" w:rsidRPr="00B12723" w:rsidRDefault="00937A39" w:rsidP="00B12723">
      <w:pPr>
        <w:spacing w:before="0"/>
        <w:jc w:val="both"/>
        <w:rPr>
          <w:rFonts w:ascii="Traditional Arabic" w:hAnsi="Traditional Arabic"/>
          <w:b/>
          <w:bCs w:val="0"/>
          <w:sz w:val="34"/>
          <w:szCs w:val="34"/>
          <w:rtl/>
        </w:rPr>
      </w:pPr>
      <w:r w:rsidRPr="00B12723">
        <w:rPr>
          <w:rFonts w:ascii="Traditional Arabic" w:hAnsi="Traditional Arabic"/>
          <w:b/>
          <w:bCs w:val="0"/>
          <w:sz w:val="34"/>
          <w:szCs w:val="34"/>
          <w:rtl/>
        </w:rPr>
        <w:t>وإن الله تعالى إذا أنزل معجزة لنبي، وبدل بها معجزة فذلك من كمال قدرته وليس لمؤمن أن ينكر معجزة، ولا يطلب معجزة معينة، وألا يقال: إن الرسول الذي جاء بالمعجزة القاطعة مغتر، فقد قال تعالى: (وَإِذَا بَدَّلْنَا آيَةً مَّكَانَ آيَةٍ وَاللَّهُ أَعْلَمُ بِمَا</w:t>
      </w:r>
      <w:r w:rsidR="00700384" w:rsidRPr="00B12723">
        <w:rPr>
          <w:rFonts w:ascii="Traditional Arabic" w:eastAsia="Times New Roman" w:hAnsi="Traditional Arabic"/>
          <w:b/>
          <w:bCs w:val="0"/>
          <w:color w:val="000080"/>
          <w:sz w:val="34"/>
          <w:szCs w:val="34"/>
          <w:rtl/>
        </w:rPr>
        <w:t xml:space="preserve"> </w:t>
      </w:r>
      <w:r w:rsidR="00700384" w:rsidRPr="00B12723">
        <w:rPr>
          <w:rFonts w:ascii="Traditional Arabic" w:hAnsi="Traditional Arabic"/>
          <w:b/>
          <w:bCs w:val="0"/>
          <w:sz w:val="34"/>
          <w:szCs w:val="34"/>
          <w:rtl/>
        </w:rPr>
        <w:t>يُنَزِّل قَالُوا إِنَّمَا أَنتَ مُفْتَرٍ بَلْ أَكْثَرهُمْ لَا يَعْلَمُونَ)، فإن الله العليم الحكيم هو الذي يختار من الآيات الدالة على رسالة أنبيائه ما يراه أقوى دلالة، وأكثر بقاء، فهو الذي يعلم الآيات كلها، وهو الذي يدبر كل شيء بحكمته، وإرادته، وإن الله أعلم حيث يجعل رسالته، وهو أعلم بمكان آيته.</w:t>
      </w:r>
      <w:r w:rsidR="00D973A0" w:rsidRPr="00B12723">
        <w:rPr>
          <w:rFonts w:ascii="Traditional Arabic" w:hAnsi="Traditional Arabic"/>
          <w:b/>
          <w:bCs w:val="0"/>
          <w:sz w:val="34"/>
          <w:szCs w:val="34"/>
          <w:rtl/>
        </w:rPr>
        <w:t xml:space="preserve"> انتهى كلامه.</w:t>
      </w:r>
    </w:p>
    <w:p w14:paraId="7FA8B015" w14:textId="77777777" w:rsidR="009A331D" w:rsidRPr="00B12723" w:rsidRDefault="00D973A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أقول: هنا نرى توجيها معتبرا لتأويل هذه الآية – وإن ظل فيه بعض التعسف </w:t>
      </w:r>
      <w:r w:rsidR="009A331D" w:rsidRPr="00B12723">
        <w:rPr>
          <w:rFonts w:ascii="Traditional Arabic" w:hAnsi="Traditional Arabic"/>
          <w:b/>
          <w:bCs w:val="0"/>
          <w:sz w:val="34"/>
          <w:szCs w:val="34"/>
          <w:rtl/>
        </w:rPr>
        <w:t>-ولكننا</w:t>
      </w:r>
      <w:r w:rsidRPr="00B12723">
        <w:rPr>
          <w:rFonts w:ascii="Traditional Arabic" w:hAnsi="Traditional Arabic"/>
          <w:b/>
          <w:bCs w:val="0"/>
          <w:sz w:val="34"/>
          <w:szCs w:val="34"/>
          <w:rtl/>
        </w:rPr>
        <w:t xml:space="preserve"> لو قرأنا ما نقله السيوطي – رحمه الله – في إتقانه</w:t>
      </w:r>
      <w:r w:rsidR="009A331D" w:rsidRPr="00B12723">
        <w:rPr>
          <w:rFonts w:ascii="Traditional Arabic" w:hAnsi="Traditional Arabic"/>
          <w:b/>
          <w:bCs w:val="0"/>
          <w:sz w:val="34"/>
          <w:szCs w:val="34"/>
          <w:rtl/>
        </w:rPr>
        <w:t xml:space="preserve"> وتفسيره</w:t>
      </w:r>
      <w:r w:rsidRPr="00B12723">
        <w:rPr>
          <w:rFonts w:ascii="Traditional Arabic" w:hAnsi="Traditional Arabic"/>
          <w:b/>
          <w:bCs w:val="0"/>
          <w:sz w:val="34"/>
          <w:szCs w:val="34"/>
          <w:rtl/>
        </w:rPr>
        <w:t xml:space="preserve"> من رواياتٍ</w:t>
      </w:r>
      <w:r w:rsidR="009A331D" w:rsidRPr="00B12723">
        <w:rPr>
          <w:rFonts w:ascii="Traditional Arabic" w:hAnsi="Traditional Arabic"/>
          <w:b/>
          <w:bCs w:val="0"/>
          <w:sz w:val="34"/>
          <w:szCs w:val="34"/>
          <w:rtl/>
        </w:rPr>
        <w:t xml:space="preserve"> تدفع – دون قصد</w:t>
      </w:r>
      <w:r w:rsidR="00C159BE" w:rsidRPr="00B12723">
        <w:rPr>
          <w:rFonts w:ascii="Traditional Arabic" w:hAnsi="Traditional Arabic"/>
          <w:b/>
          <w:bCs w:val="0"/>
          <w:sz w:val="34"/>
          <w:szCs w:val="34"/>
          <w:rtl/>
        </w:rPr>
        <w:t>ٍ</w:t>
      </w:r>
      <w:r w:rsidR="009A331D" w:rsidRPr="00B12723">
        <w:rPr>
          <w:rFonts w:ascii="Traditional Arabic" w:hAnsi="Traditional Arabic"/>
          <w:b/>
          <w:bCs w:val="0"/>
          <w:sz w:val="34"/>
          <w:szCs w:val="34"/>
          <w:rtl/>
        </w:rPr>
        <w:t>- القلوب المرتجفة والنفوس الفاسدة والعقول القاصرة لكثير</w:t>
      </w:r>
      <w:r w:rsidR="00C159BE" w:rsidRPr="00B12723">
        <w:rPr>
          <w:rFonts w:ascii="Traditional Arabic" w:hAnsi="Traditional Arabic"/>
          <w:b/>
          <w:bCs w:val="0"/>
          <w:sz w:val="34"/>
          <w:szCs w:val="34"/>
          <w:rtl/>
        </w:rPr>
        <w:t>ٍ</w:t>
      </w:r>
      <w:r w:rsidR="009A331D" w:rsidRPr="00B12723">
        <w:rPr>
          <w:rFonts w:ascii="Traditional Arabic" w:hAnsi="Traditional Arabic"/>
          <w:b/>
          <w:bCs w:val="0"/>
          <w:sz w:val="34"/>
          <w:szCs w:val="34"/>
          <w:rtl/>
        </w:rPr>
        <w:t xml:space="preserve"> من الطعن على كتاب الله تعالى وتواتره، كما ذكرنا آنفاً في أصل الإشكالية هنا؛ لو قرأنا ذلك فنحن أمام طريقين هيِّنيْن؛ إما أن نمر على الآية مرور الكثيرين ونضعها في خانة ما لا نعلمه وتظل حكة الأسئلة حول</w:t>
      </w:r>
      <w:r w:rsidR="00C159BE" w:rsidRPr="00B12723">
        <w:rPr>
          <w:rFonts w:ascii="Traditional Arabic" w:hAnsi="Traditional Arabic"/>
          <w:b/>
          <w:bCs w:val="0"/>
          <w:sz w:val="34"/>
          <w:szCs w:val="34"/>
          <w:rtl/>
        </w:rPr>
        <w:t xml:space="preserve"> الموضوع برمته</w:t>
      </w:r>
      <w:r w:rsidR="009A331D" w:rsidRPr="00B12723">
        <w:rPr>
          <w:rFonts w:ascii="Traditional Arabic" w:hAnsi="Traditional Arabic"/>
          <w:b/>
          <w:bCs w:val="0"/>
          <w:sz w:val="34"/>
          <w:szCs w:val="34"/>
          <w:rtl/>
        </w:rPr>
        <w:t xml:space="preserve"> في نفوسنا مستترة، أو نأخذ طريق من ينكر ويتأول متخذا السياق سبيلا أو حتى لاويا عنقه في ذلك</w:t>
      </w:r>
      <w:r w:rsidR="00C159BE" w:rsidRPr="00B12723">
        <w:rPr>
          <w:rFonts w:ascii="Traditional Arabic" w:hAnsi="Traditional Arabic"/>
          <w:b/>
          <w:bCs w:val="0"/>
          <w:sz w:val="34"/>
          <w:szCs w:val="34"/>
          <w:rtl/>
        </w:rPr>
        <w:t xml:space="preserve"> كما فعل الشيخ أبو زهرة – رحمه الله- وغيره</w:t>
      </w:r>
      <w:r w:rsidR="009A331D" w:rsidRPr="00B12723">
        <w:rPr>
          <w:rFonts w:ascii="Traditional Arabic" w:hAnsi="Traditional Arabic"/>
          <w:b/>
          <w:bCs w:val="0"/>
          <w:sz w:val="34"/>
          <w:szCs w:val="34"/>
          <w:rtl/>
        </w:rPr>
        <w:t xml:space="preserve">. </w:t>
      </w:r>
    </w:p>
    <w:p w14:paraId="7FA8B016" w14:textId="77777777" w:rsidR="009A331D" w:rsidRPr="00B12723" w:rsidRDefault="009A331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وأمامنا طريق ثالث أكثر عمقا وصعوبة، ولكنه يلائم حق القرآن علينا في التأمل والتدبر العميق دون تكلفٍ أو تعسفٍ أو تطرفٍ في التأويل والتوجيه.</w:t>
      </w:r>
    </w:p>
    <w:p w14:paraId="7FA8B017" w14:textId="77777777" w:rsidR="00C04C16" w:rsidRPr="00B12723" w:rsidRDefault="00C04C1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مستعينين بدلالة النص الحكيم ذاته ومشابهه في القرآن وتوجيه السلف ودقائق السنة. والله سبحانه وحده المعين.</w:t>
      </w:r>
    </w:p>
    <w:p w14:paraId="7FA8B018" w14:textId="77777777" w:rsidR="0082137C" w:rsidRPr="00B12723" w:rsidRDefault="0082137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نقول – بحول الله تعالى: نفرق هنا بين حديثان:</w:t>
      </w:r>
    </w:p>
    <w:p w14:paraId="7FA8B019" w14:textId="77777777" w:rsidR="0082137C" w:rsidRPr="00B12723" w:rsidRDefault="0082137C" w:rsidP="00B12723">
      <w:pPr>
        <w:pStyle w:val="a6"/>
        <w:numPr>
          <w:ilvl w:val="0"/>
          <w:numId w:val="2"/>
        </w:num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حديثٌ عن النسخ في أحكام الله تعالى – بجملته – سواء نسخ أحكام الإنجيل للتوراة أو نسخ أحكام القرآن لهما، وهو انتهاء العمل بحكم شرعه الله تعالى لانتهاء الفائدة منه إلى وقت معين يبدله الله تعالى بحكمٍ منه سواه.</w:t>
      </w:r>
    </w:p>
    <w:p w14:paraId="7FA8B01A" w14:textId="77777777" w:rsidR="0082137C" w:rsidRPr="00B12723" w:rsidRDefault="0082137C" w:rsidP="00B12723">
      <w:pPr>
        <w:pStyle w:val="a6"/>
        <w:numPr>
          <w:ilvl w:val="0"/>
          <w:numId w:val="2"/>
        </w:num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والحديث الآخر هو عن نسخ آيةٍ من القرآن بأخرى من القرآن أو من السنة.</w:t>
      </w:r>
    </w:p>
    <w:p w14:paraId="7FA8B01B" w14:textId="77777777" w:rsidR="00D973A0" w:rsidRPr="00B12723" w:rsidRDefault="0082137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أما حديثنا الأول ف</w:t>
      </w:r>
      <w:r w:rsidR="00AC2E69" w:rsidRPr="00B12723">
        <w:rPr>
          <w:rFonts w:ascii="Traditional Arabic" w:hAnsi="Traditional Arabic"/>
          <w:b/>
          <w:bCs w:val="0"/>
          <w:sz w:val="34"/>
          <w:szCs w:val="34"/>
          <w:rtl/>
        </w:rPr>
        <w:t>إن</w:t>
      </w:r>
      <w:r w:rsidRPr="00B12723">
        <w:rPr>
          <w:rFonts w:ascii="Traditional Arabic" w:hAnsi="Traditional Arabic"/>
          <w:b/>
          <w:bCs w:val="0"/>
          <w:sz w:val="34"/>
          <w:szCs w:val="34"/>
          <w:rtl/>
        </w:rPr>
        <w:t>ه</w:t>
      </w:r>
      <w:r w:rsidR="00AC2E69" w:rsidRPr="00B12723">
        <w:rPr>
          <w:rFonts w:ascii="Traditional Arabic" w:hAnsi="Traditional Arabic"/>
          <w:b/>
          <w:bCs w:val="0"/>
          <w:sz w:val="34"/>
          <w:szCs w:val="34"/>
          <w:rtl/>
        </w:rPr>
        <w:t xml:space="preserve"> بيان مدة المصلحة، والمصالح تختلف بالأوقات والأعيان والأحوال، فكذلك الأحكام، ألا ترى أن الله يصر</w:t>
      </w:r>
      <w:r w:rsidR="008A7DFD" w:rsidRPr="00B12723">
        <w:rPr>
          <w:rFonts w:ascii="Traditional Arabic" w:hAnsi="Traditional Arabic"/>
          <w:b/>
          <w:bCs w:val="0"/>
          <w:sz w:val="34"/>
          <w:szCs w:val="34"/>
          <w:rtl/>
        </w:rPr>
        <w:t>ِّ</w:t>
      </w:r>
      <w:r w:rsidR="00AC2E69" w:rsidRPr="00B12723">
        <w:rPr>
          <w:rFonts w:ascii="Traditional Arabic" w:hAnsi="Traditional Arabic"/>
          <w:b/>
          <w:bCs w:val="0"/>
          <w:sz w:val="34"/>
          <w:szCs w:val="34"/>
          <w:rtl/>
        </w:rPr>
        <w:t>ف</w:t>
      </w:r>
      <w:r w:rsidR="008A7DFD" w:rsidRPr="00B12723">
        <w:rPr>
          <w:rFonts w:ascii="Traditional Arabic" w:hAnsi="Traditional Arabic"/>
          <w:b/>
          <w:bCs w:val="0"/>
          <w:sz w:val="34"/>
          <w:szCs w:val="34"/>
          <w:rtl/>
        </w:rPr>
        <w:t xml:space="preserve"> ملكه</w:t>
      </w:r>
      <w:r w:rsidR="00AC2E69" w:rsidRPr="00B12723">
        <w:rPr>
          <w:rFonts w:ascii="Traditional Arabic" w:hAnsi="Traditional Arabic"/>
          <w:b/>
          <w:bCs w:val="0"/>
          <w:sz w:val="34"/>
          <w:szCs w:val="34"/>
          <w:rtl/>
        </w:rPr>
        <w:t xml:space="preserve"> بين السراء والضراء لمصالح العباد</w:t>
      </w:r>
      <w:r w:rsidR="002E3132" w:rsidRPr="00B12723">
        <w:rPr>
          <w:rFonts w:ascii="Traditional Arabic" w:hAnsi="Traditional Arabic"/>
          <w:b/>
          <w:bCs w:val="0"/>
          <w:sz w:val="34"/>
          <w:szCs w:val="34"/>
          <w:rtl/>
        </w:rPr>
        <w:t xml:space="preserve"> </w:t>
      </w:r>
      <w:r w:rsidR="00E64297" w:rsidRPr="00B12723">
        <w:rPr>
          <w:rFonts w:ascii="Traditional Arabic" w:hAnsi="Traditional Arabic"/>
          <w:b/>
          <w:bCs w:val="0"/>
          <w:sz w:val="34"/>
          <w:szCs w:val="34"/>
          <w:rtl/>
        </w:rPr>
        <w:t>يعلمها؛</w:t>
      </w:r>
      <w:r w:rsidRPr="00B12723">
        <w:rPr>
          <w:rFonts w:ascii="Traditional Arabic" w:hAnsi="Traditional Arabic"/>
          <w:b/>
          <w:bCs w:val="0"/>
          <w:sz w:val="34"/>
          <w:szCs w:val="34"/>
          <w:rtl/>
        </w:rPr>
        <w:t xml:space="preserve"> قال </w:t>
      </w:r>
      <w:r w:rsidR="00E64297" w:rsidRPr="00B12723">
        <w:rPr>
          <w:rFonts w:ascii="Traditional Arabic" w:hAnsi="Traditional Arabic"/>
          <w:b/>
          <w:bCs w:val="0"/>
          <w:sz w:val="34"/>
          <w:szCs w:val="34"/>
          <w:rtl/>
        </w:rPr>
        <w:t xml:space="preserve">تعالى: </w:t>
      </w:r>
      <w:r w:rsidRPr="00B12723">
        <w:rPr>
          <w:rFonts w:ascii="Traditional Arabic" w:hAnsi="Traditional Arabic"/>
          <w:b/>
          <w:bCs w:val="0"/>
          <w:sz w:val="34"/>
          <w:szCs w:val="34"/>
          <w:rtl/>
        </w:rPr>
        <w:t xml:space="preserve">{أَلا لَهُ الْخَلْقُ وَالْأَمْرُ}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الأعراف:54</w:t>
      </w:r>
      <w:r w:rsidR="00DA4896" w:rsidRPr="00B12723">
        <w:rPr>
          <w:rFonts w:ascii="Traditional Arabic" w:hAnsi="Traditional Arabic"/>
          <w:b/>
          <w:bCs w:val="0"/>
          <w:sz w:val="34"/>
          <w:szCs w:val="34"/>
          <w:rtl/>
        </w:rPr>
        <w:t>)</w:t>
      </w:r>
      <w:r w:rsidR="00471ACA" w:rsidRPr="00B12723">
        <w:rPr>
          <w:rFonts w:ascii="Traditional Arabic" w:hAnsi="Traditional Arabic"/>
          <w:b/>
          <w:bCs w:val="0"/>
          <w:sz w:val="34"/>
          <w:szCs w:val="34"/>
          <w:rtl/>
        </w:rPr>
        <w:t>، فتغيير (نسخ) خلقٍ بخلقٍ</w:t>
      </w:r>
      <w:r w:rsidRPr="00B12723">
        <w:rPr>
          <w:rFonts w:ascii="Traditional Arabic" w:hAnsi="Traditional Arabic"/>
          <w:b/>
          <w:bCs w:val="0"/>
          <w:sz w:val="34"/>
          <w:szCs w:val="34"/>
          <w:rtl/>
        </w:rPr>
        <w:t xml:space="preserve"> منه سبحانه هو كنسخ أمرٍ بأمر</w:t>
      </w:r>
      <w:r w:rsidR="00471AC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لا فرق</w:t>
      </w:r>
      <w:r w:rsidR="009C6F30" w:rsidRPr="00B12723">
        <w:rPr>
          <w:rFonts w:ascii="Traditional Arabic" w:hAnsi="Traditional Arabic"/>
          <w:b/>
          <w:bCs w:val="0"/>
          <w:sz w:val="34"/>
          <w:szCs w:val="34"/>
          <w:rtl/>
        </w:rPr>
        <w:t xml:space="preserve"> إذ الكل ملكه وطوع قدرته سبحانه</w:t>
      </w:r>
      <w:r w:rsidR="00AC2E69" w:rsidRPr="00B12723">
        <w:rPr>
          <w:rFonts w:ascii="Traditional Arabic" w:hAnsi="Traditional Arabic"/>
          <w:b/>
          <w:bCs w:val="0"/>
          <w:sz w:val="34"/>
          <w:szCs w:val="34"/>
          <w:rtl/>
        </w:rPr>
        <w:t>.</w:t>
      </w:r>
    </w:p>
    <w:p w14:paraId="7FA8B01C" w14:textId="77777777" w:rsidR="009C6F30" w:rsidRPr="00B12723" w:rsidRDefault="00E6429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والنسخ واقعٌ في شرائع اليهود أنفسهم، فنسخ إباحة تزويج آدم أولاد صلبه ذوي الأرحام بعضهم من بعض، وتحريمه ثابت، كذلك جمع يعقوب عليه السّلام بين أختين، لايان وراحيل ابنتا خاله، ثمّ حرم ذلك التوراة، وكذلك ما حرم </w:t>
      </w:r>
      <w:r w:rsidR="009D4C39" w:rsidRPr="00B12723">
        <w:rPr>
          <w:rFonts w:ascii="Traditional Arabic" w:hAnsi="Traditional Arabic"/>
          <w:b/>
          <w:bCs w:val="0"/>
          <w:sz w:val="34"/>
          <w:szCs w:val="34"/>
          <w:rtl/>
        </w:rPr>
        <w:t>يعقوب-عليه</w:t>
      </w:r>
      <w:r w:rsidRPr="00B12723">
        <w:rPr>
          <w:rFonts w:ascii="Traditional Arabic" w:hAnsi="Traditional Arabic"/>
          <w:b/>
          <w:bCs w:val="0"/>
          <w:sz w:val="34"/>
          <w:szCs w:val="34"/>
          <w:rtl/>
        </w:rPr>
        <w:t xml:space="preserve"> </w:t>
      </w:r>
      <w:r w:rsidR="009D4C39" w:rsidRPr="00B12723">
        <w:rPr>
          <w:rFonts w:ascii="Traditional Arabic" w:hAnsi="Traditional Arabic"/>
          <w:b/>
          <w:bCs w:val="0"/>
          <w:sz w:val="34"/>
          <w:szCs w:val="34"/>
          <w:rtl/>
        </w:rPr>
        <w:t>السلام-على</w:t>
      </w:r>
      <w:r w:rsidRPr="00B12723">
        <w:rPr>
          <w:rFonts w:ascii="Traditional Arabic" w:hAnsi="Traditional Arabic"/>
          <w:b/>
          <w:bCs w:val="0"/>
          <w:sz w:val="34"/>
          <w:szCs w:val="34"/>
          <w:rtl/>
        </w:rPr>
        <w:t xml:space="preserve"> نفسه فحرمه الله على بني إسرائيل بعد إباحته، وغير ذلك كثير يدل على وقع تبديل حكم</w:t>
      </w:r>
      <w:r w:rsidR="00B7083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بحكم سماوي آخر تربية</w:t>
      </w:r>
      <w:r w:rsidR="00B7083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منه سبحانه وعلما منه بمصلحة الوقت لعباده</w:t>
      </w:r>
      <w:r w:rsidR="009D4C39" w:rsidRPr="00B12723">
        <w:rPr>
          <w:rFonts w:ascii="Traditional Arabic" w:hAnsi="Traditional Arabic"/>
          <w:b/>
          <w:bCs w:val="0"/>
          <w:sz w:val="34"/>
          <w:szCs w:val="34"/>
          <w:rtl/>
        </w:rPr>
        <w:t>.</w:t>
      </w:r>
    </w:p>
    <w:p w14:paraId="7FA8B01D" w14:textId="77777777" w:rsidR="00B70831" w:rsidRPr="00B12723" w:rsidRDefault="00B7083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فالنسخ على هذا المعنى جائزٌ عقلا ونقلاً بالجملة.</w:t>
      </w:r>
    </w:p>
    <w:p w14:paraId="60106FD2" w14:textId="77777777" w:rsidR="0094413C" w:rsidRPr="00B12723" w:rsidRDefault="004155B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بعض الفضلاء: نزلت هذه الآية لمّا قال المشركون أو اليهود: إنّ محمدا يأمر أصحابه بأمر ثم ينهاهم عنه ويأمر بخلافه. وفي الآية ردّ عليهم بأنّ المقصود من نسخ الحكم السابق: تهيّؤ النفوس لأرقى منه. وهو معنى قوله تعالى: {نَأْتِ بِخَيْرٍ مِنْها} لأنّ الخالق تعالى ربّى الأمّة العربية في ثلاث وعشرين سنة تربية تدريجية لا تتم لغيرها-بواسطة الفواعل الاجتماعية-إلّا في قرون عديدة. </w:t>
      </w:r>
    </w:p>
    <w:p w14:paraId="70429CDD" w14:textId="77777777" w:rsidR="0094413C" w:rsidRPr="00B12723" w:rsidRDefault="004155B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لذلك كانت عليها الأحكام على حسب قابليّتها، ومتى ارتقت قابليتها بدّل الله لها ذلك الحكم بغيره. وهذه سنّة الخالق في الأفراد والأمم على حدّ سواء. فإنّك لو نظرت في الكائنات الحية-من أوّل الخلية النباتية إلى أرقى شكل من أشكال الأشجار، ومن أوّل رتبة من رتب الحيوانات إلى الإنسان-لرأيت أن النسخ ناموس طبيعيّ محسوس في الأمور المادّية. والأدبية معا ...! </w:t>
      </w:r>
    </w:p>
    <w:p w14:paraId="045AA260" w14:textId="77777777" w:rsidR="0094413C" w:rsidRPr="00B12723" w:rsidRDefault="004155B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فإنّ انتقال الخلية الإنسانية إلى جنين، ثم إلى طفل، فيافع، فشاب، فكهل، فشيخ، وما يتبع كل دور من هذه الأدوار-من الأحوال الناسخة للأحوال التي قبلها-يريك بأجلى دليل: أنّ التبدّل في الكائنات ناموس طبيعيّ محقق. وإذا كان هذا النسخ ليس بمستنكر في الكائنات، فكيف يستنكر نسخ حكم وإبداله بحكم آخر في الأمة، وهي في حالة نمو وتدرج من أدنى إلى أرقى؟ هل يرى إنسان له مسكة من عقل أن من الحكمة تكليف العرب-وهم في مبدإ أمرهم-بما يلزم أن يتصفوا به وهم في نهاية الرقيّ الإنسانيّ، وغاية الكمال البشريّ ... ؟! وإذا كان هذا يصح، وجب أن الشرائع تكلف الأطفال بما تكلف به الرجال، وهذا لم يقل به عاقل في الوجود ...! وإذا كان هذا لا يقول به عاقل في </w:t>
      </w:r>
      <w:r w:rsidRPr="00B12723">
        <w:rPr>
          <w:rFonts w:ascii="Traditional Arabic" w:hAnsi="Traditional Arabic"/>
          <w:b/>
          <w:bCs w:val="0"/>
          <w:sz w:val="34"/>
          <w:szCs w:val="34"/>
          <w:rtl/>
        </w:rPr>
        <w:t xml:space="preserve">الوجود، فكيف يجوز على الله-وهو أحكم الحاكمين-بأن يكلف الأمة-وهي في دور طفوليتها-بما لا تتحمله إلّا في دور شبوبيتها وكهولتها ...؟ </w:t>
      </w:r>
    </w:p>
    <w:p w14:paraId="7FA8B01E" w14:textId="2413E530" w:rsidR="004155B5" w:rsidRPr="00B12723" w:rsidRDefault="004155B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 xml:space="preserve">وأي الأمرين أفضل: أشرعنا الذي سنّ الله لنا حدوده بنفسه، ونسخ منه ما أراد بعلمه، وأتمه-بحيث لا يستطيع الإنس والجن أن ينقضوا حرفا منه-لانطباقه على كل زمان ومكان، وعدم مجافاته لأي حالة من حالات الإنسان. ؟! أم شرائع دينية أخرى، حرّفها كهانها، ونسخ الوجود أحكامها-بحيث يستحيل العمل بها-لمنافاتها لمقتضيات الحياة البشرية من كل وجه ؟!) </w:t>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vertAlign w:val="superscript"/>
          <w:rtl/>
        </w:rPr>
        <w:footnoteReference w:id="26"/>
      </w:r>
      <w:r w:rsidRPr="00B12723">
        <w:rPr>
          <w:rFonts w:ascii="Traditional Arabic" w:hAnsi="Traditional Arabic"/>
          <w:b/>
          <w:bCs w:val="0"/>
          <w:sz w:val="34"/>
          <w:szCs w:val="34"/>
          <w:vertAlign w:val="superscript"/>
          <w:rtl/>
        </w:rPr>
        <w:t>)</w:t>
      </w:r>
    </w:p>
    <w:p w14:paraId="7FA8B01F" w14:textId="77777777" w:rsidR="007A67F2" w:rsidRPr="00B12723" w:rsidRDefault="00B7083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أما حديثنا عن </w:t>
      </w:r>
      <w:r w:rsidR="000C7E03" w:rsidRPr="00B12723">
        <w:rPr>
          <w:rFonts w:ascii="Traditional Arabic" w:hAnsi="Traditional Arabic"/>
          <w:b/>
          <w:bCs w:val="0"/>
          <w:sz w:val="34"/>
          <w:szCs w:val="34"/>
          <w:rtl/>
        </w:rPr>
        <w:t>وقوع النسخ في القرآن الكريم، وهو تبديل حكم آية بأخرى فعلى ما قررنا من جملة جواز النسخ واقع</w:t>
      </w:r>
      <w:r w:rsidR="007C27B2" w:rsidRPr="00B12723">
        <w:rPr>
          <w:rFonts w:ascii="Traditional Arabic" w:hAnsi="Traditional Arabic"/>
          <w:b/>
          <w:bCs w:val="0"/>
          <w:sz w:val="34"/>
          <w:szCs w:val="34"/>
          <w:rtl/>
        </w:rPr>
        <w:t>ٌ لا غبار عليه</w:t>
      </w:r>
      <w:r w:rsidR="000C7E03" w:rsidRPr="00B12723">
        <w:rPr>
          <w:rFonts w:ascii="Traditional Arabic" w:hAnsi="Traditional Arabic"/>
          <w:b/>
          <w:bCs w:val="0"/>
          <w:sz w:val="34"/>
          <w:szCs w:val="34"/>
          <w:rtl/>
        </w:rPr>
        <w:t>، وهو مذهب جمهور علماء المسلمين، والأئمة الأربعة الكبار، وج</w:t>
      </w:r>
      <w:r w:rsidR="007C27B2" w:rsidRPr="00B12723">
        <w:rPr>
          <w:rFonts w:ascii="Traditional Arabic" w:hAnsi="Traditional Arabic"/>
          <w:b/>
          <w:bCs w:val="0"/>
          <w:sz w:val="34"/>
          <w:szCs w:val="34"/>
          <w:rtl/>
        </w:rPr>
        <w:t>ُ</w:t>
      </w:r>
      <w:r w:rsidR="000C7E03" w:rsidRPr="00B12723">
        <w:rPr>
          <w:rFonts w:ascii="Traditional Arabic" w:hAnsi="Traditional Arabic"/>
          <w:b/>
          <w:bCs w:val="0"/>
          <w:sz w:val="34"/>
          <w:szCs w:val="34"/>
          <w:rtl/>
        </w:rPr>
        <w:t>ل</w:t>
      </w:r>
      <w:r w:rsidR="007C27B2" w:rsidRPr="00B12723">
        <w:rPr>
          <w:rFonts w:ascii="Traditional Arabic" w:hAnsi="Traditional Arabic"/>
          <w:b/>
          <w:bCs w:val="0"/>
          <w:sz w:val="34"/>
          <w:szCs w:val="34"/>
          <w:rtl/>
        </w:rPr>
        <w:t>ُّ</w:t>
      </w:r>
      <w:r w:rsidR="000C7E03" w:rsidRPr="00B12723">
        <w:rPr>
          <w:rFonts w:ascii="Traditional Arabic" w:hAnsi="Traditional Arabic"/>
          <w:b/>
          <w:bCs w:val="0"/>
          <w:sz w:val="34"/>
          <w:szCs w:val="34"/>
          <w:rtl/>
        </w:rPr>
        <w:t xml:space="preserve"> الشيعة غير بعض الإمامية والمعتزلة، ومنهم أبو مسلم</w:t>
      </w:r>
      <w:r w:rsidR="001747E1" w:rsidRPr="00B12723">
        <w:rPr>
          <w:rFonts w:ascii="Traditional Arabic" w:hAnsi="Traditional Arabic"/>
          <w:b/>
          <w:bCs w:val="0"/>
          <w:sz w:val="34"/>
          <w:szCs w:val="34"/>
          <w:rtl/>
        </w:rPr>
        <w:t xml:space="preserve"> محمد بن بحر</w:t>
      </w:r>
      <w:r w:rsidR="000C7E03" w:rsidRPr="00B12723">
        <w:rPr>
          <w:rFonts w:ascii="Traditional Arabic" w:hAnsi="Traditional Arabic"/>
          <w:b/>
          <w:bCs w:val="0"/>
          <w:sz w:val="34"/>
          <w:szCs w:val="34"/>
          <w:rtl/>
        </w:rPr>
        <w:t xml:space="preserve"> الأصفهاني</w:t>
      </w:r>
      <w:r w:rsidR="001747E1" w:rsidRPr="00B12723">
        <w:rPr>
          <w:rFonts w:ascii="Traditional Arabic" w:hAnsi="Traditional Arabic"/>
          <w:b/>
          <w:bCs w:val="0"/>
          <w:sz w:val="34"/>
          <w:szCs w:val="34"/>
          <w:rtl/>
        </w:rPr>
        <w:t xml:space="preserve"> (أحد أئمة المعتزلة المتوفى عام 322 هـ.) </w:t>
      </w:r>
      <w:r w:rsidR="003320A2" w:rsidRPr="00B12723">
        <w:rPr>
          <w:rFonts w:ascii="Traditional Arabic" w:hAnsi="Traditional Arabic"/>
          <w:b/>
          <w:bCs w:val="0"/>
          <w:sz w:val="34"/>
          <w:szCs w:val="34"/>
          <w:rtl/>
        </w:rPr>
        <w:t xml:space="preserve">الذي يرى أنه لا نسخ في القرآن قط؛ لأنه شريعة الله الباقية إلى يوم القيامة؛ ولأنه لم يصرح النبي صلى الله عليه وسلم بنسخ آية من القرآن، ولأن النسخ يقتضي أن تكون آيتان في القرآن موضعهما واحد، وإحداهما مثبتة والأخرى نافية، ولا يمكن الجمع بين النفي والإثبات. </w:t>
      </w:r>
    </w:p>
    <w:p w14:paraId="7FA8B020" w14:textId="77777777" w:rsidR="00B70831" w:rsidRPr="00B12723" w:rsidRDefault="003320A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ثم </w:t>
      </w:r>
      <w:r w:rsidR="00510FA4" w:rsidRPr="00B12723">
        <w:rPr>
          <w:rFonts w:ascii="Traditional Arabic" w:hAnsi="Traditional Arabic"/>
          <w:b/>
          <w:bCs w:val="0"/>
          <w:sz w:val="34"/>
          <w:szCs w:val="34"/>
          <w:rtl/>
        </w:rPr>
        <w:t>تأوَّل أبو</w:t>
      </w:r>
      <w:r w:rsidR="007A67F2" w:rsidRPr="00B12723">
        <w:rPr>
          <w:rFonts w:ascii="Traditional Arabic" w:hAnsi="Traditional Arabic"/>
          <w:b/>
          <w:bCs w:val="0"/>
          <w:sz w:val="34"/>
          <w:szCs w:val="34"/>
          <w:rtl/>
        </w:rPr>
        <w:t xml:space="preserve"> مسلمٍ </w:t>
      </w:r>
      <w:r w:rsidRPr="00B12723">
        <w:rPr>
          <w:rFonts w:ascii="Traditional Arabic" w:hAnsi="Traditional Arabic"/>
          <w:b/>
          <w:bCs w:val="0"/>
          <w:sz w:val="34"/>
          <w:szCs w:val="34"/>
          <w:rtl/>
        </w:rPr>
        <w:t>كثير</w:t>
      </w:r>
      <w:r w:rsidR="007A67F2" w:rsidRPr="00B12723">
        <w:rPr>
          <w:rFonts w:ascii="Traditional Arabic" w:hAnsi="Traditional Arabic"/>
          <w:b/>
          <w:bCs w:val="0"/>
          <w:sz w:val="34"/>
          <w:szCs w:val="34"/>
          <w:rtl/>
        </w:rPr>
        <w:t>اً</w:t>
      </w:r>
      <w:r w:rsidRPr="00B12723">
        <w:rPr>
          <w:rFonts w:ascii="Traditional Arabic" w:hAnsi="Traditional Arabic"/>
          <w:b/>
          <w:bCs w:val="0"/>
          <w:sz w:val="34"/>
          <w:szCs w:val="34"/>
          <w:rtl/>
        </w:rPr>
        <w:t xml:space="preserve"> من الآيات التي ادعي فيها النسخ بنوع تخصيص</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وبيان</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إحد</w:t>
      </w:r>
      <w:r w:rsidR="007A67F2" w:rsidRPr="00B12723">
        <w:rPr>
          <w:rFonts w:ascii="Traditional Arabic" w:hAnsi="Traditional Arabic"/>
          <w:b/>
          <w:bCs w:val="0"/>
          <w:sz w:val="34"/>
          <w:szCs w:val="34"/>
          <w:rtl/>
        </w:rPr>
        <w:t xml:space="preserve">ى الآيتين </w:t>
      </w:r>
      <w:r w:rsidRPr="00B12723">
        <w:rPr>
          <w:rFonts w:ascii="Traditional Arabic" w:hAnsi="Traditional Arabic"/>
          <w:b/>
          <w:bCs w:val="0"/>
          <w:sz w:val="34"/>
          <w:szCs w:val="34"/>
          <w:rtl/>
        </w:rPr>
        <w:t>الأخرى لا النسخ المعروف.</w:t>
      </w:r>
      <w:r w:rsidR="001747E1" w:rsidRPr="00B12723">
        <w:rPr>
          <w:rFonts w:ascii="Traditional Arabic" w:eastAsia="Times New Roman" w:hAnsi="Traditional Arabic"/>
          <w:b/>
          <w:bCs w:val="0"/>
          <w:color w:val="000080"/>
          <w:sz w:val="34"/>
          <w:szCs w:val="34"/>
          <w:rtl/>
        </w:rPr>
        <w:t xml:space="preserve"> </w:t>
      </w:r>
      <w:r w:rsidR="001747E1" w:rsidRPr="00B12723">
        <w:rPr>
          <w:rFonts w:ascii="Traditional Arabic" w:hAnsi="Traditional Arabic"/>
          <w:b/>
          <w:bCs w:val="0"/>
          <w:sz w:val="34"/>
          <w:szCs w:val="34"/>
          <w:rtl/>
        </w:rPr>
        <w:t>وقد تصدى له د.مصطفى زيد في كتابه النسخ في القرآن الكريم وبي</w:t>
      </w:r>
      <w:r w:rsidR="007A67F2" w:rsidRPr="00B12723">
        <w:rPr>
          <w:rFonts w:ascii="Traditional Arabic" w:hAnsi="Traditional Arabic"/>
          <w:b/>
          <w:bCs w:val="0"/>
          <w:sz w:val="34"/>
          <w:szCs w:val="34"/>
          <w:rtl/>
        </w:rPr>
        <w:t>َّ</w:t>
      </w:r>
      <w:r w:rsidR="001747E1" w:rsidRPr="00B12723">
        <w:rPr>
          <w:rFonts w:ascii="Traditional Arabic" w:hAnsi="Traditional Arabic"/>
          <w:b/>
          <w:bCs w:val="0"/>
          <w:sz w:val="34"/>
          <w:szCs w:val="34"/>
          <w:rtl/>
        </w:rPr>
        <w:t>ن خطأه، وأثبت أن على أبى مسلم أن ينقض دعوى النسخ في كل واقعة</w:t>
      </w:r>
      <w:r w:rsidR="007A67F2" w:rsidRPr="00B12723">
        <w:rPr>
          <w:rFonts w:ascii="Traditional Arabic" w:hAnsi="Traditional Arabic"/>
          <w:b/>
          <w:bCs w:val="0"/>
          <w:sz w:val="34"/>
          <w:szCs w:val="34"/>
          <w:rtl/>
        </w:rPr>
        <w:t>ٍ</w:t>
      </w:r>
      <w:r w:rsidR="001747E1" w:rsidRPr="00B12723">
        <w:rPr>
          <w:rFonts w:ascii="Traditional Arabic" w:hAnsi="Traditional Arabic"/>
          <w:b/>
          <w:bCs w:val="0"/>
          <w:sz w:val="34"/>
          <w:szCs w:val="34"/>
          <w:rtl/>
        </w:rPr>
        <w:t xml:space="preserve"> ثبت النسخ فيها. كما تصدى له </w:t>
      </w:r>
      <w:r w:rsidR="007A67F2" w:rsidRPr="00B12723">
        <w:rPr>
          <w:rFonts w:ascii="Traditional Arabic" w:hAnsi="Traditional Arabic"/>
          <w:b/>
          <w:bCs w:val="0"/>
          <w:sz w:val="34"/>
          <w:szCs w:val="34"/>
          <w:rtl/>
        </w:rPr>
        <w:t>(</w:t>
      </w:r>
      <w:r w:rsidR="001747E1" w:rsidRPr="00B12723">
        <w:rPr>
          <w:rFonts w:ascii="Traditional Arabic" w:hAnsi="Traditional Arabic"/>
          <w:b/>
          <w:bCs w:val="0"/>
          <w:sz w:val="34"/>
          <w:szCs w:val="34"/>
          <w:rtl/>
        </w:rPr>
        <w:t>علي حسن العريض</w:t>
      </w:r>
      <w:r w:rsidR="007A67F2" w:rsidRPr="00B12723">
        <w:rPr>
          <w:rFonts w:ascii="Traditional Arabic" w:hAnsi="Traditional Arabic"/>
          <w:b/>
          <w:bCs w:val="0"/>
          <w:sz w:val="34"/>
          <w:szCs w:val="34"/>
          <w:rtl/>
        </w:rPr>
        <w:t>)</w:t>
      </w:r>
      <w:r w:rsidR="001747E1" w:rsidRPr="00B12723">
        <w:rPr>
          <w:rFonts w:ascii="Traditional Arabic" w:hAnsi="Traditional Arabic"/>
          <w:b/>
          <w:bCs w:val="0"/>
          <w:sz w:val="34"/>
          <w:szCs w:val="34"/>
          <w:rtl/>
        </w:rPr>
        <w:t xml:space="preserve"> في كتابه </w:t>
      </w:r>
      <w:r w:rsidR="007A67F2" w:rsidRPr="00B12723">
        <w:rPr>
          <w:rFonts w:ascii="Traditional Arabic" w:hAnsi="Traditional Arabic"/>
          <w:b/>
          <w:bCs w:val="0"/>
          <w:sz w:val="34"/>
          <w:szCs w:val="34"/>
          <w:rtl/>
        </w:rPr>
        <w:t>(</w:t>
      </w:r>
      <w:r w:rsidR="001747E1" w:rsidRPr="00B12723">
        <w:rPr>
          <w:rFonts w:ascii="Traditional Arabic" w:hAnsi="Traditional Arabic"/>
          <w:b/>
          <w:bCs w:val="0"/>
          <w:sz w:val="34"/>
          <w:szCs w:val="34"/>
          <w:rtl/>
        </w:rPr>
        <w:t>فتح المنان</w:t>
      </w:r>
      <w:r w:rsidR="007A67F2" w:rsidRPr="00B12723">
        <w:rPr>
          <w:rFonts w:ascii="Traditional Arabic" w:hAnsi="Traditional Arabic"/>
          <w:b/>
          <w:bCs w:val="0"/>
          <w:sz w:val="34"/>
          <w:szCs w:val="34"/>
          <w:rtl/>
        </w:rPr>
        <w:t>)</w:t>
      </w:r>
      <w:r w:rsidR="001747E1" w:rsidRPr="00B12723">
        <w:rPr>
          <w:rFonts w:ascii="Traditional Arabic" w:hAnsi="Traditional Arabic"/>
          <w:b/>
          <w:bCs w:val="0"/>
          <w:sz w:val="34"/>
          <w:szCs w:val="34"/>
          <w:rtl/>
        </w:rPr>
        <w:t xml:space="preserve"> ونقل ردود بعض العلماء عليه.</w:t>
      </w:r>
    </w:p>
    <w:p w14:paraId="7FA8B021" w14:textId="77777777" w:rsidR="001747E1" w:rsidRPr="00B12723" w:rsidRDefault="001747E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ومن الكتاب والمفكرين المعاصرين ممن أنكر النسخ كذلك: </w:t>
      </w:r>
      <w:r w:rsidR="007A67F2" w:rsidRPr="00B12723">
        <w:rPr>
          <w:rFonts w:ascii="Traditional Arabic" w:hAnsi="Traditional Arabic"/>
          <w:b/>
          <w:bCs w:val="0"/>
          <w:sz w:val="34"/>
          <w:szCs w:val="34"/>
          <w:rtl/>
        </w:rPr>
        <w:t>(د.</w:t>
      </w:r>
      <w:r w:rsidRPr="00B12723">
        <w:rPr>
          <w:rFonts w:ascii="Traditional Arabic" w:hAnsi="Traditional Arabic"/>
          <w:b/>
          <w:bCs w:val="0"/>
          <w:sz w:val="34"/>
          <w:szCs w:val="34"/>
          <w:rtl/>
        </w:rPr>
        <w:t>عبد المتعال محمد الجبري</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في كتابه </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النسخ في الشريعة الإسلامية كما أفهمه</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وكتابه الثاني </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لا نسخ في القرآن لماذا؟</w:t>
      </w:r>
      <w:r w:rsidR="007A67F2" w:rsidRPr="00B12723">
        <w:rPr>
          <w:rFonts w:ascii="Traditional Arabic" w:hAnsi="Traditional Arabic"/>
          <w:b/>
          <w:bCs w:val="0"/>
          <w:sz w:val="34"/>
          <w:szCs w:val="34"/>
          <w:rtl/>
        </w:rPr>
        <w:t>)، وكذلك الشيخ (</w:t>
      </w:r>
      <w:r w:rsidRPr="00B12723">
        <w:rPr>
          <w:rFonts w:ascii="Traditional Arabic" w:hAnsi="Traditional Arabic"/>
          <w:b/>
          <w:bCs w:val="0"/>
          <w:sz w:val="34"/>
          <w:szCs w:val="34"/>
          <w:rtl/>
        </w:rPr>
        <w:t>محمد الغزالي السقا</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أنكر وقوع النسخ في كتابه </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نظرات في القرآن</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w:t>
      </w:r>
    </w:p>
    <w:p w14:paraId="7FA8B022" w14:textId="77777777" w:rsidR="001747E1" w:rsidRPr="00B12723" w:rsidRDefault="001747E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7A67F2" w:rsidRPr="00B12723">
        <w:rPr>
          <w:rFonts w:ascii="Traditional Arabic" w:hAnsi="Traditional Arabic"/>
          <w:b/>
          <w:bCs w:val="0"/>
          <w:sz w:val="34"/>
          <w:szCs w:val="34"/>
          <w:rtl/>
        </w:rPr>
        <w:t>(د.</w:t>
      </w:r>
      <w:r w:rsidRPr="00B12723">
        <w:rPr>
          <w:rFonts w:ascii="Traditional Arabic" w:hAnsi="Traditional Arabic"/>
          <w:b/>
          <w:bCs w:val="0"/>
          <w:sz w:val="34"/>
          <w:szCs w:val="34"/>
          <w:rtl/>
        </w:rPr>
        <w:t>عبد الكريم الخطيب</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في تفسيره، والشيخ محمد أبو زهرة في تفسيره، وغيرهم...</w:t>
      </w:r>
    </w:p>
    <w:p w14:paraId="7FA8B023" w14:textId="77777777" w:rsidR="001747E1" w:rsidRPr="00B12723" w:rsidRDefault="00721A2A"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والحق أن نفى النسخ في كتاب الله جملة</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واحدة</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هو خلق</w:t>
      </w:r>
      <w:r w:rsidR="00ED26B0"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علمى</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متهور</w:t>
      </w:r>
      <w:r w:rsidR="007A67F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لا يؤيده البحث المنصف، كما أن </w:t>
      </w:r>
      <w:r w:rsidR="00ED26B0" w:rsidRPr="00B12723">
        <w:rPr>
          <w:rFonts w:ascii="Traditional Arabic" w:hAnsi="Traditional Arabic"/>
          <w:b/>
          <w:bCs w:val="0"/>
          <w:sz w:val="34"/>
          <w:szCs w:val="34"/>
          <w:rtl/>
        </w:rPr>
        <w:t>الانتقاص من قدر الذين فكروا وتدبروا</w:t>
      </w:r>
      <w:r w:rsidR="002C5A7A" w:rsidRPr="00B12723">
        <w:rPr>
          <w:rFonts w:ascii="Traditional Arabic" w:hAnsi="Traditional Arabic"/>
          <w:b/>
          <w:bCs w:val="0"/>
          <w:sz w:val="34"/>
          <w:szCs w:val="34"/>
          <w:rtl/>
        </w:rPr>
        <w:t xml:space="preserve"> -أيَّا</w:t>
      </w:r>
      <w:r w:rsidR="00ED26B0" w:rsidRPr="00B12723">
        <w:rPr>
          <w:rFonts w:ascii="Traditional Arabic" w:hAnsi="Traditional Arabic"/>
          <w:b/>
          <w:bCs w:val="0"/>
          <w:sz w:val="34"/>
          <w:szCs w:val="34"/>
          <w:rtl/>
        </w:rPr>
        <w:t xml:space="preserve"> بلغ رأيهم</w:t>
      </w:r>
      <w:r w:rsidR="002C5A7A" w:rsidRPr="00B12723">
        <w:rPr>
          <w:rFonts w:ascii="Traditional Arabic" w:hAnsi="Traditional Arabic"/>
          <w:b/>
          <w:bCs w:val="0"/>
          <w:sz w:val="34"/>
          <w:szCs w:val="34"/>
          <w:rtl/>
        </w:rPr>
        <w:t xml:space="preserve"> -وتضليلهم</w:t>
      </w:r>
      <w:r w:rsidR="00ED26B0" w:rsidRPr="00B12723">
        <w:rPr>
          <w:rFonts w:ascii="Traditional Arabic" w:hAnsi="Traditional Arabic"/>
          <w:b/>
          <w:bCs w:val="0"/>
          <w:sz w:val="34"/>
          <w:szCs w:val="34"/>
          <w:rtl/>
        </w:rPr>
        <w:t xml:space="preserve"> هو تطرفٌ موازٍ</w:t>
      </w:r>
      <w:r w:rsidR="002C5A7A" w:rsidRPr="00B12723">
        <w:rPr>
          <w:rFonts w:ascii="Traditional Arabic" w:hAnsi="Traditional Arabic"/>
          <w:b/>
          <w:bCs w:val="0"/>
          <w:sz w:val="34"/>
          <w:szCs w:val="34"/>
          <w:rtl/>
        </w:rPr>
        <w:t xml:space="preserve"> كذلك</w:t>
      </w:r>
      <w:r w:rsidR="00ED26B0" w:rsidRPr="00B12723">
        <w:rPr>
          <w:rFonts w:ascii="Traditional Arabic" w:hAnsi="Traditional Arabic"/>
          <w:b/>
          <w:bCs w:val="0"/>
          <w:sz w:val="34"/>
          <w:szCs w:val="34"/>
          <w:rtl/>
        </w:rPr>
        <w:t xml:space="preserve">، إذ نحسب أنَّ نيتهم كانت في تنزيه القرآن ورفع قدره عن </w:t>
      </w:r>
      <w:r w:rsidR="00510FA4" w:rsidRPr="00B12723">
        <w:rPr>
          <w:rFonts w:ascii="Traditional Arabic" w:hAnsi="Traditional Arabic"/>
          <w:b/>
          <w:bCs w:val="0"/>
          <w:sz w:val="34"/>
          <w:szCs w:val="34"/>
          <w:rtl/>
        </w:rPr>
        <w:t>الطعن الذي</w:t>
      </w:r>
      <w:r w:rsidR="00ED26B0" w:rsidRPr="00B12723">
        <w:rPr>
          <w:rFonts w:ascii="Traditional Arabic" w:hAnsi="Traditional Arabic"/>
          <w:b/>
          <w:bCs w:val="0"/>
          <w:sz w:val="34"/>
          <w:szCs w:val="34"/>
          <w:rtl/>
        </w:rPr>
        <w:t xml:space="preserve"> توهمو</w:t>
      </w:r>
      <w:r w:rsidR="002C5A7A" w:rsidRPr="00B12723">
        <w:rPr>
          <w:rFonts w:ascii="Traditional Arabic" w:hAnsi="Traditional Arabic"/>
          <w:b/>
          <w:bCs w:val="0"/>
          <w:sz w:val="34"/>
          <w:szCs w:val="34"/>
          <w:rtl/>
        </w:rPr>
        <w:t>ه</w:t>
      </w:r>
      <w:r w:rsidR="00ED26B0" w:rsidRPr="00B12723">
        <w:rPr>
          <w:rFonts w:ascii="Traditional Arabic" w:hAnsi="Traditional Arabic"/>
          <w:b/>
          <w:bCs w:val="0"/>
          <w:sz w:val="34"/>
          <w:szCs w:val="34"/>
          <w:rtl/>
        </w:rPr>
        <w:t xml:space="preserve">، </w:t>
      </w:r>
      <w:r w:rsidR="002C5A7A" w:rsidRPr="00B12723">
        <w:rPr>
          <w:rFonts w:ascii="Traditional Arabic" w:hAnsi="Traditional Arabic"/>
          <w:b/>
          <w:bCs w:val="0"/>
          <w:sz w:val="34"/>
          <w:szCs w:val="34"/>
          <w:rtl/>
        </w:rPr>
        <w:t xml:space="preserve">ولهم في ذلك بعض الحق، </w:t>
      </w:r>
      <w:r w:rsidR="00ED26B0" w:rsidRPr="00B12723">
        <w:rPr>
          <w:rFonts w:ascii="Traditional Arabic" w:hAnsi="Traditional Arabic"/>
          <w:b/>
          <w:bCs w:val="0"/>
          <w:sz w:val="34"/>
          <w:szCs w:val="34"/>
          <w:rtl/>
        </w:rPr>
        <w:t>والله وليهم وولينا وهو نعم الوكيل.</w:t>
      </w:r>
    </w:p>
    <w:p w14:paraId="7FA8B024" w14:textId="77777777" w:rsidR="00ED26B0" w:rsidRPr="00B12723" w:rsidRDefault="007C27B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هذا من حيث الجملة، وأما من حيث التفصيل </w:t>
      </w:r>
      <w:r w:rsidR="00676167" w:rsidRPr="00B12723">
        <w:rPr>
          <w:rFonts w:ascii="Traditional Arabic" w:hAnsi="Traditional Arabic"/>
          <w:b/>
          <w:bCs w:val="0"/>
          <w:sz w:val="34"/>
          <w:szCs w:val="34"/>
          <w:rtl/>
        </w:rPr>
        <w:t xml:space="preserve">فقد استدل مثبتوا وقوع النسخ في كتاب الله تعالى بثلاث </w:t>
      </w:r>
      <w:r w:rsidR="003438FA" w:rsidRPr="00B12723">
        <w:rPr>
          <w:rFonts w:ascii="Traditional Arabic" w:hAnsi="Traditional Arabic"/>
          <w:b/>
          <w:bCs w:val="0"/>
          <w:sz w:val="34"/>
          <w:szCs w:val="34"/>
          <w:rtl/>
        </w:rPr>
        <w:t>آيات:</w:t>
      </w:r>
    </w:p>
    <w:p w14:paraId="7FA8B025" w14:textId="7BFA9F43" w:rsidR="00676167" w:rsidRPr="00B12723" w:rsidRDefault="003438F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أولها:</w:t>
      </w:r>
      <w:r w:rsidR="00676167" w:rsidRPr="00B12723">
        <w:rPr>
          <w:rFonts w:ascii="Traditional Arabic" w:hAnsi="Traditional Arabic"/>
          <w:b/>
          <w:bCs w:val="0"/>
          <w:sz w:val="34"/>
          <w:szCs w:val="34"/>
          <w:rtl/>
        </w:rPr>
        <w:t xml:space="preserve"> آية البقرة (106) {ما ننسخ من آيةٍ أو ننسها تأت بخير منها أو مثلها}</w:t>
      </w:r>
      <w:r w:rsidR="00A4680A" w:rsidRPr="00B12723">
        <w:rPr>
          <w:rFonts w:ascii="Traditional Arabic" w:hAnsi="Traditional Arabic"/>
          <w:b/>
          <w:bCs w:val="0"/>
          <w:sz w:val="34"/>
          <w:szCs w:val="34"/>
          <w:rtl/>
        </w:rPr>
        <w:t>،</w:t>
      </w:r>
      <w:r w:rsidR="0094413C" w:rsidRPr="00B12723">
        <w:rPr>
          <w:rFonts w:ascii="Traditional Arabic" w:hAnsi="Traditional Arabic"/>
          <w:b/>
          <w:bCs w:val="0"/>
          <w:sz w:val="34"/>
          <w:szCs w:val="34"/>
          <w:rtl/>
        </w:rPr>
        <w:t xml:space="preserve"> وهى أك</w:t>
      </w:r>
      <w:r w:rsidR="00676167" w:rsidRPr="00B12723">
        <w:rPr>
          <w:rFonts w:ascii="Traditional Arabic" w:hAnsi="Traditional Arabic"/>
          <w:b/>
          <w:bCs w:val="0"/>
          <w:sz w:val="34"/>
          <w:szCs w:val="34"/>
          <w:rtl/>
        </w:rPr>
        <w:t>بر أدلتهم، وفيها تفصيلنا وبحثنا.</w:t>
      </w:r>
    </w:p>
    <w:p w14:paraId="7FA8B026" w14:textId="77777777" w:rsidR="00676167" w:rsidRPr="00B12723" w:rsidRDefault="0067616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وثانيها قوله </w:t>
      </w:r>
      <w:r w:rsidR="003438FA" w:rsidRPr="00B12723">
        <w:rPr>
          <w:rFonts w:ascii="Traditional Arabic" w:hAnsi="Traditional Arabic"/>
          <w:b/>
          <w:bCs w:val="0"/>
          <w:sz w:val="34"/>
          <w:szCs w:val="34"/>
          <w:rtl/>
        </w:rPr>
        <w:t>تعالى:</w:t>
      </w:r>
      <w:r w:rsidRPr="00B12723">
        <w:rPr>
          <w:rFonts w:ascii="Traditional Arabic" w:hAnsi="Traditional Arabic"/>
          <w:b/>
          <w:bCs w:val="0"/>
          <w:sz w:val="34"/>
          <w:szCs w:val="34"/>
          <w:rtl/>
        </w:rPr>
        <w:t xml:space="preserve"> {وَإِذا بَدَّلْنا آيَةً مَكانَ آيَةٍ} (النحل:101)، والثالثة قوله: {يَمْحُوا اللهُ ما يَشاءُ وَيُثْبِتُ وعنده أم الكتاب} (الرعد:39) وهذه لا دليل فيها مباشر على النسخ.</w:t>
      </w:r>
    </w:p>
    <w:p w14:paraId="7FA8B027" w14:textId="77777777" w:rsidR="003438FA" w:rsidRPr="00B12723" w:rsidRDefault="003438F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ثم كان استدلال المثبتون بإجماع السلف على وجود الناسخ والمنسوخ في كتاب الله، وفي إجماع تفصيلهم لضروب النسخ </w:t>
      </w:r>
      <w:r w:rsidR="008330AD" w:rsidRPr="00B12723">
        <w:rPr>
          <w:rFonts w:ascii="Traditional Arabic" w:hAnsi="Traditional Arabic"/>
          <w:b/>
          <w:bCs w:val="0"/>
          <w:sz w:val="34"/>
          <w:szCs w:val="34"/>
          <w:rtl/>
        </w:rPr>
        <w:t xml:space="preserve">وحجيته وتأثير ذلك </w:t>
      </w:r>
      <w:r w:rsidRPr="00B12723">
        <w:rPr>
          <w:rFonts w:ascii="Traditional Arabic" w:hAnsi="Traditional Arabic"/>
          <w:b/>
          <w:bCs w:val="0"/>
          <w:sz w:val="34"/>
          <w:szCs w:val="34"/>
          <w:rtl/>
        </w:rPr>
        <w:t>على تواتر كتاب الله نظر</w:t>
      </w:r>
      <w:r w:rsidR="008330A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كثير، ثم في اصطلاحهم ذاته عن معنى النسخ عندهم نظر كذلك.</w:t>
      </w:r>
    </w:p>
    <w:p w14:paraId="7FA8B028" w14:textId="77777777" w:rsidR="00DC6E4B" w:rsidRPr="00B12723" w:rsidRDefault="00510FA4"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وكي</w:t>
      </w:r>
      <w:r w:rsidR="00DC6E4B" w:rsidRPr="00B12723">
        <w:rPr>
          <w:rFonts w:ascii="Traditional Arabic" w:hAnsi="Traditional Arabic"/>
          <w:b/>
          <w:bCs w:val="0"/>
          <w:sz w:val="34"/>
          <w:szCs w:val="34"/>
          <w:rtl/>
        </w:rPr>
        <w:t xml:space="preserve"> نصل معا بمنهجيةٍ منضبطةٍ لا أفراط ولا تفريط فيها نقف على أمور:</w:t>
      </w:r>
    </w:p>
    <w:p w14:paraId="7FA8B029" w14:textId="77777777" w:rsidR="00DC6E4B" w:rsidRPr="00B12723" w:rsidRDefault="00DC6E4B" w:rsidP="00B12723">
      <w:pPr>
        <w:pStyle w:val="a6"/>
        <w:numPr>
          <w:ilvl w:val="0"/>
          <w:numId w:val="3"/>
        </w:num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معنى النسخ في لغة العرب وتوقيع ذلك على القرآن، ثم توقيعه على نص الآية في سياقها.</w:t>
      </w:r>
    </w:p>
    <w:p w14:paraId="7FA8B02A" w14:textId="77777777" w:rsidR="00DC6E4B" w:rsidRPr="00B12723" w:rsidRDefault="00DC6E4B" w:rsidP="00B12723">
      <w:pPr>
        <w:pStyle w:val="a6"/>
        <w:numPr>
          <w:ilvl w:val="0"/>
          <w:numId w:val="3"/>
        </w:num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اتساق معنى النسخ في الآية ودلالته مع نسق (الإنساء) أو (النسئ) في لفظة {أو ننسها} {أو ننسأها} في الآية.</w:t>
      </w:r>
    </w:p>
    <w:p w14:paraId="7FA8B02B" w14:textId="77777777" w:rsidR="00DC6E4B" w:rsidRPr="00B12723" w:rsidRDefault="006A7F35" w:rsidP="00B12723">
      <w:pPr>
        <w:pStyle w:val="a6"/>
        <w:numPr>
          <w:ilvl w:val="0"/>
          <w:numId w:val="3"/>
        </w:num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 xml:space="preserve">اتساق معنى النسخ والإنساء مع معنى التبديل والإتيان بآيةٍ مكان آيةٍ كما في آية سورة </w:t>
      </w:r>
      <w:r w:rsidR="001F2483" w:rsidRPr="00B12723">
        <w:rPr>
          <w:rFonts w:ascii="Traditional Arabic" w:hAnsi="Traditional Arabic"/>
          <w:b/>
          <w:bCs w:val="0"/>
          <w:sz w:val="34"/>
          <w:szCs w:val="34"/>
          <w:rtl/>
        </w:rPr>
        <w:t>النحل،</w:t>
      </w:r>
      <w:r w:rsidRPr="00B12723">
        <w:rPr>
          <w:rFonts w:ascii="Traditional Arabic" w:hAnsi="Traditional Arabic"/>
          <w:b/>
          <w:bCs w:val="0"/>
          <w:sz w:val="34"/>
          <w:szCs w:val="34"/>
          <w:rtl/>
        </w:rPr>
        <w:t xml:space="preserve"> وكما في نسق الآية هنا {نأت بخير منها أو مثلها}.</w:t>
      </w:r>
    </w:p>
    <w:p w14:paraId="7FA8B02C" w14:textId="77777777" w:rsidR="001F2483" w:rsidRPr="00B12723" w:rsidRDefault="001F2483" w:rsidP="00B12723">
      <w:pPr>
        <w:pStyle w:val="a6"/>
        <w:numPr>
          <w:ilvl w:val="0"/>
          <w:numId w:val="3"/>
        </w:num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النظر فيما ذكر العلماء من ضروب النسخ وشرطه واتساق ذلك مع نسق الآية ودلالاتها التي نبحثها.</w:t>
      </w:r>
    </w:p>
    <w:p w14:paraId="7FA8B02D" w14:textId="77777777" w:rsidR="00677D2B" w:rsidRPr="00B12723" w:rsidRDefault="00F47A8C" w:rsidP="00B12723">
      <w:pPr>
        <w:pStyle w:val="a6"/>
        <w:numPr>
          <w:ilvl w:val="0"/>
          <w:numId w:val="3"/>
        </w:num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خلاصة هامة في الفصل بين جواز النسخ، ووقوعه. و</w:t>
      </w:r>
      <w:r w:rsidR="007B2E18" w:rsidRPr="00B12723">
        <w:rPr>
          <w:rFonts w:ascii="Traditional Arabic" w:hAnsi="Traditional Arabic"/>
          <w:b/>
          <w:bCs w:val="0"/>
          <w:sz w:val="34"/>
          <w:szCs w:val="34"/>
          <w:rtl/>
        </w:rPr>
        <w:t xml:space="preserve">الفرق </w:t>
      </w:r>
      <w:r w:rsidRPr="00B12723">
        <w:rPr>
          <w:rFonts w:ascii="Traditional Arabic" w:hAnsi="Traditional Arabic"/>
          <w:b/>
          <w:bCs w:val="0"/>
          <w:sz w:val="34"/>
          <w:szCs w:val="34"/>
          <w:rtl/>
        </w:rPr>
        <w:t>بين</w:t>
      </w:r>
      <w:r w:rsidR="007B2E18" w:rsidRPr="00B12723">
        <w:rPr>
          <w:rFonts w:ascii="Traditional Arabic" w:hAnsi="Traditional Arabic"/>
          <w:b/>
          <w:bCs w:val="0"/>
          <w:sz w:val="34"/>
          <w:szCs w:val="34"/>
          <w:rtl/>
        </w:rPr>
        <w:t xml:space="preserve"> النسخ في عرف المتقدمين وعرفه بين محدثي الأصوليين. والفرق بين إثباته جملةً وإثباته على التفصيل. ومنه البحث في إثبات أي صنفٍ من صنوفه.</w:t>
      </w:r>
      <w:r w:rsidRPr="00B12723">
        <w:rPr>
          <w:rFonts w:ascii="Traditional Arabic" w:hAnsi="Traditional Arabic"/>
          <w:b/>
          <w:bCs w:val="0"/>
          <w:sz w:val="34"/>
          <w:szCs w:val="34"/>
          <w:rtl/>
        </w:rPr>
        <w:t xml:space="preserve"> </w:t>
      </w:r>
    </w:p>
    <w:p w14:paraId="7FA8B02E" w14:textId="77777777" w:rsidR="00F62651" w:rsidRPr="00B12723" w:rsidRDefault="00677D2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وفي النهاية فإن البحث النزيه وعدم المجازفة ونبذ التطرف في الأحكام هو غاية ما نريد من أجل تعظيم حق كلام الله تعالى في تدبره وفهمه والعمل به، مع اعتقاد تنزيهه وعظمته، وأن علم اليقين عند الله تعالى.</w:t>
      </w:r>
    </w:p>
    <w:p w14:paraId="7FA8B02F" w14:textId="77777777" w:rsidR="00A767AB" w:rsidRPr="00B12723" w:rsidRDefault="00E05CFC" w:rsidP="00B12723">
      <w:pPr>
        <w:pStyle w:val="2"/>
        <w:rPr>
          <w:rtl/>
        </w:rPr>
      </w:pPr>
      <w:bookmarkStart w:id="13" w:name="_Toc460404791"/>
      <w:r w:rsidRPr="00B12723">
        <w:rPr>
          <w:rtl/>
        </w:rPr>
        <w:t>تفصيل</w:t>
      </w:r>
      <w:r w:rsidR="00812F25" w:rsidRPr="00B12723">
        <w:rPr>
          <w:rtl/>
        </w:rPr>
        <w:t xml:space="preserve"> البحث</w:t>
      </w:r>
      <w:r w:rsidRPr="00B12723">
        <w:rPr>
          <w:rtl/>
        </w:rPr>
        <w:t xml:space="preserve"> </w:t>
      </w:r>
      <w:r w:rsidR="00812F25" w:rsidRPr="00B12723">
        <w:rPr>
          <w:rtl/>
        </w:rPr>
        <w:t xml:space="preserve">في </w:t>
      </w:r>
      <w:r w:rsidRPr="00B12723">
        <w:rPr>
          <w:rtl/>
        </w:rPr>
        <w:t>الآية</w:t>
      </w:r>
      <w:bookmarkEnd w:id="13"/>
    </w:p>
    <w:p w14:paraId="7FA8B030" w14:textId="77777777" w:rsidR="009D39BF" w:rsidRPr="00B12723" w:rsidRDefault="00E05CF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{ما} هنا</w:t>
      </w:r>
      <w:r w:rsidR="006465D8" w:rsidRPr="00B12723">
        <w:rPr>
          <w:rFonts w:ascii="Traditional Arabic" w:hAnsi="Traditional Arabic"/>
          <w:b/>
          <w:bCs w:val="0"/>
          <w:sz w:val="34"/>
          <w:szCs w:val="34"/>
          <w:rtl/>
        </w:rPr>
        <w:t xml:space="preserve"> </w:t>
      </w:r>
      <w:r w:rsidR="00F80850" w:rsidRPr="00B12723">
        <w:rPr>
          <w:rFonts w:ascii="Traditional Arabic" w:hAnsi="Traditional Arabic"/>
          <w:b/>
          <w:bCs w:val="0"/>
          <w:sz w:val="34"/>
          <w:szCs w:val="34"/>
          <w:rtl/>
        </w:rPr>
        <w:t>(الذي</w:t>
      </w:r>
      <w:r w:rsidR="006465D8" w:rsidRPr="00B12723">
        <w:rPr>
          <w:rFonts w:ascii="Traditional Arabic" w:hAnsi="Traditional Arabic"/>
          <w:b/>
          <w:bCs w:val="0"/>
          <w:sz w:val="34"/>
          <w:szCs w:val="34"/>
          <w:rtl/>
        </w:rPr>
        <w:t xml:space="preserve">) تحمل </w:t>
      </w:r>
      <w:r w:rsidR="00F80850" w:rsidRPr="00B12723">
        <w:rPr>
          <w:rFonts w:ascii="Traditional Arabic" w:hAnsi="Traditional Arabic"/>
          <w:b/>
          <w:bCs w:val="0"/>
          <w:sz w:val="34"/>
          <w:szCs w:val="34"/>
          <w:rtl/>
        </w:rPr>
        <w:t>معنى</w:t>
      </w:r>
      <w:r w:rsidRPr="00B12723">
        <w:rPr>
          <w:rFonts w:ascii="Traditional Arabic" w:hAnsi="Traditional Arabic"/>
          <w:b/>
          <w:bCs w:val="0"/>
          <w:sz w:val="34"/>
          <w:szCs w:val="34"/>
          <w:rtl/>
        </w:rPr>
        <w:t xml:space="preserve"> </w:t>
      </w:r>
      <w:r w:rsidR="00C91B95" w:rsidRPr="00B12723">
        <w:rPr>
          <w:rFonts w:ascii="Traditional Arabic" w:hAnsi="Traditional Arabic"/>
          <w:b/>
          <w:bCs w:val="0"/>
          <w:sz w:val="34"/>
          <w:szCs w:val="34"/>
          <w:rtl/>
        </w:rPr>
        <w:t>الشرط بدلالة جزم</w:t>
      </w:r>
      <w:r w:rsidRPr="00B12723">
        <w:rPr>
          <w:rFonts w:ascii="Traditional Arabic" w:hAnsi="Traditional Arabic"/>
          <w:b/>
          <w:bCs w:val="0"/>
          <w:sz w:val="34"/>
          <w:szCs w:val="34"/>
          <w:rtl/>
        </w:rPr>
        <w:t xml:space="preserve"> </w:t>
      </w:r>
      <w:r w:rsidR="00F80850" w:rsidRPr="00B12723">
        <w:rPr>
          <w:rFonts w:ascii="Traditional Arabic" w:hAnsi="Traditional Arabic"/>
          <w:b/>
          <w:bCs w:val="0"/>
          <w:sz w:val="34"/>
          <w:szCs w:val="34"/>
          <w:rtl/>
        </w:rPr>
        <w:t>الفعل بعدها وجوابه في الشرط، نظيره: {وَمَا تُقَدِّمُوا لِأَنْفُسِكُمْ مِنْ خَيْرٍ تَجِدُوهُ} (</w:t>
      </w:r>
      <w:r w:rsidR="00FA7391" w:rsidRPr="00B12723">
        <w:rPr>
          <w:rFonts w:ascii="Traditional Arabic" w:hAnsi="Traditional Arabic"/>
          <w:b/>
          <w:bCs w:val="0"/>
          <w:sz w:val="34"/>
          <w:szCs w:val="34"/>
          <w:rtl/>
        </w:rPr>
        <w:t>التوبة/110</w:t>
      </w:r>
      <w:r w:rsidR="00F80850"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تعطي معنى جواز وقوع النسخ في شرع الله تعالى خلافا لليهود الحاقدين،</w:t>
      </w:r>
      <w:r w:rsidR="009D39BF" w:rsidRPr="00B12723">
        <w:rPr>
          <w:rFonts w:ascii="Traditional Arabic" w:hAnsi="Traditional Arabic"/>
          <w:b/>
          <w:bCs w:val="0"/>
          <w:sz w:val="34"/>
          <w:szCs w:val="34"/>
          <w:rtl/>
        </w:rPr>
        <w:t xml:space="preserve"> وقال بعض العلماء: أنها تدل على جواز وقع النسخ ولا تعني وقوعه، ورد</w:t>
      </w:r>
      <w:r w:rsidR="004D5C57" w:rsidRPr="00B12723">
        <w:rPr>
          <w:rFonts w:ascii="Traditional Arabic" w:hAnsi="Traditional Arabic"/>
          <w:b/>
          <w:bCs w:val="0"/>
          <w:sz w:val="34"/>
          <w:szCs w:val="34"/>
          <w:rtl/>
        </w:rPr>
        <w:t>َّ</w:t>
      </w:r>
      <w:r w:rsidR="009D39BF" w:rsidRPr="00B12723">
        <w:rPr>
          <w:rFonts w:ascii="Traditional Arabic" w:hAnsi="Traditional Arabic"/>
          <w:b/>
          <w:bCs w:val="0"/>
          <w:sz w:val="34"/>
          <w:szCs w:val="34"/>
          <w:rtl/>
        </w:rPr>
        <w:t>ه</w:t>
      </w:r>
      <w:r w:rsidR="0036327B" w:rsidRPr="00B12723">
        <w:rPr>
          <w:rFonts w:ascii="Traditional Arabic" w:hAnsi="Traditional Arabic"/>
          <w:b/>
          <w:bCs w:val="0"/>
          <w:sz w:val="34"/>
          <w:szCs w:val="34"/>
          <w:rtl/>
        </w:rPr>
        <w:t xml:space="preserve"> عليهم مثبتوا النسخ</w:t>
      </w:r>
      <w:r w:rsidR="009D39BF" w:rsidRPr="00B12723">
        <w:rPr>
          <w:rFonts w:ascii="Traditional Arabic" w:hAnsi="Traditional Arabic"/>
          <w:b/>
          <w:bCs w:val="0"/>
          <w:sz w:val="34"/>
          <w:szCs w:val="34"/>
          <w:rtl/>
        </w:rPr>
        <w:t xml:space="preserve"> أن الآية نزلت بعد وق</w:t>
      </w:r>
      <w:r w:rsidR="004D5C57" w:rsidRPr="00B12723">
        <w:rPr>
          <w:rFonts w:ascii="Traditional Arabic" w:hAnsi="Traditional Arabic"/>
          <w:b/>
          <w:bCs w:val="0"/>
          <w:sz w:val="34"/>
          <w:szCs w:val="34"/>
          <w:rtl/>
        </w:rPr>
        <w:t>و</w:t>
      </w:r>
      <w:r w:rsidR="009D39BF" w:rsidRPr="00B12723">
        <w:rPr>
          <w:rFonts w:ascii="Traditional Arabic" w:hAnsi="Traditional Arabic"/>
          <w:b/>
          <w:bCs w:val="0"/>
          <w:sz w:val="34"/>
          <w:szCs w:val="34"/>
          <w:rtl/>
        </w:rPr>
        <w:t>ع النسخ بالفعل، كما في حادثة تغيير القبلة وغيرها.</w:t>
      </w:r>
    </w:p>
    <w:p w14:paraId="7FA8B031" w14:textId="3A3612A4" w:rsidR="0036327B" w:rsidRPr="00B12723" w:rsidRDefault="0036327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 الفخر الرازي: وأما تمسكنا فِي وقوع النسخ بقوله تعالى</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{مَا نَنسَخْ مِنْ ءايَةٍ أَوْ نُنسِهَا نَأْتِ بِخَيْرٍ مّنْهَا أَوْ مِثْلِهَا} ، فالاستدلال به ضعيف ، لأن " ما" ههنا تفيد الشرط والجزاء ، وكما أن قولك</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من جاءك فأكرمه لا يدل على حصول المجيء ، بل على أنه متى جاء وجب الإكرام ، فكذا هذه الآية لا تدل على حصول النسخ ، بل على أنه متى حصل النسخ وجب أن يأتي بما هو خير منه ، فالأقوى أن نعول فِي الإثبات على قوله تعالى</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{وَإِذَا بَدَّلْنَآ ءايَةً مَّكَانَ ءايَةٍ}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النحل</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101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وقوله</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{يَمْحُو الله مَا يَشَاء وَيُثْبِتُ وَعِندَهُ أُمُّ الكتاب}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الرعد</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39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والله تعالى أعلم.  انتهى.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27"/>
      </w:r>
      <w:r w:rsidRPr="00B12723">
        <w:rPr>
          <w:rFonts w:ascii="Traditional Arabic" w:hAnsi="Traditional Arabic"/>
          <w:b/>
          <w:bCs w:val="0"/>
          <w:sz w:val="34"/>
          <w:szCs w:val="34"/>
          <w:vertAlign w:val="superscript"/>
          <w:rtl/>
        </w:rPr>
        <w:t>)</w:t>
      </w:r>
    </w:p>
    <w:p w14:paraId="7FA8B032" w14:textId="77777777" w:rsidR="00161905" w:rsidRPr="00B12723" w:rsidRDefault="00E05CF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ومعن</w:t>
      </w:r>
      <w:r w:rsidR="009D39BF" w:rsidRPr="00B12723">
        <w:rPr>
          <w:rFonts w:ascii="Traditional Arabic" w:hAnsi="Traditional Arabic"/>
          <w:b/>
          <w:bCs w:val="0"/>
          <w:sz w:val="34"/>
          <w:szCs w:val="34"/>
          <w:rtl/>
        </w:rPr>
        <w:t>ى الآية</w:t>
      </w:r>
      <w:r w:rsidRPr="00B12723">
        <w:rPr>
          <w:rFonts w:ascii="Traditional Arabic" w:hAnsi="Traditional Arabic"/>
          <w:b/>
          <w:bCs w:val="0"/>
          <w:sz w:val="34"/>
          <w:szCs w:val="34"/>
          <w:rtl/>
        </w:rPr>
        <w:t>: إن ننسخ حكم آية، أي نغيره ونبدله من التحريم إلى الإباحة أو العكس أو غيره، نأت بما هو خير لكم في دينكم ودنياكم من التخفيف أو زيادة الحسنات والدرجات عند الله.</w:t>
      </w:r>
    </w:p>
    <w:p w14:paraId="7FA8B033" w14:textId="77777777" w:rsidR="001C0658" w:rsidRPr="00B12723" w:rsidRDefault="001C065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وقال صاحب تفسير المنار حـ 1 صـ 342 ما نصه:</w:t>
      </w:r>
    </w:p>
    <w:p w14:paraId="7FA8B034" w14:textId="48F1A08B" w:rsidR="001C0658" w:rsidRPr="00B12723" w:rsidRDefault="001C065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إن السيوطي روى فِي أسباب النزول أن الآية كانت تنزل على </w:t>
      </w:r>
      <w:r w:rsidR="00510FA4" w:rsidRPr="00B12723">
        <w:rPr>
          <w:rFonts w:ascii="Traditional Arabic" w:hAnsi="Traditional Arabic"/>
          <w:b/>
          <w:bCs w:val="0"/>
          <w:sz w:val="34"/>
          <w:szCs w:val="34"/>
          <w:rtl/>
        </w:rPr>
        <w:t>النبي</w:t>
      </w:r>
      <w:r w:rsidRPr="00B12723">
        <w:rPr>
          <w:rFonts w:ascii="Traditional Arabic" w:hAnsi="Traditional Arabic"/>
          <w:b/>
          <w:bCs w:val="0"/>
          <w:sz w:val="34"/>
          <w:szCs w:val="34"/>
          <w:rtl/>
        </w:rPr>
        <w:t xml:space="preserve"> ـ صلى الله عليه وسلم ـ ليلا فينساها نهارا ، فحزن لذلك فنزلت الآية. قال الأستاذ الإمام</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ولا شك </w:t>
      </w:r>
      <w:r w:rsidR="00510FA4" w:rsidRPr="00B12723">
        <w:rPr>
          <w:rFonts w:ascii="Traditional Arabic" w:hAnsi="Traditional Arabic"/>
          <w:b/>
          <w:bCs w:val="0"/>
          <w:sz w:val="34"/>
          <w:szCs w:val="34"/>
          <w:rtl/>
        </w:rPr>
        <w:t>عندي</w:t>
      </w:r>
      <w:r w:rsidRPr="00B12723">
        <w:rPr>
          <w:rFonts w:ascii="Traditional Arabic" w:hAnsi="Traditional Arabic"/>
          <w:b/>
          <w:bCs w:val="0"/>
          <w:sz w:val="34"/>
          <w:szCs w:val="34"/>
          <w:rtl/>
        </w:rPr>
        <w:t xml:space="preserve"> فِي أن هذه الرواية مكذوبة وأن مثل هذا النسيان محال على الأنبياء ـ عليهم السلام ـ ؛ لأنهم معصومون فِي التبليغ ، والآيات الكريمة ناطقة بذلك كقوله تعالى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إن علينا جمعه وقرآنه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وقوله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إنا نحن نزلنا الذكر وإنا له لحافظون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وقد قال المحدثون والأصوليون</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إن من علامة وضع الحديث مخالفته للدليل القاطع عقليا كان أو نقليا كأصول الاعتقاد وهذه المسألة منها فإن هذا النسيان ينافى العصمة المجمع عليها. أ هـ</w:t>
      </w:r>
    </w:p>
    <w:p w14:paraId="58BCCA05" w14:textId="0A9D24BE" w:rsidR="0094413C" w:rsidRPr="00B12723" w:rsidRDefault="0094413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أقول: والمعول عليه ليس ذوق العلماء وإنما هى علومٌ رصينةٌ تقررت عند العلماء في نقد الحديث متنا وسندا، وروايةً ودرايةً من علوم الحديث. وإن وافقنا الشيخ هنا في ضعف الروايات التي وردت بما أنكر.</w:t>
      </w:r>
    </w:p>
    <w:p w14:paraId="7FA8B035" w14:textId="77777777" w:rsidR="009D39BF" w:rsidRPr="00B12723" w:rsidRDefault="00510FA4" w:rsidP="00B12723">
      <w:pPr>
        <w:jc w:val="both"/>
        <w:rPr>
          <w:rFonts w:ascii="Traditional Arabic" w:hAnsi="Traditional Arabic"/>
          <w:b/>
          <w:bCs w:val="0"/>
          <w:sz w:val="34"/>
          <w:szCs w:val="34"/>
          <w:u w:val="single"/>
          <w:rtl/>
        </w:rPr>
      </w:pPr>
      <w:r w:rsidRPr="00B12723">
        <w:rPr>
          <w:rFonts w:ascii="Traditional Arabic" w:hAnsi="Traditional Arabic"/>
          <w:b/>
          <w:bCs w:val="0"/>
          <w:sz w:val="34"/>
          <w:szCs w:val="34"/>
          <w:u w:val="single"/>
          <w:rtl/>
        </w:rPr>
        <w:t xml:space="preserve">(1) </w:t>
      </w:r>
      <w:r w:rsidR="004D5C57" w:rsidRPr="00B12723">
        <w:rPr>
          <w:rFonts w:ascii="Traditional Arabic" w:hAnsi="Traditional Arabic"/>
          <w:b/>
          <w:bCs w:val="0"/>
          <w:sz w:val="34"/>
          <w:szCs w:val="34"/>
          <w:u w:val="single"/>
          <w:rtl/>
        </w:rPr>
        <w:t>معنى النسخ في كلام العرب وفي لغة القرآن.</w:t>
      </w:r>
    </w:p>
    <w:p w14:paraId="7FA8B036" w14:textId="77777777" w:rsidR="00D64490" w:rsidRPr="00B12723" w:rsidRDefault="00510FA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w:t>
      </w:r>
      <w:r w:rsidR="00D64490" w:rsidRPr="00B12723">
        <w:rPr>
          <w:rFonts w:ascii="Traditional Arabic" w:hAnsi="Traditional Arabic"/>
          <w:b/>
          <w:bCs w:val="0"/>
          <w:sz w:val="34"/>
          <w:szCs w:val="34"/>
          <w:rtl/>
          <w:lang w:bidi="ar-EG"/>
        </w:rPr>
        <w:t>النسخ في كلام العرب</w:t>
      </w:r>
      <w:r w:rsidR="00B7306A" w:rsidRPr="00B12723">
        <w:rPr>
          <w:rFonts w:ascii="Traditional Arabic" w:hAnsi="Traditional Arabic"/>
          <w:b/>
          <w:bCs w:val="0"/>
          <w:sz w:val="34"/>
          <w:szCs w:val="34"/>
          <w:rtl/>
          <w:lang w:bidi="ar-EG"/>
        </w:rPr>
        <w:t xml:space="preserve"> وفي لغة القرآن</w:t>
      </w:r>
      <w:r w:rsidR="00D64490" w:rsidRPr="00B12723">
        <w:rPr>
          <w:rFonts w:ascii="Traditional Arabic" w:hAnsi="Traditional Arabic"/>
          <w:b/>
          <w:bCs w:val="0"/>
          <w:sz w:val="34"/>
          <w:szCs w:val="34"/>
          <w:rtl/>
          <w:lang w:bidi="ar-EG"/>
        </w:rPr>
        <w:t xml:space="preserve"> على وجهين: </w:t>
      </w:r>
    </w:p>
    <w:p w14:paraId="7FA8B037" w14:textId="77777777" w:rsidR="00D64490" w:rsidRPr="00B12723" w:rsidRDefault="00D6449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أحدهما</w:t>
      </w:r>
      <w:r w:rsidR="0005062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w:t>
      </w:r>
      <w:r w:rsidR="00752AE7" w:rsidRPr="00B12723">
        <w:rPr>
          <w:rFonts w:ascii="Traditional Arabic" w:hAnsi="Traditional Arabic"/>
          <w:b/>
          <w:bCs w:val="0"/>
          <w:sz w:val="34"/>
          <w:szCs w:val="34"/>
          <w:rtl/>
          <w:lang w:bidi="ar-EG"/>
        </w:rPr>
        <w:t>النقل، كنقل</w:t>
      </w:r>
      <w:r w:rsidRPr="00B12723">
        <w:rPr>
          <w:rFonts w:ascii="Traditional Arabic" w:hAnsi="Traditional Arabic"/>
          <w:b/>
          <w:bCs w:val="0"/>
          <w:sz w:val="34"/>
          <w:szCs w:val="34"/>
          <w:rtl/>
          <w:lang w:bidi="ar-EG"/>
        </w:rPr>
        <w:t xml:space="preserve"> كتاب من آخر،</w:t>
      </w:r>
      <w:r w:rsidR="0005062C" w:rsidRPr="00B12723">
        <w:rPr>
          <w:rFonts w:ascii="Traditional Arabic" w:hAnsi="Traditional Arabic"/>
          <w:b/>
          <w:bCs w:val="0"/>
          <w:sz w:val="34"/>
          <w:szCs w:val="34"/>
          <w:rtl/>
          <w:lang w:bidi="ar-EG"/>
        </w:rPr>
        <w:t xml:space="preserve"> ويثبت الأصل والمنسوخ،</w:t>
      </w:r>
      <w:r w:rsidRPr="00B12723">
        <w:rPr>
          <w:rFonts w:ascii="Traditional Arabic" w:hAnsi="Traditional Arabic"/>
          <w:b/>
          <w:bCs w:val="0"/>
          <w:sz w:val="34"/>
          <w:szCs w:val="34"/>
          <w:rtl/>
        </w:rPr>
        <w:t xml:space="preserve"> وَعَلَى هَذَا يَكُونُ الْقُرْآنُ كُلُّهُ مَنْسُوخًا، أَعْنِي: مِنَ اللَّوْحِ الْمَحْفُوظِ،</w:t>
      </w:r>
      <w:r w:rsidRPr="00B12723">
        <w:rPr>
          <w:rFonts w:ascii="Traditional Arabic" w:hAnsi="Traditional Arabic"/>
          <w:b/>
          <w:bCs w:val="0"/>
          <w:sz w:val="34"/>
          <w:szCs w:val="34"/>
          <w:rtl/>
          <w:lang w:bidi="ar-EG"/>
        </w:rPr>
        <w:t xml:space="preserve"> فلا مدخل لهذا المعنى في هذه الآية،</w:t>
      </w:r>
      <w:r w:rsidRPr="00B12723">
        <w:rPr>
          <w:rFonts w:ascii="Traditional Arabic" w:hAnsi="Traditional Arabic"/>
          <w:b/>
          <w:bCs w:val="0"/>
          <w:sz w:val="34"/>
          <w:szCs w:val="34"/>
          <w:rtl/>
        </w:rPr>
        <w:t xml:space="preserve"> وَمِنْهُ قوله تعالى: {إِنَّا كُنَّا نَسْتَنْسِخُ مَا كُنْتُمْ تَعْمَلُونَ} (الجاثية 29) أَيْ: نَأْمُرُ بِنَسْخِهِ. </w:t>
      </w:r>
    </w:p>
    <w:p w14:paraId="7FA8B038" w14:textId="77777777" w:rsidR="00D64490" w:rsidRPr="00B12723" w:rsidRDefault="00D6449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وأما المعنى الثاني للنسخ: الذي هو الإزالة فهو الذي في هذه الآية، وهو منقسم في اللغة على ضربين:</w:t>
      </w:r>
    </w:p>
    <w:p w14:paraId="7FA8B039" w14:textId="77777777" w:rsidR="00D64490" w:rsidRPr="00B12723" w:rsidRDefault="00D6449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 أحدهما: يثبت الناسخ بعد المنسوخ أى يصبح محله كقولهم "نسخت الشمس الظل"</w:t>
      </w:r>
      <w:r w:rsidRPr="00B12723">
        <w:rPr>
          <w:rFonts w:ascii="Traditional Arabic" w:hAnsi="Traditional Arabic"/>
          <w:b/>
          <w:bCs w:val="0"/>
          <w:sz w:val="34"/>
          <w:szCs w:val="34"/>
          <w:rtl/>
        </w:rPr>
        <w:t xml:space="preserve">: إِذَا أَذْهَبَتْهُ وَحَلَّتْ مَحَلَّهُ. </w:t>
      </w:r>
    </w:p>
    <w:p w14:paraId="7FA8B03A" w14:textId="77777777" w:rsidR="00033E3C" w:rsidRPr="00B12723" w:rsidRDefault="00D64490" w:rsidP="00B12723">
      <w:pPr>
        <w:spacing w:before="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والآخر: </w:t>
      </w:r>
      <w:r w:rsidRPr="00B12723">
        <w:rPr>
          <w:rFonts w:ascii="Traditional Arabic" w:hAnsi="Traditional Arabic"/>
          <w:b/>
          <w:bCs w:val="0"/>
          <w:sz w:val="34"/>
          <w:szCs w:val="34"/>
          <w:rtl/>
        </w:rPr>
        <w:t>إِزَالَةُ الشَّيْءِ دُونَ أَنْ يَقُومَ مَقَامَهُ آخَرُ</w:t>
      </w:r>
      <w:r w:rsidRPr="00B12723">
        <w:rPr>
          <w:rFonts w:ascii="Traditional Arabic" w:hAnsi="Traditional Arabic"/>
          <w:b/>
          <w:bCs w:val="0"/>
          <w:sz w:val="34"/>
          <w:szCs w:val="34"/>
          <w:rtl/>
          <w:lang w:bidi="ar-EG"/>
        </w:rPr>
        <w:t>، كقولهم «نسخت الريح الأثر»</w:t>
      </w:r>
      <w:r w:rsidRPr="00B12723">
        <w:rPr>
          <w:rFonts w:ascii="Traditional Arabic" w:hAnsi="Traditional Arabic"/>
          <w:b/>
          <w:bCs w:val="0"/>
          <w:sz w:val="34"/>
          <w:szCs w:val="34"/>
          <w:rtl/>
        </w:rPr>
        <w:t xml:space="preserve"> وَمِنْ هَذَا الْمَعْنَى قوله تعالى: {فَيَنْسَخُ اللَّهُ مَا يُلْقِي الشَّيْطانُ} أَيْ: يُزِيلُهُ</w:t>
      </w:r>
      <w:r w:rsidRPr="00B12723">
        <w:rPr>
          <w:rFonts w:ascii="Traditional Arabic" w:hAnsi="Traditional Arabic"/>
          <w:b/>
          <w:bCs w:val="0"/>
          <w:sz w:val="34"/>
          <w:szCs w:val="34"/>
          <w:rtl/>
          <w:lang w:bidi="ar-EG"/>
        </w:rPr>
        <w:t xml:space="preserve">. وورد النسخ في الشرع حسب هذين </w:t>
      </w:r>
      <w:r w:rsidR="0047138D" w:rsidRPr="00B12723">
        <w:rPr>
          <w:rFonts w:ascii="Traditional Arabic" w:hAnsi="Traditional Arabic"/>
          <w:b/>
          <w:bCs w:val="0"/>
          <w:sz w:val="34"/>
          <w:szCs w:val="34"/>
          <w:rtl/>
          <w:lang w:bidi="ar-EG"/>
        </w:rPr>
        <w:t>الضربين.</w:t>
      </w:r>
      <w:r w:rsidR="0047138D" w:rsidRPr="00B12723">
        <w:rPr>
          <w:rFonts w:ascii="Traditional Arabic" w:hAnsi="Traditional Arabic"/>
          <w:b/>
          <w:bCs w:val="0"/>
          <w:sz w:val="34"/>
          <w:szCs w:val="34"/>
          <w:vertAlign w:val="superscript"/>
          <w:rtl/>
        </w:rPr>
        <w:t xml:space="preserve"> (</w:t>
      </w:r>
      <w:r w:rsidR="00033E3C" w:rsidRPr="00B12723">
        <w:rPr>
          <w:rStyle w:val="a4"/>
          <w:rFonts w:ascii="Traditional Arabic" w:hAnsi="Traditional Arabic"/>
          <w:b/>
          <w:bCs w:val="0"/>
          <w:sz w:val="34"/>
          <w:szCs w:val="34"/>
          <w:rtl/>
        </w:rPr>
        <w:footnoteReference w:id="28"/>
      </w:r>
      <w:r w:rsidR="00033E3C" w:rsidRPr="00B12723">
        <w:rPr>
          <w:rFonts w:ascii="Traditional Arabic" w:hAnsi="Traditional Arabic"/>
          <w:b/>
          <w:bCs w:val="0"/>
          <w:sz w:val="34"/>
          <w:szCs w:val="34"/>
          <w:vertAlign w:val="superscript"/>
          <w:rtl/>
        </w:rPr>
        <w:t>)</w:t>
      </w:r>
    </w:p>
    <w:p w14:paraId="7FA8B03B" w14:textId="77777777" w:rsidR="00E71F05" w:rsidRPr="00B12723" w:rsidRDefault="00E71F0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وقبل أن نتعرض لمعنى الآية يقف بنا المقام عند</w:t>
      </w:r>
      <w:r w:rsidR="007F3186" w:rsidRPr="00B12723">
        <w:rPr>
          <w:rFonts w:ascii="Traditional Arabic" w:hAnsi="Traditional Arabic"/>
          <w:b/>
          <w:bCs w:val="0"/>
          <w:sz w:val="34"/>
          <w:szCs w:val="34"/>
          <w:rtl/>
          <w:lang w:bidi="ar-EG"/>
        </w:rPr>
        <w:t xml:space="preserve"> ما في الآية من</w:t>
      </w:r>
      <w:r w:rsidRPr="00B12723">
        <w:rPr>
          <w:rFonts w:ascii="Traditional Arabic" w:hAnsi="Traditional Arabic"/>
          <w:b/>
          <w:bCs w:val="0"/>
          <w:sz w:val="34"/>
          <w:szCs w:val="34"/>
          <w:rtl/>
          <w:lang w:bidi="ar-EG"/>
        </w:rPr>
        <w:t xml:space="preserve"> القراءات العشرة المتواترة لأنها الحجة ومنها يتوجه التفسير</w:t>
      </w:r>
      <w:r w:rsidR="007F3186" w:rsidRPr="00B12723">
        <w:rPr>
          <w:rFonts w:ascii="Traditional Arabic" w:hAnsi="Traditional Arabic"/>
          <w:b/>
          <w:bCs w:val="0"/>
          <w:sz w:val="34"/>
          <w:szCs w:val="34"/>
          <w:rtl/>
          <w:lang w:bidi="ar-EG"/>
        </w:rPr>
        <w:t xml:space="preserve"> بعدُ</w:t>
      </w:r>
      <w:r w:rsidRPr="00B12723">
        <w:rPr>
          <w:rFonts w:ascii="Traditional Arabic" w:hAnsi="Traditional Arabic"/>
          <w:b/>
          <w:bCs w:val="0"/>
          <w:sz w:val="34"/>
          <w:szCs w:val="34"/>
          <w:rtl/>
          <w:lang w:bidi="ar-EG"/>
        </w:rPr>
        <w:t xml:space="preserve"> بإذن الله تعالى: -</w:t>
      </w:r>
    </w:p>
    <w:p w14:paraId="7FA8B03C" w14:textId="77777777" w:rsidR="00E71F05" w:rsidRPr="00B12723" w:rsidRDefault="00E71F0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{ننسخ} قرأ ابن عامر بضم نون المضارعة وكسر السين، والباقون بفتحهما. </w:t>
      </w:r>
    </w:p>
    <w:p w14:paraId="7FA8B03D" w14:textId="77777777" w:rsidR="00E71F05" w:rsidRPr="00B12723" w:rsidRDefault="00E71F0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ففيها إذن من القراءات المتواترة قراءتان: قراءة الجمهور {نَنْسَخ}، وقراءة ابن عامر {نُنْسِخ}.</w:t>
      </w:r>
    </w:p>
    <w:p w14:paraId="7FA8B03E" w14:textId="77777777" w:rsidR="00E71F05" w:rsidRPr="00B12723" w:rsidRDefault="00E71F0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وكذلك {ننسها} قرأ الجمهور بضم النون وكسر السين دون همز {نُنْسِها}.</w:t>
      </w:r>
    </w:p>
    <w:p w14:paraId="7FA8B03F" w14:textId="77777777" w:rsidR="00E71F05" w:rsidRPr="00B12723" w:rsidRDefault="00E71F0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وقرأ أبو عمرو وابن كثير بفتح نون المضارعة والسين وهمزة محققة بعدهما {نَنْسَأها</w:t>
      </w:r>
      <w:r w:rsidR="007F3186" w:rsidRPr="00B12723">
        <w:rPr>
          <w:rFonts w:ascii="Traditional Arabic" w:hAnsi="Traditional Arabic"/>
          <w:b/>
          <w:bCs w:val="0"/>
          <w:sz w:val="34"/>
          <w:szCs w:val="34"/>
          <w:rtl/>
          <w:lang w:bidi="ar-EG"/>
        </w:rPr>
        <w:t>}.</w:t>
      </w:r>
      <w:r w:rsidR="007F3186" w:rsidRPr="00B12723">
        <w:rPr>
          <w:rFonts w:ascii="Traditional Arabic" w:hAnsi="Traditional Arabic"/>
          <w:b/>
          <w:bCs w:val="0"/>
          <w:sz w:val="34"/>
          <w:szCs w:val="34"/>
          <w:vertAlign w:val="superscript"/>
          <w:rtl/>
          <w:lang w:bidi="ar-EG"/>
        </w:rPr>
        <w:t xml:space="preserve"> (</w:t>
      </w:r>
      <w:r w:rsidRPr="00B12723">
        <w:rPr>
          <w:rStyle w:val="a4"/>
          <w:rFonts w:ascii="Traditional Arabic" w:hAnsi="Traditional Arabic"/>
          <w:b/>
          <w:bCs w:val="0"/>
          <w:sz w:val="34"/>
          <w:szCs w:val="34"/>
          <w:rtl/>
          <w:lang w:bidi="ar-EG"/>
        </w:rPr>
        <w:footnoteReference w:id="29"/>
      </w:r>
      <w:r w:rsidRPr="00B12723">
        <w:rPr>
          <w:rFonts w:ascii="Traditional Arabic" w:hAnsi="Traditional Arabic"/>
          <w:b/>
          <w:bCs w:val="0"/>
          <w:sz w:val="34"/>
          <w:szCs w:val="34"/>
          <w:vertAlign w:val="superscript"/>
          <w:rtl/>
          <w:lang w:bidi="ar-EG"/>
        </w:rPr>
        <w:t>)</w:t>
      </w:r>
    </w:p>
    <w:p w14:paraId="7FA8B040" w14:textId="77777777" w:rsidR="001A49D3" w:rsidRPr="00B12723" w:rsidRDefault="001A49D3"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041" w14:textId="77777777" w:rsidR="00691B5C" w:rsidRPr="00B12723" w:rsidRDefault="00B457F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وحيث ثبت جواز النسخ فقد اختلفوا فيه على وجوه: </w:t>
      </w:r>
    </w:p>
    <w:p w14:paraId="7FA8B042" w14:textId="77777777" w:rsidR="00691B5C" w:rsidRPr="00B12723" w:rsidRDefault="00B457F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أحدها</w:t>
      </w:r>
      <w:r w:rsidR="00691B5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أن القرآن نسخ جميع الشرائع والكتب القديمة كالتوراة والإنجيل وغيرهما. </w:t>
      </w:r>
    </w:p>
    <w:p w14:paraId="7FA8B043" w14:textId="77777777" w:rsidR="00B457F5" w:rsidRPr="00B12723" w:rsidRDefault="00691B5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B457F5" w:rsidRPr="00B12723">
        <w:rPr>
          <w:rFonts w:ascii="Traditional Arabic" w:hAnsi="Traditional Arabic"/>
          <w:b/>
          <w:bCs w:val="0"/>
          <w:sz w:val="34"/>
          <w:szCs w:val="34"/>
          <w:rtl/>
        </w:rPr>
        <w:t>الوجه الثاني</w:t>
      </w:r>
      <w:r w:rsidRPr="00B12723">
        <w:rPr>
          <w:rFonts w:ascii="Traditional Arabic" w:hAnsi="Traditional Arabic"/>
          <w:b/>
          <w:bCs w:val="0"/>
          <w:sz w:val="34"/>
          <w:szCs w:val="34"/>
          <w:rtl/>
        </w:rPr>
        <w:t>:</w:t>
      </w:r>
      <w:r w:rsidR="00B457F5" w:rsidRPr="00B12723">
        <w:rPr>
          <w:rFonts w:ascii="Traditional Arabic" w:hAnsi="Traditional Arabic"/>
          <w:b/>
          <w:bCs w:val="0"/>
          <w:sz w:val="34"/>
          <w:szCs w:val="34"/>
          <w:rtl/>
        </w:rPr>
        <w:t xml:space="preserve"> المراد من النسخ هو نسخ القرآن ونقله من اللوح المحفوظ إلى سماء الدنيا</w:t>
      </w:r>
      <w:r w:rsidRPr="00B12723">
        <w:rPr>
          <w:rFonts w:ascii="Traditional Arabic" w:hAnsi="Traditional Arabic"/>
          <w:b/>
          <w:bCs w:val="0"/>
          <w:sz w:val="34"/>
          <w:szCs w:val="34"/>
          <w:rtl/>
        </w:rPr>
        <w:t>.</w:t>
      </w:r>
      <w:r w:rsidR="00B457F5"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و</w:t>
      </w:r>
      <w:r w:rsidR="00B457F5" w:rsidRPr="00B12723">
        <w:rPr>
          <w:rFonts w:ascii="Traditional Arabic" w:hAnsi="Traditional Arabic"/>
          <w:b/>
          <w:bCs w:val="0"/>
          <w:sz w:val="34"/>
          <w:szCs w:val="34"/>
          <w:rtl/>
        </w:rPr>
        <w:t>الوجه الثالث، وهو الصحيح الذي عليه جمهور العلماء</w:t>
      </w:r>
      <w:r w:rsidRPr="00B12723">
        <w:rPr>
          <w:rFonts w:ascii="Traditional Arabic" w:hAnsi="Traditional Arabic"/>
          <w:b/>
          <w:bCs w:val="0"/>
          <w:sz w:val="34"/>
          <w:szCs w:val="34"/>
          <w:rtl/>
        </w:rPr>
        <w:t>:</w:t>
      </w:r>
      <w:r w:rsidR="00B457F5" w:rsidRPr="00B12723">
        <w:rPr>
          <w:rFonts w:ascii="Traditional Arabic" w:hAnsi="Traditional Arabic"/>
          <w:b/>
          <w:bCs w:val="0"/>
          <w:sz w:val="34"/>
          <w:szCs w:val="34"/>
          <w:rtl/>
        </w:rPr>
        <w:t xml:space="preserve"> أن المراد من النسخ هو رفع حكم بعض الآيات بدليل آخر يأتي بعده وهو المراد بقوله تعالى: </w:t>
      </w:r>
      <w:r w:rsidRPr="00B12723">
        <w:rPr>
          <w:rFonts w:ascii="Traditional Arabic" w:hAnsi="Traditional Arabic"/>
          <w:b/>
          <w:bCs w:val="0"/>
          <w:sz w:val="34"/>
          <w:szCs w:val="34"/>
          <w:rtl/>
        </w:rPr>
        <w:t>{</w:t>
      </w:r>
      <w:r w:rsidR="00B457F5" w:rsidRPr="00B12723">
        <w:rPr>
          <w:rFonts w:ascii="Traditional Arabic" w:hAnsi="Traditional Arabic"/>
          <w:b/>
          <w:bCs w:val="0"/>
          <w:sz w:val="34"/>
          <w:szCs w:val="34"/>
          <w:rtl/>
        </w:rPr>
        <w:t xml:space="preserve">ما نَنْسَخْ مِنْ آيَةٍ </w:t>
      </w:r>
      <w:r w:rsidRPr="00B12723">
        <w:rPr>
          <w:rFonts w:ascii="Traditional Arabic" w:hAnsi="Traditional Arabic"/>
          <w:b/>
          <w:bCs w:val="0"/>
          <w:sz w:val="34"/>
          <w:szCs w:val="34"/>
          <w:rtl/>
        </w:rPr>
        <w:t>...}</w:t>
      </w:r>
      <w:r w:rsidR="00B457F5" w:rsidRPr="00B12723">
        <w:rPr>
          <w:rFonts w:ascii="Traditional Arabic" w:hAnsi="Traditional Arabic"/>
          <w:b/>
          <w:bCs w:val="0"/>
          <w:sz w:val="34"/>
          <w:szCs w:val="34"/>
          <w:rtl/>
        </w:rPr>
        <w:t xml:space="preserve"> لأن الآية إذ أطلقت، فالمراد به آيات القرآن لأنه هو المعهود عندنا.</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30"/>
      </w:r>
      <w:r w:rsidRPr="00B12723">
        <w:rPr>
          <w:rFonts w:ascii="Traditional Arabic" w:hAnsi="Traditional Arabic"/>
          <w:b/>
          <w:bCs w:val="0"/>
          <w:sz w:val="34"/>
          <w:szCs w:val="34"/>
          <w:vertAlign w:val="superscript"/>
          <w:rtl/>
        </w:rPr>
        <w:t>)</w:t>
      </w:r>
    </w:p>
    <w:p w14:paraId="7FA8B044" w14:textId="77777777" w:rsidR="00691B5C" w:rsidRPr="00B12723" w:rsidRDefault="00C5683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045" w14:textId="77777777" w:rsidR="00033E3C" w:rsidRPr="00B12723" w:rsidRDefault="00C56835" w:rsidP="00B12723">
      <w:pPr>
        <w:spacing w:before="0" w:after="0"/>
        <w:jc w:val="both"/>
        <w:rPr>
          <w:rFonts w:ascii="Traditional Arabic" w:hAnsi="Traditional Arabic"/>
          <w:b/>
          <w:bCs w:val="0"/>
          <w:sz w:val="34"/>
          <w:szCs w:val="34"/>
          <w:u w:val="single"/>
        </w:rPr>
      </w:pPr>
      <w:r w:rsidRPr="00B12723">
        <w:rPr>
          <w:rFonts w:ascii="Traditional Arabic" w:hAnsi="Traditional Arabic"/>
          <w:b/>
          <w:bCs w:val="0"/>
          <w:sz w:val="34"/>
          <w:szCs w:val="34"/>
          <w:u w:val="single"/>
          <w:rtl/>
        </w:rPr>
        <w:t xml:space="preserve">(2) </w:t>
      </w:r>
      <w:r w:rsidR="00971A1E" w:rsidRPr="00B12723">
        <w:rPr>
          <w:rFonts w:ascii="Traditional Arabic" w:hAnsi="Traditional Arabic"/>
          <w:b/>
          <w:bCs w:val="0"/>
          <w:sz w:val="34"/>
          <w:szCs w:val="34"/>
          <w:u w:val="single"/>
          <w:rtl/>
        </w:rPr>
        <w:t xml:space="preserve">ونقف </w:t>
      </w:r>
      <w:r w:rsidR="00FF4A06" w:rsidRPr="00B12723">
        <w:rPr>
          <w:rFonts w:ascii="Traditional Arabic" w:hAnsi="Traditional Arabic"/>
          <w:b/>
          <w:bCs w:val="0"/>
          <w:sz w:val="34"/>
          <w:szCs w:val="34"/>
          <w:u w:val="single"/>
          <w:rtl/>
        </w:rPr>
        <w:t xml:space="preserve">تفصيلا </w:t>
      </w:r>
      <w:r w:rsidR="00971A1E" w:rsidRPr="00B12723">
        <w:rPr>
          <w:rFonts w:ascii="Traditional Arabic" w:hAnsi="Traditional Arabic"/>
          <w:b/>
          <w:bCs w:val="0"/>
          <w:sz w:val="34"/>
          <w:szCs w:val="34"/>
          <w:u w:val="single"/>
          <w:rtl/>
        </w:rPr>
        <w:t>على تأويل {ننسخ}</w:t>
      </w:r>
      <w:r w:rsidR="00FF4A06" w:rsidRPr="00B12723">
        <w:rPr>
          <w:rFonts w:ascii="Traditional Arabic" w:hAnsi="Traditional Arabic"/>
          <w:b/>
          <w:bCs w:val="0"/>
          <w:sz w:val="34"/>
          <w:szCs w:val="34"/>
          <w:u w:val="single"/>
          <w:rtl/>
        </w:rPr>
        <w:t xml:space="preserve"> في الآية هنا</w:t>
      </w:r>
      <w:r w:rsidR="00971A1E" w:rsidRPr="00B12723">
        <w:rPr>
          <w:rFonts w:ascii="Traditional Arabic" w:hAnsi="Traditional Arabic"/>
          <w:b/>
          <w:bCs w:val="0"/>
          <w:sz w:val="34"/>
          <w:szCs w:val="34"/>
          <w:u w:val="single"/>
          <w:rtl/>
        </w:rPr>
        <w:t xml:space="preserve"> بقراءتيها:</w:t>
      </w:r>
    </w:p>
    <w:p w14:paraId="7FA8B046" w14:textId="77777777" w:rsidR="00971A1E" w:rsidRPr="00B12723" w:rsidRDefault="00033E3C"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وفي</w:t>
      </w:r>
      <w:r w:rsidR="00906BE4" w:rsidRPr="00B12723">
        <w:rPr>
          <w:rFonts w:ascii="Traditional Arabic" w:hAnsi="Traditional Arabic"/>
          <w:b/>
          <w:bCs w:val="0"/>
          <w:sz w:val="34"/>
          <w:szCs w:val="34"/>
          <w:rtl/>
          <w:lang w:bidi="ar-EG"/>
        </w:rPr>
        <w:t xml:space="preserve"> المراد </w:t>
      </w:r>
      <w:r w:rsidR="00990439" w:rsidRPr="00B12723">
        <w:rPr>
          <w:rFonts w:ascii="Traditional Arabic" w:hAnsi="Traditional Arabic"/>
          <w:b/>
          <w:bCs w:val="0"/>
          <w:sz w:val="34"/>
          <w:szCs w:val="34"/>
          <w:rtl/>
          <w:lang w:bidi="ar-EG"/>
        </w:rPr>
        <w:t>بالنسخ – كما قال العلماء -ثلاثة</w:t>
      </w:r>
      <w:r w:rsidR="00906BE4" w:rsidRPr="00B12723">
        <w:rPr>
          <w:rFonts w:ascii="Traditional Arabic" w:hAnsi="Traditional Arabic"/>
          <w:b/>
          <w:bCs w:val="0"/>
          <w:sz w:val="34"/>
          <w:szCs w:val="34"/>
          <w:rtl/>
          <w:lang w:bidi="ar-EG"/>
        </w:rPr>
        <w:t xml:space="preserve"> أقوال: </w:t>
      </w:r>
    </w:p>
    <w:p w14:paraId="7FA8B047" w14:textId="4E4367BA" w:rsidR="00990439" w:rsidRPr="00B12723" w:rsidRDefault="00906B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أحدها: </w:t>
      </w:r>
      <w:r w:rsidR="00990439" w:rsidRPr="00B12723">
        <w:rPr>
          <w:rFonts w:ascii="Traditional Arabic" w:hAnsi="Traditional Arabic"/>
          <w:b/>
          <w:bCs w:val="0"/>
          <w:sz w:val="34"/>
          <w:szCs w:val="34"/>
          <w:rtl/>
          <w:lang w:bidi="ar-EG"/>
        </w:rPr>
        <w:t xml:space="preserve">وهو </w:t>
      </w:r>
      <w:r w:rsidR="00990439" w:rsidRPr="00B12723">
        <w:rPr>
          <w:rFonts w:ascii="Traditional Arabic" w:hAnsi="Traditional Arabic"/>
          <w:b/>
          <w:bCs w:val="0"/>
          <w:sz w:val="34"/>
          <w:szCs w:val="34"/>
          <w:rtl/>
        </w:rPr>
        <w:t>المعروف من النسخ فِي القرآن: إبطال الحكم مع إثبات الخط، وهو أن تكون الآية الناسخة والمنسوخة ثابتتين فِي التلاوة، إلا أن المنسوخة لا ي</w:t>
      </w:r>
      <w:r w:rsidR="00CD053B" w:rsidRPr="00B12723">
        <w:rPr>
          <w:rFonts w:ascii="Traditional Arabic" w:hAnsi="Traditional Arabic"/>
          <w:b/>
          <w:bCs w:val="0"/>
          <w:sz w:val="34"/>
          <w:szCs w:val="34"/>
          <w:rtl/>
        </w:rPr>
        <w:t>ُ</w:t>
      </w:r>
      <w:r w:rsidR="00990439" w:rsidRPr="00B12723">
        <w:rPr>
          <w:rFonts w:ascii="Traditional Arabic" w:hAnsi="Traditional Arabic"/>
          <w:b/>
          <w:bCs w:val="0"/>
          <w:sz w:val="34"/>
          <w:szCs w:val="34"/>
          <w:rtl/>
        </w:rPr>
        <w:t xml:space="preserve">عمل بها، مثل عدة المتوفى عنها زوجها، كانت سنة، لقوله تعالى: {مَتَاعًا إِلَى الْحَوْلِ غَيْرَ إِخْرَاجٍ} </w:t>
      </w:r>
      <w:r w:rsidR="00DA4896" w:rsidRPr="00B12723">
        <w:rPr>
          <w:rFonts w:ascii="Traditional Arabic" w:hAnsi="Traditional Arabic"/>
          <w:b/>
          <w:bCs w:val="0"/>
          <w:sz w:val="34"/>
          <w:szCs w:val="34"/>
          <w:rtl/>
        </w:rPr>
        <w:t>(</w:t>
      </w:r>
      <w:r w:rsidR="00990439" w:rsidRPr="00B12723">
        <w:rPr>
          <w:rFonts w:ascii="Traditional Arabic" w:hAnsi="Traditional Arabic"/>
          <w:b/>
          <w:bCs w:val="0"/>
          <w:sz w:val="34"/>
          <w:szCs w:val="34"/>
          <w:rtl/>
        </w:rPr>
        <w:t>البقرة: 240</w:t>
      </w:r>
      <w:r w:rsidR="00DA4896" w:rsidRPr="00B12723">
        <w:rPr>
          <w:rFonts w:ascii="Traditional Arabic" w:hAnsi="Traditional Arabic"/>
          <w:b/>
          <w:bCs w:val="0"/>
          <w:sz w:val="34"/>
          <w:szCs w:val="34"/>
          <w:rtl/>
        </w:rPr>
        <w:t>)</w:t>
      </w:r>
      <w:r w:rsidR="00990439" w:rsidRPr="00B12723">
        <w:rPr>
          <w:rFonts w:ascii="Traditional Arabic" w:hAnsi="Traditional Arabic"/>
          <w:b/>
          <w:bCs w:val="0"/>
          <w:sz w:val="34"/>
          <w:szCs w:val="34"/>
          <w:rtl/>
        </w:rPr>
        <w:t xml:space="preserve"> ثم نسخت بأربعة أشهر وعشر، لقوله تعالى: {يَتَرَبَّصْنَ بِأَنْفُسِهِنَّ أَرْبَعَةَ أَشْهُرٍ وَعَشْرًا} </w:t>
      </w:r>
      <w:r w:rsidR="00DA4896" w:rsidRPr="00B12723">
        <w:rPr>
          <w:rFonts w:ascii="Traditional Arabic" w:hAnsi="Traditional Arabic"/>
          <w:b/>
          <w:bCs w:val="0"/>
          <w:sz w:val="34"/>
          <w:szCs w:val="34"/>
          <w:rtl/>
        </w:rPr>
        <w:t>(</w:t>
      </w:r>
      <w:r w:rsidR="00990439" w:rsidRPr="00B12723">
        <w:rPr>
          <w:rFonts w:ascii="Traditional Arabic" w:hAnsi="Traditional Arabic"/>
          <w:b/>
          <w:bCs w:val="0"/>
          <w:sz w:val="34"/>
          <w:szCs w:val="34"/>
          <w:rtl/>
        </w:rPr>
        <w:t>البقرة: 234</w:t>
      </w:r>
      <w:r w:rsidR="00DA4896" w:rsidRPr="00B12723">
        <w:rPr>
          <w:rFonts w:ascii="Traditional Arabic" w:hAnsi="Traditional Arabic"/>
          <w:b/>
          <w:bCs w:val="0"/>
          <w:sz w:val="34"/>
          <w:szCs w:val="34"/>
          <w:rtl/>
        </w:rPr>
        <w:t>)</w:t>
      </w:r>
      <w:r w:rsidR="00990439" w:rsidRPr="00B12723">
        <w:rPr>
          <w:rFonts w:ascii="Traditional Arabic" w:hAnsi="Traditional Arabic"/>
          <w:b/>
          <w:bCs w:val="0"/>
          <w:sz w:val="34"/>
          <w:szCs w:val="34"/>
          <w:rtl/>
        </w:rPr>
        <w:t xml:space="preserve"> ، وكقوله: {إِنْ يَكُنْ مِنْكُمْ عِشْرُونَ صَابِرُونَ} </w:t>
      </w:r>
      <w:r w:rsidR="00DA4896" w:rsidRPr="00B12723">
        <w:rPr>
          <w:rFonts w:ascii="Traditional Arabic" w:hAnsi="Traditional Arabic"/>
          <w:b/>
          <w:bCs w:val="0"/>
          <w:sz w:val="34"/>
          <w:szCs w:val="34"/>
          <w:rtl/>
        </w:rPr>
        <w:t>(</w:t>
      </w:r>
      <w:r w:rsidR="00990439" w:rsidRPr="00B12723">
        <w:rPr>
          <w:rFonts w:ascii="Traditional Arabic" w:hAnsi="Traditional Arabic"/>
          <w:b/>
          <w:bCs w:val="0"/>
          <w:sz w:val="34"/>
          <w:szCs w:val="34"/>
          <w:rtl/>
        </w:rPr>
        <w:t>الأنفال: 65</w:t>
      </w:r>
      <w:r w:rsidR="00DA4896" w:rsidRPr="00B12723">
        <w:rPr>
          <w:rFonts w:ascii="Traditional Arabic" w:hAnsi="Traditional Arabic"/>
          <w:b/>
          <w:bCs w:val="0"/>
          <w:sz w:val="34"/>
          <w:szCs w:val="34"/>
          <w:rtl/>
        </w:rPr>
        <w:t>)</w:t>
      </w:r>
      <w:r w:rsidR="00990439" w:rsidRPr="00B12723">
        <w:rPr>
          <w:rFonts w:ascii="Traditional Arabic" w:hAnsi="Traditional Arabic"/>
          <w:b/>
          <w:bCs w:val="0"/>
          <w:sz w:val="34"/>
          <w:szCs w:val="34"/>
          <w:rtl/>
        </w:rPr>
        <w:t xml:space="preserve"> الآية، ثم نسخت بقوله: {الآنَ خَفَّفَ اللَّهُ عَنْكُمْ} </w:t>
      </w:r>
      <w:r w:rsidR="00DA4896" w:rsidRPr="00B12723">
        <w:rPr>
          <w:rFonts w:ascii="Traditional Arabic" w:hAnsi="Traditional Arabic"/>
          <w:b/>
          <w:bCs w:val="0"/>
          <w:sz w:val="34"/>
          <w:szCs w:val="34"/>
          <w:rtl/>
        </w:rPr>
        <w:t>(</w:t>
      </w:r>
      <w:r w:rsidR="00990439" w:rsidRPr="00B12723">
        <w:rPr>
          <w:rFonts w:ascii="Traditional Arabic" w:hAnsi="Traditional Arabic"/>
          <w:b/>
          <w:bCs w:val="0"/>
          <w:sz w:val="34"/>
          <w:szCs w:val="34"/>
          <w:rtl/>
        </w:rPr>
        <w:t>الأنفال: 66</w:t>
      </w:r>
      <w:r w:rsidR="00DA4896" w:rsidRPr="00B12723">
        <w:rPr>
          <w:rFonts w:ascii="Traditional Arabic" w:hAnsi="Traditional Arabic"/>
          <w:b/>
          <w:bCs w:val="0"/>
          <w:sz w:val="34"/>
          <w:szCs w:val="34"/>
          <w:rtl/>
        </w:rPr>
        <w:t>)</w:t>
      </w:r>
      <w:r w:rsidR="00990439" w:rsidRPr="00B12723">
        <w:rPr>
          <w:rFonts w:ascii="Traditional Arabic" w:hAnsi="Traditional Arabic"/>
          <w:b/>
          <w:bCs w:val="0"/>
          <w:sz w:val="34"/>
          <w:szCs w:val="34"/>
          <w:rtl/>
        </w:rPr>
        <w:t xml:space="preserve"> ، الآية. رُوى عن ابن عباس ورواه مجاهد وغيره عن ابن مسعود وأصحابه. ويعود عليه تبديل حكم آية بأخرى، والنسخ رفع الحكم مع بقاء اللفظ، </w:t>
      </w:r>
      <w:r w:rsidR="00990439" w:rsidRPr="00B12723">
        <w:rPr>
          <w:rFonts w:ascii="Traditional Arabic" w:hAnsi="Traditional Arabic"/>
          <w:b/>
          <w:bCs w:val="0"/>
          <w:sz w:val="34"/>
          <w:szCs w:val="34"/>
          <w:rtl/>
          <w:lang w:bidi="ar-EG"/>
        </w:rPr>
        <w:t xml:space="preserve">(والنسخ هنا بمعنى التبديل والإحلال). ويتسق مع نسق الآية في قوله تعالى: {نأت بخير منها أو مثلها}، وكذا قوله تعالى </w:t>
      </w:r>
      <w:r w:rsidR="00990439" w:rsidRPr="00B12723">
        <w:rPr>
          <w:rFonts w:ascii="Traditional Arabic" w:hAnsi="Traditional Arabic"/>
          <w:b/>
          <w:bCs w:val="0"/>
          <w:sz w:val="34"/>
          <w:szCs w:val="34"/>
          <w:rtl/>
        </w:rPr>
        <w:t>{وَإِذَا بَدَّلْنَا آيَةً مَكَانَ آيَةٍ وَاللَّهُ أَعْلَمُ بِمَا يُنَزِّلُ.... الآية} (النحل 101).</w:t>
      </w:r>
      <w:r w:rsidR="007474EB" w:rsidRPr="00B12723">
        <w:rPr>
          <w:rFonts w:ascii="Traditional Arabic" w:hAnsi="Traditional Arabic"/>
          <w:b/>
          <w:bCs w:val="0"/>
          <w:sz w:val="34"/>
          <w:szCs w:val="34"/>
          <w:rtl/>
        </w:rPr>
        <w:t xml:space="preserve"> وهذا القول هو المتجه عندنا.</w:t>
      </w:r>
    </w:p>
    <w:p w14:paraId="7FA8B048" w14:textId="77777777" w:rsidR="00990439" w:rsidRPr="00B12723" w:rsidRDefault="00990439"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والقول الثاني: رفع</w:t>
      </w:r>
      <w:r w:rsidR="00906BE4" w:rsidRPr="00B12723">
        <w:rPr>
          <w:rFonts w:ascii="Traditional Arabic" w:hAnsi="Traditional Arabic"/>
          <w:b/>
          <w:bCs w:val="0"/>
          <w:sz w:val="34"/>
          <w:szCs w:val="34"/>
          <w:rtl/>
          <w:lang w:bidi="ar-EG"/>
        </w:rPr>
        <w:t xml:space="preserve"> اللفظ والحكم</w:t>
      </w:r>
      <w:r w:rsidR="000A7E54" w:rsidRPr="00B12723">
        <w:rPr>
          <w:rFonts w:ascii="Traditional Arabic" w:hAnsi="Traditional Arabic"/>
          <w:b/>
          <w:bCs w:val="0"/>
          <w:sz w:val="34"/>
          <w:szCs w:val="34"/>
          <w:rtl/>
          <w:lang w:bidi="ar-EG"/>
        </w:rPr>
        <w:t xml:space="preserve"> </w:t>
      </w:r>
      <w:r w:rsidR="00033E3C" w:rsidRPr="00B12723">
        <w:rPr>
          <w:rFonts w:ascii="Traditional Arabic" w:hAnsi="Traditional Arabic"/>
          <w:b/>
          <w:bCs w:val="0"/>
          <w:sz w:val="34"/>
          <w:szCs w:val="34"/>
          <w:rtl/>
          <w:lang w:bidi="ar-EG"/>
        </w:rPr>
        <w:t>(وهو</w:t>
      </w:r>
      <w:r w:rsidR="000A7E54" w:rsidRPr="00B12723">
        <w:rPr>
          <w:rFonts w:ascii="Traditional Arabic" w:hAnsi="Traditional Arabic"/>
          <w:b/>
          <w:bCs w:val="0"/>
          <w:sz w:val="34"/>
          <w:szCs w:val="34"/>
          <w:rtl/>
          <w:lang w:bidi="ar-EG"/>
        </w:rPr>
        <w:t xml:space="preserve"> هنا على معنى أن النسخ = الإزالة</w:t>
      </w:r>
      <w:r w:rsidR="00971A1E" w:rsidRPr="00B12723">
        <w:rPr>
          <w:rFonts w:ascii="Traditional Arabic" w:hAnsi="Traditional Arabic"/>
          <w:b/>
          <w:bCs w:val="0"/>
          <w:sz w:val="34"/>
          <w:szCs w:val="34"/>
          <w:rtl/>
          <w:lang w:bidi="ar-EG"/>
        </w:rPr>
        <w:t xml:space="preserve"> بغير بدل</w:t>
      </w:r>
      <w:r w:rsidR="000A7E54" w:rsidRPr="00B12723">
        <w:rPr>
          <w:rFonts w:ascii="Traditional Arabic" w:hAnsi="Traditional Arabic"/>
          <w:b/>
          <w:bCs w:val="0"/>
          <w:sz w:val="34"/>
          <w:szCs w:val="34"/>
          <w:rtl/>
          <w:lang w:bidi="ar-EG"/>
        </w:rPr>
        <w:t>)</w:t>
      </w:r>
      <w:r w:rsidR="00906BE4" w:rsidRPr="00B12723">
        <w:rPr>
          <w:rFonts w:ascii="Traditional Arabic" w:hAnsi="Traditional Arabic"/>
          <w:b/>
          <w:bCs w:val="0"/>
          <w:sz w:val="34"/>
          <w:szCs w:val="34"/>
          <w:rtl/>
          <w:lang w:bidi="ar-EG"/>
        </w:rPr>
        <w:t>.</w:t>
      </w:r>
      <w:r w:rsidR="000A7E54" w:rsidRPr="00B12723">
        <w:rPr>
          <w:rFonts w:ascii="Traditional Arabic" w:hAnsi="Traditional Arabic"/>
          <w:b/>
          <w:bCs w:val="0"/>
          <w:sz w:val="34"/>
          <w:szCs w:val="34"/>
          <w:rtl/>
          <w:lang w:bidi="ar-EG"/>
        </w:rPr>
        <w:t xml:space="preserve"> قاله الس</w:t>
      </w:r>
      <w:r w:rsidR="00971A1E" w:rsidRPr="00B12723">
        <w:rPr>
          <w:rFonts w:ascii="Traditional Arabic" w:hAnsi="Traditional Arabic"/>
          <w:b/>
          <w:bCs w:val="0"/>
          <w:sz w:val="34"/>
          <w:szCs w:val="34"/>
          <w:rtl/>
          <w:lang w:bidi="ar-EG"/>
        </w:rPr>
        <w:t>ُ</w:t>
      </w:r>
      <w:r w:rsidR="000A7E54" w:rsidRPr="00B12723">
        <w:rPr>
          <w:rFonts w:ascii="Traditional Arabic" w:hAnsi="Traditional Arabic"/>
          <w:b/>
          <w:bCs w:val="0"/>
          <w:sz w:val="34"/>
          <w:szCs w:val="34"/>
          <w:rtl/>
          <w:lang w:bidi="ar-EG"/>
        </w:rPr>
        <w:t>د</w:t>
      </w:r>
      <w:r w:rsidR="00971A1E" w:rsidRPr="00B12723">
        <w:rPr>
          <w:rFonts w:ascii="Traditional Arabic" w:hAnsi="Traditional Arabic"/>
          <w:b/>
          <w:bCs w:val="0"/>
          <w:sz w:val="34"/>
          <w:szCs w:val="34"/>
          <w:rtl/>
          <w:lang w:bidi="ar-EG"/>
        </w:rPr>
        <w:t>ِّ</w:t>
      </w:r>
      <w:r w:rsidR="000A7E54" w:rsidRPr="00B12723">
        <w:rPr>
          <w:rFonts w:ascii="Traditional Arabic" w:hAnsi="Traditional Arabic"/>
          <w:b/>
          <w:bCs w:val="0"/>
          <w:sz w:val="34"/>
          <w:szCs w:val="34"/>
          <w:rtl/>
          <w:lang w:bidi="ar-EG"/>
        </w:rPr>
        <w:t>ى.</w:t>
      </w:r>
    </w:p>
    <w:p w14:paraId="7FA8B049" w14:textId="77777777" w:rsidR="003677ED" w:rsidRPr="00B12723" w:rsidRDefault="00990439" w:rsidP="00B12723">
      <w:pPr>
        <w:spacing w:before="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والثالث: ورفع لفظ آية وبقاء حكمها، كآية الرجم المزعومة.</w:t>
      </w:r>
    </w:p>
    <w:p w14:paraId="7FA8B04A" w14:textId="7D4B39C4" w:rsidR="00DE05A3" w:rsidRPr="00B12723" w:rsidRDefault="00971A1E"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أقول: ولا يتفق</w:t>
      </w:r>
      <w:r w:rsidR="00990439" w:rsidRPr="00B12723">
        <w:rPr>
          <w:rFonts w:ascii="Traditional Arabic" w:hAnsi="Traditional Arabic"/>
          <w:b/>
          <w:bCs w:val="0"/>
          <w:sz w:val="34"/>
          <w:szCs w:val="34"/>
          <w:rtl/>
          <w:lang w:bidi="ar-EG"/>
        </w:rPr>
        <w:t xml:space="preserve"> هذان القولان</w:t>
      </w:r>
      <w:r w:rsidRPr="00B12723">
        <w:rPr>
          <w:rFonts w:ascii="Traditional Arabic" w:hAnsi="Traditional Arabic"/>
          <w:b/>
          <w:bCs w:val="0"/>
          <w:sz w:val="34"/>
          <w:szCs w:val="34"/>
          <w:rtl/>
          <w:lang w:bidi="ar-EG"/>
        </w:rPr>
        <w:t xml:space="preserve"> مع معنى الإنساء في {ننسِها} أي ننسك يا محمد إياها، </w:t>
      </w:r>
      <w:r w:rsidR="003677ED" w:rsidRPr="00B12723">
        <w:rPr>
          <w:rFonts w:ascii="Traditional Arabic" w:hAnsi="Traditional Arabic"/>
          <w:b/>
          <w:bCs w:val="0"/>
          <w:sz w:val="34"/>
          <w:szCs w:val="34"/>
          <w:rtl/>
          <w:lang w:bidi="ar-EG"/>
        </w:rPr>
        <w:t>لأنها في نفس معنى الرفع من القلوب ولا يحسن</w:t>
      </w:r>
      <w:r w:rsidR="00CD053B" w:rsidRPr="00B12723">
        <w:rPr>
          <w:rFonts w:ascii="Traditional Arabic" w:hAnsi="Traditional Arabic"/>
          <w:b/>
          <w:bCs w:val="0"/>
          <w:sz w:val="34"/>
          <w:szCs w:val="34"/>
          <w:rtl/>
          <w:lang w:bidi="ar-EG"/>
        </w:rPr>
        <w:t xml:space="preserve"> في البلاغة التكرار</w:t>
      </w:r>
      <w:r w:rsidR="003677ED"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وكذلك لا يتفق مع معنى الإبدال الصريح في قوله تعالى: {نأت بخير منها أو مثلها}</w:t>
      </w:r>
      <w:r w:rsidR="003677ED" w:rsidRPr="00B12723">
        <w:rPr>
          <w:rFonts w:ascii="Traditional Arabic" w:hAnsi="Traditional Arabic"/>
          <w:b/>
          <w:bCs w:val="0"/>
          <w:sz w:val="34"/>
          <w:szCs w:val="34"/>
          <w:rtl/>
          <w:lang w:bidi="ar-EG"/>
        </w:rPr>
        <w:t>، فإن هناك إبدالاً سواء للمنسوخة أو المنساة</w:t>
      </w:r>
      <w:r w:rsidR="00BA5A82" w:rsidRPr="00B12723">
        <w:rPr>
          <w:rFonts w:ascii="Traditional Arabic" w:hAnsi="Traditional Arabic"/>
          <w:b/>
          <w:bCs w:val="0"/>
          <w:sz w:val="34"/>
          <w:szCs w:val="34"/>
          <w:rtl/>
          <w:lang w:bidi="ar-EG"/>
        </w:rPr>
        <w:t>، ولأن المرفوعة لفظا وحكما لا تعد آية من كتاب الله أصلاً فكيف يأتي بخير</w:t>
      </w:r>
      <w:r w:rsidR="00CD053B" w:rsidRPr="00B12723">
        <w:rPr>
          <w:rFonts w:ascii="Traditional Arabic" w:hAnsi="Traditional Arabic"/>
          <w:b/>
          <w:bCs w:val="0"/>
          <w:sz w:val="34"/>
          <w:szCs w:val="34"/>
          <w:rtl/>
          <w:lang w:bidi="ar-EG"/>
        </w:rPr>
        <w:t>ٍ</w:t>
      </w:r>
      <w:r w:rsidR="00BA5A82" w:rsidRPr="00B12723">
        <w:rPr>
          <w:rFonts w:ascii="Traditional Arabic" w:hAnsi="Traditional Arabic"/>
          <w:b/>
          <w:bCs w:val="0"/>
          <w:sz w:val="34"/>
          <w:szCs w:val="34"/>
          <w:rtl/>
          <w:lang w:bidi="ar-EG"/>
        </w:rPr>
        <w:t xml:space="preserve"> منها أو مثلها</w:t>
      </w:r>
      <w:r w:rsidR="00DE05A3" w:rsidRPr="00B12723">
        <w:rPr>
          <w:rFonts w:ascii="Traditional Arabic" w:hAnsi="Traditional Arabic"/>
          <w:b/>
          <w:bCs w:val="0"/>
          <w:sz w:val="34"/>
          <w:szCs w:val="34"/>
          <w:rtl/>
          <w:lang w:bidi="ar-EG"/>
        </w:rPr>
        <w:t>، وخصوصا أن الحديث عن إبدال آية</w:t>
      </w:r>
      <w:r w:rsidR="0075604C" w:rsidRPr="00B12723">
        <w:rPr>
          <w:rFonts w:ascii="Traditional Arabic" w:hAnsi="Traditional Arabic"/>
          <w:b/>
          <w:bCs w:val="0"/>
          <w:sz w:val="34"/>
          <w:szCs w:val="34"/>
          <w:rtl/>
          <w:lang w:bidi="ar-EG"/>
        </w:rPr>
        <w:t>ٍ</w:t>
      </w:r>
      <w:r w:rsidR="00DE05A3" w:rsidRPr="00B12723">
        <w:rPr>
          <w:rFonts w:ascii="Traditional Arabic" w:hAnsi="Traditional Arabic"/>
          <w:b/>
          <w:bCs w:val="0"/>
          <w:sz w:val="34"/>
          <w:szCs w:val="34"/>
          <w:rtl/>
          <w:lang w:bidi="ar-EG"/>
        </w:rPr>
        <w:t xml:space="preserve"> مكان آيةٍ كما قال تعالى:</w:t>
      </w:r>
      <w:r w:rsidR="00DE05A3" w:rsidRPr="00B12723">
        <w:rPr>
          <w:rFonts w:ascii="Traditional Arabic" w:hAnsi="Traditional Arabic"/>
          <w:b/>
          <w:bCs w:val="0"/>
          <w:sz w:val="34"/>
          <w:szCs w:val="34"/>
          <w:rtl/>
        </w:rPr>
        <w:t xml:space="preserve"> {وَإِذَا بَدَّلْنَا آيَةً مَكَانَ آيَةٍ وَاللَّهُ أَعْلَمُ بِمَا يُنَزِّلُ</w:t>
      </w:r>
      <w:r w:rsidR="0075604C" w:rsidRPr="00B12723">
        <w:rPr>
          <w:rFonts w:ascii="Traditional Arabic" w:hAnsi="Traditional Arabic"/>
          <w:b/>
          <w:bCs w:val="0"/>
          <w:sz w:val="34"/>
          <w:szCs w:val="34"/>
          <w:rtl/>
        </w:rPr>
        <w:t>.... الآية</w:t>
      </w:r>
      <w:r w:rsidR="00DE05A3" w:rsidRPr="00B12723">
        <w:rPr>
          <w:rFonts w:ascii="Traditional Arabic" w:hAnsi="Traditional Arabic"/>
          <w:b/>
          <w:bCs w:val="0"/>
          <w:sz w:val="34"/>
          <w:szCs w:val="34"/>
          <w:rtl/>
        </w:rPr>
        <w:t xml:space="preserve">} </w:t>
      </w:r>
      <w:r w:rsidR="0075604C" w:rsidRPr="00B12723">
        <w:rPr>
          <w:rFonts w:ascii="Traditional Arabic" w:hAnsi="Traditional Arabic"/>
          <w:b/>
          <w:bCs w:val="0"/>
          <w:sz w:val="34"/>
          <w:szCs w:val="34"/>
          <w:rtl/>
        </w:rPr>
        <w:t>(النحل</w:t>
      </w:r>
      <w:r w:rsidR="00DE05A3" w:rsidRPr="00B12723">
        <w:rPr>
          <w:rFonts w:ascii="Traditional Arabic" w:hAnsi="Traditional Arabic"/>
          <w:b/>
          <w:bCs w:val="0"/>
          <w:sz w:val="34"/>
          <w:szCs w:val="34"/>
          <w:rtl/>
        </w:rPr>
        <w:t xml:space="preserve"> 101)</w:t>
      </w:r>
      <w:r w:rsidR="0075604C" w:rsidRPr="00B12723">
        <w:rPr>
          <w:rFonts w:ascii="Traditional Arabic" w:hAnsi="Traditional Arabic"/>
          <w:b/>
          <w:bCs w:val="0"/>
          <w:sz w:val="34"/>
          <w:szCs w:val="34"/>
          <w:rtl/>
        </w:rPr>
        <w:t xml:space="preserve">، فتأمل. </w:t>
      </w:r>
    </w:p>
    <w:p w14:paraId="7FA8B04B" w14:textId="5CDD35AF" w:rsidR="00906BE4" w:rsidRPr="00B12723" w:rsidRDefault="00AB0D8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وعلى وفق هذا التقسيم درج علماء الفقه وأصوله وهو: نسخ الحكم والتلاوة كليهما، أو نسخ الحكم وبقاء التلاوة، أو نسخ التلاوة وبقاء الحكم. وهذا من حيث </w:t>
      </w:r>
      <w:r w:rsidR="00562EFF"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جواز الوقوع</w:t>
      </w:r>
      <w:r w:rsidR="00562EFF"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لا من حيث </w:t>
      </w:r>
      <w:r w:rsidR="00562EFF"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وقوعه في ذاته</w:t>
      </w:r>
      <w:r w:rsidR="00562EFF" w:rsidRPr="00B12723">
        <w:rPr>
          <w:rFonts w:ascii="Traditional Arabic" w:hAnsi="Traditional Arabic"/>
          <w:b/>
          <w:bCs w:val="0"/>
          <w:sz w:val="34"/>
          <w:szCs w:val="34"/>
          <w:rtl/>
          <w:lang w:bidi="ar-EG"/>
        </w:rPr>
        <w:t>)</w:t>
      </w:r>
      <w:r w:rsidR="0017546D" w:rsidRPr="00B12723">
        <w:rPr>
          <w:rFonts w:ascii="Traditional Arabic" w:hAnsi="Traditional Arabic"/>
          <w:b/>
          <w:bCs w:val="0"/>
          <w:sz w:val="34"/>
          <w:szCs w:val="34"/>
          <w:rtl/>
          <w:lang w:bidi="ar-EG"/>
        </w:rPr>
        <w:t>.</w:t>
      </w:r>
    </w:p>
    <w:p w14:paraId="7FA8B04C" w14:textId="77777777" w:rsidR="002F6B60" w:rsidRPr="00B12723" w:rsidRDefault="0099043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وقد ذكروا في </w:t>
      </w:r>
      <w:r w:rsidR="002F6B60" w:rsidRPr="00B12723">
        <w:rPr>
          <w:rFonts w:ascii="Traditional Arabic" w:hAnsi="Traditional Arabic"/>
          <w:b/>
          <w:bCs w:val="0"/>
          <w:sz w:val="34"/>
          <w:szCs w:val="34"/>
          <w:rtl/>
        </w:rPr>
        <w:t>الآيات التي نسخ لفظها مع بقاء حكمها كآية الرجم، وفي إحدى الآثار سورة بأكملها، وفي غيرها أن سورة الأحزاب كانت في مثل طول سورة البقرة، وفي أخرى آيات أخبار نُسخت من مثل: " لو كان لابن آدم واديان من ذهب لابتغى ثالثا". وبأقل تأمل</w:t>
      </w:r>
      <w:r w:rsidR="006663B2" w:rsidRPr="00B12723">
        <w:rPr>
          <w:rFonts w:ascii="Traditional Arabic" w:hAnsi="Traditional Arabic"/>
          <w:b/>
          <w:bCs w:val="0"/>
          <w:sz w:val="34"/>
          <w:szCs w:val="34"/>
          <w:rtl/>
        </w:rPr>
        <w:t>ٍ</w:t>
      </w:r>
      <w:r w:rsidR="002F6B60" w:rsidRPr="00B12723">
        <w:rPr>
          <w:rFonts w:ascii="Traditional Arabic" w:hAnsi="Traditional Arabic"/>
          <w:b/>
          <w:bCs w:val="0"/>
          <w:sz w:val="34"/>
          <w:szCs w:val="34"/>
          <w:rtl/>
        </w:rPr>
        <w:t xml:space="preserve"> في هذه الآثار نقف على ضعف في أسانيدها، واضطراب في متونها، وأحسنها حالا حديث آحادٍ لا يحكم على تواتر ما بين دفتى المصحف من كلام الله تعالى بالنسخ أو بغيره، هو أشبه بشاذ القراءات بل دونها.</w:t>
      </w:r>
    </w:p>
    <w:p w14:paraId="7FA8B04E" w14:textId="4F889D66" w:rsidR="00990439" w:rsidRPr="00B12723" w:rsidRDefault="002F6B60" w:rsidP="00B12723">
      <w:pPr>
        <w:spacing w:before="0" w:after="0"/>
        <w:jc w:val="both"/>
        <w:rPr>
          <w:rFonts w:ascii="Traditional Arabic" w:hAnsi="Traditional Arabic"/>
          <w:b/>
          <w:bCs w:val="0"/>
          <w:sz w:val="34"/>
          <w:szCs w:val="34"/>
        </w:rPr>
      </w:pPr>
      <w:r w:rsidRPr="00B12723">
        <w:rPr>
          <w:rFonts w:ascii="Traditional Arabic" w:hAnsi="Traditional Arabic"/>
          <w:b/>
          <w:bCs w:val="0"/>
          <w:sz w:val="34"/>
          <w:szCs w:val="34"/>
          <w:rtl/>
        </w:rPr>
        <w:t>كل ذلك مما حد</w:t>
      </w:r>
      <w:r w:rsidR="00905740" w:rsidRPr="00B12723">
        <w:rPr>
          <w:rFonts w:ascii="Traditional Arabic" w:hAnsi="Traditional Arabic"/>
          <w:b/>
          <w:bCs w:val="0"/>
          <w:sz w:val="34"/>
          <w:szCs w:val="34"/>
          <w:rtl/>
        </w:rPr>
        <w:t>ا</w:t>
      </w:r>
      <w:r w:rsidRPr="00B12723">
        <w:rPr>
          <w:rFonts w:ascii="Traditional Arabic" w:hAnsi="Traditional Arabic"/>
          <w:b/>
          <w:bCs w:val="0"/>
          <w:sz w:val="34"/>
          <w:szCs w:val="34"/>
          <w:rtl/>
        </w:rPr>
        <w:t xml:space="preserve"> بنا إلى اعتماد القول الأول في معنى النسخ هنا مع ترجيحه من قِبل النسق والنظم والسياق. </w:t>
      </w:r>
    </w:p>
    <w:p w14:paraId="7FA8B04F" w14:textId="77777777" w:rsidR="00906BE4" w:rsidRPr="00B12723" w:rsidRDefault="00906B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وقرأ ابن عامر (من</w:t>
      </w:r>
      <w:r w:rsidR="000A7E54" w:rsidRPr="00B12723">
        <w:rPr>
          <w:rFonts w:ascii="Traditional Arabic" w:hAnsi="Traditional Arabic"/>
          <w:b/>
          <w:bCs w:val="0"/>
          <w:sz w:val="34"/>
          <w:szCs w:val="34"/>
          <w:rtl/>
          <w:lang w:bidi="ar-EG"/>
        </w:rPr>
        <w:t xml:space="preserve"> القراء</w:t>
      </w:r>
      <w:r w:rsidRPr="00B12723">
        <w:rPr>
          <w:rFonts w:ascii="Traditional Arabic" w:hAnsi="Traditional Arabic"/>
          <w:b/>
          <w:bCs w:val="0"/>
          <w:sz w:val="34"/>
          <w:szCs w:val="34"/>
          <w:rtl/>
          <w:lang w:bidi="ar-EG"/>
        </w:rPr>
        <w:t xml:space="preserve"> العشرة): «ما نُنْسِخ» بضم النون، وكسر السين. قال أبو علي</w:t>
      </w:r>
      <w:r w:rsidR="000A7E54" w:rsidRPr="00B12723">
        <w:rPr>
          <w:rFonts w:ascii="Traditional Arabic" w:hAnsi="Traditional Arabic"/>
          <w:b/>
          <w:bCs w:val="0"/>
          <w:sz w:val="34"/>
          <w:szCs w:val="34"/>
          <w:rtl/>
          <w:lang w:bidi="ar-EG"/>
        </w:rPr>
        <w:t xml:space="preserve"> الفارسي</w:t>
      </w:r>
      <w:r w:rsidRPr="00B12723">
        <w:rPr>
          <w:rFonts w:ascii="Traditional Arabic" w:hAnsi="Traditional Arabic"/>
          <w:b/>
          <w:bCs w:val="0"/>
          <w:sz w:val="34"/>
          <w:szCs w:val="34"/>
          <w:rtl/>
          <w:lang w:bidi="ar-EG"/>
        </w:rPr>
        <w:t xml:space="preserve"> أي: ما نجده منسوخاً كقولك: أحمدت فلاناً، أي: وجدته محموداً، وإنما يجده منسوخاً بنسخه إياه (قلتُ: ف</w:t>
      </w:r>
      <w:r w:rsidR="0075604C" w:rsidRPr="00B12723">
        <w:rPr>
          <w:rFonts w:ascii="Traditional Arabic" w:hAnsi="Traditional Arabic"/>
          <w:b/>
          <w:bCs w:val="0"/>
          <w:sz w:val="34"/>
          <w:szCs w:val="34"/>
          <w:rtl/>
          <w:lang w:bidi="ar-EG"/>
        </w:rPr>
        <w:t>ي</w:t>
      </w:r>
      <w:r w:rsidRPr="00B12723">
        <w:rPr>
          <w:rFonts w:ascii="Traditional Arabic" w:hAnsi="Traditional Arabic"/>
          <w:b/>
          <w:bCs w:val="0"/>
          <w:sz w:val="34"/>
          <w:szCs w:val="34"/>
          <w:rtl/>
          <w:lang w:bidi="ar-EG"/>
        </w:rPr>
        <w:t xml:space="preserve">عود </w:t>
      </w:r>
      <w:r w:rsidR="0075604C" w:rsidRPr="00B12723">
        <w:rPr>
          <w:rFonts w:ascii="Traditional Arabic" w:hAnsi="Traditional Arabic"/>
          <w:b/>
          <w:bCs w:val="0"/>
          <w:sz w:val="34"/>
          <w:szCs w:val="34"/>
          <w:rtl/>
          <w:lang w:bidi="ar-EG"/>
        </w:rPr>
        <w:t xml:space="preserve">تفسير </w:t>
      </w:r>
      <w:r w:rsidRPr="00B12723">
        <w:rPr>
          <w:rFonts w:ascii="Traditional Arabic" w:hAnsi="Traditional Arabic"/>
          <w:b/>
          <w:bCs w:val="0"/>
          <w:sz w:val="34"/>
          <w:szCs w:val="34"/>
          <w:rtl/>
          <w:lang w:bidi="ar-EG"/>
        </w:rPr>
        <w:t xml:space="preserve">هذه القراءة </w:t>
      </w:r>
      <w:r w:rsidR="0075604C" w:rsidRPr="00B12723">
        <w:rPr>
          <w:rFonts w:ascii="Traditional Arabic" w:hAnsi="Traditional Arabic"/>
          <w:b/>
          <w:bCs w:val="0"/>
          <w:sz w:val="34"/>
          <w:szCs w:val="34"/>
          <w:rtl/>
          <w:lang w:bidi="ar-EG"/>
        </w:rPr>
        <w:t>إلى ما ذكر من</w:t>
      </w:r>
      <w:r w:rsidRPr="00B12723">
        <w:rPr>
          <w:rFonts w:ascii="Traditional Arabic" w:hAnsi="Traditional Arabic"/>
          <w:b/>
          <w:bCs w:val="0"/>
          <w:sz w:val="34"/>
          <w:szCs w:val="34"/>
          <w:rtl/>
          <w:lang w:bidi="ar-EG"/>
        </w:rPr>
        <w:t xml:space="preserve"> معنى القراءة بفتح النون).</w:t>
      </w:r>
      <w:r w:rsidR="001A49D3" w:rsidRPr="00B12723">
        <w:rPr>
          <w:rFonts w:ascii="Traditional Arabic" w:hAnsi="Traditional Arabic"/>
          <w:b/>
          <w:bCs w:val="0"/>
          <w:sz w:val="34"/>
          <w:szCs w:val="34"/>
          <w:rtl/>
          <w:lang w:bidi="ar-EG"/>
        </w:rPr>
        <w:t xml:space="preserve"> </w:t>
      </w:r>
      <w:r w:rsidR="001A49D3" w:rsidRPr="00B12723">
        <w:rPr>
          <w:rFonts w:ascii="Traditional Arabic" w:hAnsi="Traditional Arabic"/>
          <w:b/>
          <w:bCs w:val="0"/>
          <w:sz w:val="34"/>
          <w:szCs w:val="34"/>
          <w:vertAlign w:val="superscript"/>
          <w:rtl/>
          <w:lang w:bidi="ar-EG"/>
        </w:rPr>
        <w:t>(</w:t>
      </w:r>
      <w:r w:rsidR="001A49D3" w:rsidRPr="00B12723">
        <w:rPr>
          <w:rStyle w:val="a4"/>
          <w:rFonts w:ascii="Traditional Arabic" w:hAnsi="Traditional Arabic"/>
          <w:b/>
          <w:bCs w:val="0"/>
          <w:sz w:val="34"/>
          <w:szCs w:val="34"/>
          <w:rtl/>
          <w:lang w:bidi="ar-EG"/>
        </w:rPr>
        <w:footnoteReference w:id="31"/>
      </w:r>
      <w:r w:rsidR="001A49D3" w:rsidRPr="00B12723">
        <w:rPr>
          <w:rFonts w:ascii="Traditional Arabic" w:hAnsi="Traditional Arabic"/>
          <w:b/>
          <w:bCs w:val="0"/>
          <w:sz w:val="34"/>
          <w:szCs w:val="34"/>
          <w:vertAlign w:val="superscript"/>
          <w:rtl/>
          <w:lang w:bidi="ar-EG"/>
        </w:rPr>
        <w:t>)</w:t>
      </w:r>
    </w:p>
    <w:p w14:paraId="7FA8B050" w14:textId="77777777" w:rsidR="00714BEC" w:rsidRPr="00B12723" w:rsidRDefault="00714BE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وقد </w:t>
      </w:r>
      <w:r w:rsidR="00717506" w:rsidRPr="00B12723">
        <w:rPr>
          <w:rFonts w:ascii="Traditional Arabic" w:hAnsi="Traditional Arabic"/>
          <w:b/>
          <w:bCs w:val="0"/>
          <w:sz w:val="34"/>
          <w:szCs w:val="34"/>
          <w:rtl/>
        </w:rPr>
        <w:t>أن</w:t>
      </w:r>
      <w:r w:rsidRPr="00B12723">
        <w:rPr>
          <w:rFonts w:ascii="Traditional Arabic" w:hAnsi="Traditional Arabic"/>
          <w:b/>
          <w:bCs w:val="0"/>
          <w:sz w:val="34"/>
          <w:szCs w:val="34"/>
          <w:rtl/>
        </w:rPr>
        <w:t>كر قوم</w:t>
      </w:r>
      <w:r w:rsidR="00717506" w:rsidRPr="00B12723">
        <w:rPr>
          <w:rFonts w:ascii="Traditional Arabic" w:hAnsi="Traditional Arabic"/>
          <w:b/>
          <w:bCs w:val="0"/>
          <w:sz w:val="34"/>
          <w:szCs w:val="34"/>
          <w:rtl/>
        </w:rPr>
        <w:t>ٌ من أهل العربية</w:t>
      </w:r>
      <w:r w:rsidRPr="00B12723">
        <w:rPr>
          <w:rFonts w:ascii="Traditional Arabic" w:hAnsi="Traditional Arabic"/>
          <w:b/>
          <w:bCs w:val="0"/>
          <w:sz w:val="34"/>
          <w:szCs w:val="34"/>
          <w:rtl/>
        </w:rPr>
        <w:t xml:space="preserve"> هذه القراءة وتوجيهها.</w:t>
      </w:r>
    </w:p>
    <w:p w14:paraId="7FA8B051" w14:textId="70BE87AE" w:rsidR="008D067B" w:rsidRPr="00B12723" w:rsidRDefault="008D067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وتأمل بعد</w:t>
      </w:r>
      <w:r w:rsidR="00535315" w:rsidRPr="00B12723">
        <w:rPr>
          <w:rFonts w:ascii="Traditional Arabic" w:hAnsi="Traditional Arabic"/>
          <w:b/>
          <w:bCs w:val="0"/>
          <w:sz w:val="34"/>
          <w:szCs w:val="34"/>
          <w:rtl/>
        </w:rPr>
        <w:t xml:space="preserve">ُ </w:t>
      </w:r>
      <w:r w:rsidR="005A64A9" w:rsidRPr="00B12723">
        <w:rPr>
          <w:rFonts w:ascii="Traditional Arabic" w:hAnsi="Traditional Arabic"/>
          <w:b/>
          <w:bCs w:val="0"/>
          <w:sz w:val="34"/>
          <w:szCs w:val="34"/>
          <w:rtl/>
        </w:rPr>
        <w:t>-مشكورا</w:t>
      </w:r>
      <w:r w:rsidR="00535315" w:rsidRPr="00B12723">
        <w:rPr>
          <w:rFonts w:ascii="Traditional Arabic" w:hAnsi="Traditional Arabic"/>
          <w:b/>
          <w:bCs w:val="0"/>
          <w:sz w:val="34"/>
          <w:szCs w:val="34"/>
          <w:rtl/>
        </w:rPr>
        <w:t xml:space="preserve"> </w:t>
      </w:r>
      <w:r w:rsidR="006663B2" w:rsidRPr="00B12723">
        <w:rPr>
          <w:rFonts w:ascii="Traditional Arabic" w:hAnsi="Traditional Arabic"/>
          <w:b/>
          <w:bCs w:val="0"/>
          <w:sz w:val="34"/>
          <w:szCs w:val="34"/>
          <w:rtl/>
        </w:rPr>
        <w:t>-ما</w:t>
      </w:r>
      <w:r w:rsidRPr="00B12723">
        <w:rPr>
          <w:rFonts w:ascii="Traditional Arabic" w:hAnsi="Traditional Arabic"/>
          <w:b/>
          <w:bCs w:val="0"/>
          <w:sz w:val="34"/>
          <w:szCs w:val="34"/>
          <w:rtl/>
        </w:rPr>
        <w:t xml:space="preserve"> قال أبو علي الفارسي ونقله الواحدي</w:t>
      </w:r>
      <w:r w:rsidR="0094413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قال: ولم يثبت بتسمية النسخ ومعناه رواية نعلمها عن العرب، ولا سماع، ولا قياس، وإن المفسرين قالوا فيه على طريق التقريب.</w:t>
      </w:r>
      <w:r w:rsidR="00DC2128"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 xml:space="preserve">الذي يدل على هذا: أن الفراء قال: النسخ: أن يعمل بالآية ثم تنزل أخرى فيعمل بها، وتترك الأولى.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32"/>
      </w:r>
      <w:r w:rsidRPr="00B12723">
        <w:rPr>
          <w:rFonts w:ascii="Traditional Arabic" w:hAnsi="Traditional Arabic"/>
          <w:b/>
          <w:bCs w:val="0"/>
          <w:sz w:val="34"/>
          <w:szCs w:val="34"/>
          <w:vertAlign w:val="superscript"/>
          <w:rtl/>
        </w:rPr>
        <w:t>)</w:t>
      </w:r>
    </w:p>
    <w:p w14:paraId="7FA8B052" w14:textId="77777777" w:rsidR="001A49D3" w:rsidRPr="00B12723" w:rsidRDefault="001A49D3" w:rsidP="00B12723">
      <w:p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w:t>
      </w:r>
    </w:p>
    <w:p w14:paraId="7FA8B053" w14:textId="77777777" w:rsidR="0016652D" w:rsidRPr="00B12723" w:rsidRDefault="00E8160D" w:rsidP="00B12723">
      <w:pPr>
        <w:jc w:val="both"/>
        <w:rPr>
          <w:rFonts w:ascii="Traditional Arabic" w:hAnsi="Traditional Arabic"/>
          <w:b/>
          <w:bCs w:val="0"/>
          <w:sz w:val="34"/>
          <w:szCs w:val="34"/>
          <w:u w:val="single"/>
          <w:lang w:bidi="ar-EG"/>
        </w:rPr>
      </w:pPr>
      <w:r w:rsidRPr="00B12723">
        <w:rPr>
          <w:rFonts w:ascii="Traditional Arabic" w:hAnsi="Traditional Arabic"/>
          <w:b/>
          <w:bCs w:val="0"/>
          <w:sz w:val="34"/>
          <w:szCs w:val="34"/>
          <w:u w:val="single"/>
          <w:rtl/>
          <w:lang w:bidi="ar-EG"/>
        </w:rPr>
        <w:t xml:space="preserve">(3) </w:t>
      </w:r>
      <w:r w:rsidR="001A49D3" w:rsidRPr="00B12723">
        <w:rPr>
          <w:rFonts w:ascii="Traditional Arabic" w:hAnsi="Traditional Arabic"/>
          <w:b/>
          <w:bCs w:val="0"/>
          <w:sz w:val="34"/>
          <w:szCs w:val="34"/>
          <w:u w:val="single"/>
          <w:rtl/>
          <w:lang w:bidi="ar-EG"/>
        </w:rPr>
        <w:t xml:space="preserve">ثم نقف عند </w:t>
      </w:r>
      <w:r w:rsidR="00906BE4" w:rsidRPr="00B12723">
        <w:rPr>
          <w:rFonts w:ascii="Traditional Arabic" w:hAnsi="Traditional Arabic"/>
          <w:b/>
          <w:bCs w:val="0"/>
          <w:sz w:val="34"/>
          <w:szCs w:val="34"/>
          <w:u w:val="single"/>
          <w:rtl/>
          <w:lang w:bidi="ar-EG"/>
        </w:rPr>
        <w:t>قوله تعالى: {أَوْ نُنْسِها}</w:t>
      </w:r>
      <w:r w:rsidR="0016652D" w:rsidRPr="00B12723">
        <w:rPr>
          <w:rFonts w:ascii="Traditional Arabic" w:hAnsi="Traditional Arabic"/>
          <w:b/>
          <w:bCs w:val="0"/>
          <w:sz w:val="34"/>
          <w:szCs w:val="34"/>
          <w:u w:val="single"/>
          <w:rtl/>
          <w:lang w:bidi="ar-EG"/>
        </w:rPr>
        <w:t xml:space="preserve"> واتساقه مع نسق النسخ قبله.</w:t>
      </w:r>
    </w:p>
    <w:p w14:paraId="7FA8B054" w14:textId="77777777" w:rsidR="005A45B2" w:rsidRPr="00B12723" w:rsidRDefault="005A45B2"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وقد ذكرنا قراءتيها:</w:t>
      </w:r>
    </w:p>
    <w:p w14:paraId="7FA8B055" w14:textId="77777777" w:rsidR="0012677B" w:rsidRPr="00B12723" w:rsidRDefault="00DC212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فقد</w:t>
      </w:r>
      <w:r w:rsidR="00906BE4" w:rsidRPr="00B12723">
        <w:rPr>
          <w:rFonts w:ascii="Traditional Arabic" w:hAnsi="Traditional Arabic"/>
          <w:b/>
          <w:bCs w:val="0"/>
          <w:sz w:val="34"/>
          <w:szCs w:val="34"/>
          <w:rtl/>
          <w:lang w:bidi="ar-EG"/>
        </w:rPr>
        <w:t xml:space="preserve"> قرأ ابن كثير وأبو عمرو (من العشرة): «ننسأها» بفتح النون مع الهمزة، والمعنى: نؤخرها.</w:t>
      </w:r>
      <w:r w:rsidR="0012677B" w:rsidRPr="00B12723">
        <w:rPr>
          <w:rFonts w:ascii="Traditional Arabic" w:eastAsia="Times New Roman" w:hAnsi="Traditional Arabic"/>
          <w:b/>
          <w:bCs w:val="0"/>
          <w:color w:val="000080"/>
          <w:sz w:val="34"/>
          <w:szCs w:val="34"/>
          <w:rtl/>
        </w:rPr>
        <w:t xml:space="preserve"> </w:t>
      </w:r>
      <w:r w:rsidR="0012677B" w:rsidRPr="00B12723">
        <w:rPr>
          <w:rFonts w:ascii="Traditional Arabic" w:hAnsi="Traditional Arabic"/>
          <w:b/>
          <w:bCs w:val="0"/>
          <w:sz w:val="34"/>
          <w:szCs w:val="34"/>
          <w:rtl/>
        </w:rPr>
        <w:t>قال أبو زيد: نسأتُ الإبل عن الحوض، فأنا أنسؤها نَسْأً، إذا أخَّرْتَها عنه، ونسأت الإبل: إذا زدتَ في ظمئها يومًا أو يومين أو أكثر، وأنسأته الدين إنساءً: إذا أخرت قضاءه عنه. واسم ذلك: النسيئة،</w:t>
      </w:r>
      <w:r w:rsidR="0012677B" w:rsidRPr="00B12723">
        <w:rPr>
          <w:rFonts w:ascii="Traditional Arabic" w:eastAsia="Times New Roman" w:hAnsi="Traditional Arabic"/>
          <w:b/>
          <w:bCs w:val="0"/>
          <w:color w:val="000080"/>
          <w:sz w:val="34"/>
          <w:szCs w:val="34"/>
          <w:rtl/>
        </w:rPr>
        <w:t xml:space="preserve"> </w:t>
      </w:r>
      <w:r w:rsidR="0012677B" w:rsidRPr="00B12723">
        <w:rPr>
          <w:rFonts w:ascii="Traditional Arabic" w:hAnsi="Traditional Arabic"/>
          <w:b/>
          <w:bCs w:val="0"/>
          <w:sz w:val="34"/>
          <w:szCs w:val="34"/>
          <w:rtl/>
        </w:rPr>
        <w:t>ومعنى التأخير في الآية على ثلاثة أوجه:</w:t>
      </w:r>
    </w:p>
    <w:p w14:paraId="7FA8B056" w14:textId="77777777" w:rsidR="0012677B" w:rsidRPr="00B12723" w:rsidRDefault="0012677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أحدها: أن يؤخر التنزيل فلا ي</w:t>
      </w:r>
      <w:r w:rsidR="00DC2128" w:rsidRPr="00B12723">
        <w:rPr>
          <w:rFonts w:ascii="Traditional Arabic" w:hAnsi="Traditional Arabic"/>
          <w:b/>
          <w:bCs w:val="0"/>
          <w:sz w:val="34"/>
          <w:szCs w:val="34"/>
          <w:rtl/>
        </w:rPr>
        <w:t>ُ</w:t>
      </w:r>
      <w:r w:rsidRPr="00B12723">
        <w:rPr>
          <w:rFonts w:ascii="Traditional Arabic" w:hAnsi="Traditional Arabic"/>
          <w:b/>
          <w:bCs w:val="0"/>
          <w:sz w:val="34"/>
          <w:szCs w:val="34"/>
          <w:rtl/>
        </w:rPr>
        <w:t>نز</w:t>
      </w:r>
      <w:r w:rsidR="00DC2128" w:rsidRPr="00B12723">
        <w:rPr>
          <w:rFonts w:ascii="Traditional Arabic" w:hAnsi="Traditional Arabic"/>
          <w:b/>
          <w:bCs w:val="0"/>
          <w:sz w:val="34"/>
          <w:szCs w:val="34"/>
          <w:rtl/>
        </w:rPr>
        <w:t>َّ</w:t>
      </w:r>
      <w:r w:rsidRPr="00B12723">
        <w:rPr>
          <w:rFonts w:ascii="Traditional Arabic" w:hAnsi="Traditional Arabic"/>
          <w:b/>
          <w:bCs w:val="0"/>
          <w:sz w:val="34"/>
          <w:szCs w:val="34"/>
          <w:rtl/>
        </w:rPr>
        <w:t>ل ألبتَّة، ولا يُعْلَم، ولا يُعْمَل به، ولا ي</w:t>
      </w:r>
      <w:r w:rsidR="00DC2128" w:rsidRPr="00B12723">
        <w:rPr>
          <w:rFonts w:ascii="Traditional Arabic" w:hAnsi="Traditional Arabic"/>
          <w:b/>
          <w:bCs w:val="0"/>
          <w:sz w:val="34"/>
          <w:szCs w:val="34"/>
          <w:rtl/>
        </w:rPr>
        <w:t>ُتلى، والمعنى على هذا: ما نؤخر</w:t>
      </w:r>
      <w:r w:rsidRPr="00B12723">
        <w:rPr>
          <w:rFonts w:ascii="Traditional Arabic" w:hAnsi="Traditional Arabic"/>
          <w:b/>
          <w:bCs w:val="0"/>
          <w:sz w:val="34"/>
          <w:szCs w:val="34"/>
          <w:rtl/>
        </w:rPr>
        <w:t xml:space="preserve"> إنزالها فلا ننزِلُها.</w:t>
      </w:r>
    </w:p>
    <w:p w14:paraId="7FA8B057" w14:textId="23DF72CA" w:rsidR="00DC2128" w:rsidRPr="00B12723" w:rsidRDefault="0012677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الوجه الثاني: أن ينزلَ القرآن في</w:t>
      </w:r>
      <w:r w:rsidR="009D7A81" w:rsidRPr="00B12723">
        <w:rPr>
          <w:rFonts w:ascii="Traditional Arabic" w:hAnsi="Traditional Arabic"/>
          <w:b/>
          <w:bCs w:val="0"/>
          <w:sz w:val="34"/>
          <w:szCs w:val="34"/>
          <w:rtl/>
        </w:rPr>
        <w:t>ُ</w:t>
      </w:r>
      <w:r w:rsidRPr="00B12723">
        <w:rPr>
          <w:rFonts w:ascii="Traditional Arabic" w:hAnsi="Traditional Arabic"/>
          <w:b/>
          <w:bCs w:val="0"/>
          <w:sz w:val="34"/>
          <w:szCs w:val="34"/>
          <w:rtl/>
        </w:rPr>
        <w:t>عمل به وي</w:t>
      </w:r>
      <w:r w:rsidR="009D7A8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تلى، ثم يؤخر بعد ذلك، بأن يُنْسخ </w:t>
      </w:r>
      <w:r w:rsidR="009D7A81" w:rsidRPr="00B12723">
        <w:rPr>
          <w:rFonts w:ascii="Traditional Arabic" w:hAnsi="Traditional Arabic"/>
          <w:b/>
          <w:bCs w:val="0"/>
          <w:sz w:val="34"/>
          <w:szCs w:val="34"/>
          <w:rtl/>
        </w:rPr>
        <w:t>فترفع تلاوته</w:t>
      </w:r>
      <w:r w:rsidRPr="00B12723">
        <w:rPr>
          <w:rFonts w:ascii="Traditional Arabic" w:hAnsi="Traditional Arabic"/>
          <w:b/>
          <w:bCs w:val="0"/>
          <w:sz w:val="34"/>
          <w:szCs w:val="34"/>
          <w:rtl/>
        </w:rPr>
        <w:t xml:space="preserve"> ألبتّة، فلا ي</w:t>
      </w:r>
      <w:r w:rsidR="00DC2128" w:rsidRPr="00B12723">
        <w:rPr>
          <w:rFonts w:ascii="Traditional Arabic" w:hAnsi="Traditional Arabic"/>
          <w:b/>
          <w:bCs w:val="0"/>
          <w:sz w:val="34"/>
          <w:szCs w:val="34"/>
          <w:rtl/>
        </w:rPr>
        <w:t>ُ</w:t>
      </w:r>
      <w:r w:rsidRPr="00B12723">
        <w:rPr>
          <w:rFonts w:ascii="Traditional Arabic" w:hAnsi="Traditional Arabic"/>
          <w:b/>
          <w:bCs w:val="0"/>
          <w:sz w:val="34"/>
          <w:szCs w:val="34"/>
          <w:rtl/>
        </w:rPr>
        <w:t>تلى ولا ي</w:t>
      </w:r>
      <w:r w:rsidR="00DC2128" w:rsidRPr="00B12723">
        <w:rPr>
          <w:rFonts w:ascii="Traditional Arabic" w:hAnsi="Traditional Arabic"/>
          <w:b/>
          <w:bCs w:val="0"/>
          <w:sz w:val="34"/>
          <w:szCs w:val="34"/>
          <w:rtl/>
        </w:rPr>
        <w:t>ُ</w:t>
      </w:r>
      <w:r w:rsidRPr="00B12723">
        <w:rPr>
          <w:rFonts w:ascii="Traditional Arabic" w:hAnsi="Traditional Arabic"/>
          <w:b/>
          <w:bCs w:val="0"/>
          <w:sz w:val="34"/>
          <w:szCs w:val="34"/>
          <w:rtl/>
        </w:rPr>
        <w:t>عمل بتأو</w:t>
      </w:r>
      <w:r w:rsidR="00DC2128" w:rsidRPr="00B12723">
        <w:rPr>
          <w:rFonts w:ascii="Traditional Arabic" w:hAnsi="Traditional Arabic"/>
          <w:b/>
          <w:bCs w:val="0"/>
          <w:sz w:val="34"/>
          <w:szCs w:val="34"/>
          <w:rtl/>
        </w:rPr>
        <w:t>يله</w:t>
      </w:r>
      <w:r w:rsidR="00A70ACA" w:rsidRPr="00B12723">
        <w:rPr>
          <w:rFonts w:ascii="Traditional Arabic" w:hAnsi="Traditional Arabic"/>
          <w:b/>
          <w:bCs w:val="0"/>
          <w:sz w:val="34"/>
          <w:szCs w:val="34"/>
          <w:rtl/>
        </w:rPr>
        <w:t xml:space="preserve"> (</w:t>
      </w:r>
      <w:r w:rsidR="007A13F3" w:rsidRPr="00B12723">
        <w:rPr>
          <w:rFonts w:ascii="Traditional Arabic" w:hAnsi="Traditional Arabic"/>
          <w:b/>
          <w:bCs w:val="0"/>
          <w:sz w:val="34"/>
          <w:szCs w:val="34"/>
          <w:rtl/>
        </w:rPr>
        <w:t>قلت-متأمله</w:t>
      </w:r>
      <w:r w:rsidR="00A70ACA" w:rsidRPr="00B12723">
        <w:rPr>
          <w:rFonts w:ascii="Traditional Arabic" w:hAnsi="Traditional Arabic"/>
          <w:b/>
          <w:bCs w:val="0"/>
          <w:sz w:val="34"/>
          <w:szCs w:val="34"/>
          <w:rtl/>
        </w:rPr>
        <w:t>: وهذا يعود على</w:t>
      </w:r>
      <w:r w:rsidR="00383E95" w:rsidRPr="00B12723">
        <w:rPr>
          <w:rFonts w:ascii="Traditional Arabic" w:hAnsi="Traditional Arabic"/>
          <w:b/>
          <w:bCs w:val="0"/>
          <w:sz w:val="34"/>
          <w:szCs w:val="34"/>
          <w:rtl/>
        </w:rPr>
        <w:t xml:space="preserve"> معنى النسخ</w:t>
      </w:r>
      <w:r w:rsidR="00A70ACA" w:rsidRPr="00B12723">
        <w:rPr>
          <w:rFonts w:ascii="Traditional Arabic" w:hAnsi="Traditional Arabic"/>
          <w:b/>
          <w:bCs w:val="0"/>
          <w:sz w:val="34"/>
          <w:szCs w:val="34"/>
          <w:rtl/>
        </w:rPr>
        <w:t>)</w:t>
      </w:r>
      <w:r w:rsidR="00DC2128" w:rsidRPr="00B12723">
        <w:rPr>
          <w:rFonts w:ascii="Traditional Arabic" w:hAnsi="Traditional Arabic"/>
          <w:b/>
          <w:bCs w:val="0"/>
          <w:sz w:val="34"/>
          <w:szCs w:val="34"/>
          <w:rtl/>
        </w:rPr>
        <w:t>.</w:t>
      </w:r>
    </w:p>
    <w:p w14:paraId="7FA8B058" w14:textId="77777777" w:rsidR="00DC2128" w:rsidRPr="00B12723" w:rsidRDefault="00DC212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والوجهُ الثالث: أن يؤخر العملُ بالتأويل؛ لأنه نسخ، ويترك خَطه مُثبتًا وتلاوته في أن يُتلى قُرآن. وهو ما حكي عن مجاهد في قوله: (أو ننساها) قال: نُثْبت خطها ونُبَدّل حكمها.</w:t>
      </w:r>
    </w:p>
    <w:p w14:paraId="7FA8B059" w14:textId="77777777" w:rsidR="00DC2128" w:rsidRPr="00B12723" w:rsidRDefault="00DC212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الواحدي: ولا يصح في معنى الآية من هذه الأوجه إلا الأول؛ لأن الثاني والثالث يرجع تأويلهما إلى النسخ، ولا يَحسُن في التقدير: ما نَنْسَخْ من آية أو </w:t>
      </w:r>
      <w:r w:rsidR="003445B4" w:rsidRPr="00B12723">
        <w:rPr>
          <w:rFonts w:ascii="Traditional Arabic" w:hAnsi="Traditional Arabic"/>
          <w:b/>
          <w:bCs w:val="0"/>
          <w:sz w:val="34"/>
          <w:szCs w:val="34"/>
          <w:rtl/>
        </w:rPr>
        <w:t>نَنْسَخْها.</w:t>
      </w:r>
      <w:r w:rsidR="003445B4" w:rsidRPr="00B12723">
        <w:rPr>
          <w:rFonts w:ascii="Traditional Arabic" w:hAnsi="Traditional Arabic"/>
          <w:b/>
          <w:bCs w:val="0"/>
          <w:sz w:val="34"/>
          <w:szCs w:val="34"/>
          <w:vertAlign w:val="superscript"/>
          <w:rtl/>
        </w:rPr>
        <w:t xml:space="preserve"> (</w:t>
      </w:r>
      <w:r w:rsidR="00961582" w:rsidRPr="00B12723">
        <w:rPr>
          <w:rStyle w:val="a4"/>
          <w:rFonts w:ascii="Traditional Arabic" w:hAnsi="Traditional Arabic"/>
          <w:b/>
          <w:bCs w:val="0"/>
          <w:sz w:val="34"/>
          <w:szCs w:val="34"/>
          <w:rtl/>
        </w:rPr>
        <w:footnoteReference w:id="33"/>
      </w:r>
      <w:r w:rsidR="00961582" w:rsidRPr="00B12723">
        <w:rPr>
          <w:rFonts w:ascii="Traditional Arabic" w:hAnsi="Traditional Arabic"/>
          <w:b/>
          <w:bCs w:val="0"/>
          <w:sz w:val="34"/>
          <w:szCs w:val="34"/>
          <w:vertAlign w:val="superscript"/>
          <w:rtl/>
        </w:rPr>
        <w:t>)</w:t>
      </w:r>
    </w:p>
    <w:p w14:paraId="52671B36" w14:textId="6E94AD2A" w:rsidR="009C4DA3" w:rsidRPr="00B12723" w:rsidRDefault="002838A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وللإمام </w:t>
      </w:r>
      <w:r w:rsidR="007A13F3" w:rsidRPr="00B12723">
        <w:rPr>
          <w:rFonts w:ascii="Traditional Arabic" w:hAnsi="Traditional Arabic"/>
          <w:b/>
          <w:bCs w:val="0"/>
          <w:sz w:val="34"/>
          <w:szCs w:val="34"/>
          <w:rtl/>
        </w:rPr>
        <w:t>الحرالي-رحمه</w:t>
      </w:r>
      <w:r w:rsidRPr="00B12723">
        <w:rPr>
          <w:rFonts w:ascii="Traditional Arabic" w:hAnsi="Traditional Arabic"/>
          <w:b/>
          <w:bCs w:val="0"/>
          <w:sz w:val="34"/>
          <w:szCs w:val="34"/>
          <w:rtl/>
        </w:rPr>
        <w:t xml:space="preserve"> </w:t>
      </w:r>
      <w:r w:rsidR="007A13F3" w:rsidRPr="00B12723">
        <w:rPr>
          <w:rFonts w:ascii="Traditional Arabic" w:hAnsi="Traditional Arabic"/>
          <w:b/>
          <w:bCs w:val="0"/>
          <w:sz w:val="34"/>
          <w:szCs w:val="34"/>
          <w:rtl/>
        </w:rPr>
        <w:t>الله-قول</w:t>
      </w:r>
      <w:r w:rsidRPr="00B12723">
        <w:rPr>
          <w:rFonts w:ascii="Traditional Arabic" w:hAnsi="Traditional Arabic"/>
          <w:b/>
          <w:bCs w:val="0"/>
          <w:sz w:val="34"/>
          <w:szCs w:val="34"/>
          <w:rtl/>
        </w:rPr>
        <w:t xml:space="preserve"> جدير بالتأمل</w:t>
      </w:r>
      <w:r w:rsidR="009C4DA3"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 xml:space="preserve">أن </w:t>
      </w:r>
      <w:r w:rsidR="009C4DA3" w:rsidRPr="00B12723">
        <w:rPr>
          <w:rFonts w:ascii="Traditional Arabic" w:hAnsi="Traditional Arabic"/>
          <w:b/>
          <w:bCs w:val="0"/>
          <w:sz w:val="34"/>
          <w:szCs w:val="34"/>
          <w:rtl/>
        </w:rPr>
        <w:t>النسيء في {ننسأها} بالهمز تأخيرٌ عن وقتٍ إلى وقت، ومن أمثله ذلك المقاتلة للعدو عند وجدان المنعة والقوة، والمهادنة عند الضعف عن المقاومة، وكذلك كل ما من شأنه أن يمتنع في وقتٍ ما لمعنى مّا ثم يعود في وقتٍ آخر لزوال ذلك المعنى فهو من المُنسَأ الذي أهمل علمه أكثر الناظرين، وربما أضافوا أكثره إلى نمط النسخ لخفاء الفرق بينهما؛ فتدبر تجده عجبا.</w:t>
      </w:r>
    </w:p>
    <w:p w14:paraId="35C94895" w14:textId="1EAA38F5" w:rsidR="009C4DA3" w:rsidRPr="00B12723" w:rsidRDefault="009C4DA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وحاصله أن مدلول النسيء هو تأخير الإباحة أو الحرمة من وقتٍ إلى وقتٍ آخر كما في زواج المتعة الذي أبيح وقتا قصيرا ثم حُرِّم، ونحو ذلك. وهو على ما كانت العرب تتعارفه كما سيأتي تحريره في سورة براءة عند {إنما النسيء زيادة في الكفر} (التوبة: 37). انتهى. </w:t>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vertAlign w:val="superscript"/>
          <w:rtl/>
        </w:rPr>
        <w:footnoteReference w:id="34"/>
      </w:r>
      <w:r w:rsidRPr="00B12723">
        <w:rPr>
          <w:rFonts w:ascii="Traditional Arabic" w:hAnsi="Traditional Arabic"/>
          <w:b/>
          <w:bCs w:val="0"/>
          <w:sz w:val="34"/>
          <w:szCs w:val="34"/>
          <w:vertAlign w:val="superscript"/>
          <w:rtl/>
        </w:rPr>
        <w:t>)</w:t>
      </w:r>
    </w:p>
    <w:p w14:paraId="54A81FC9" w14:textId="58C411BA" w:rsidR="009C4DA3" w:rsidRPr="00B12723" w:rsidRDefault="007A13F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أقول-متأمله</w:t>
      </w:r>
      <w:r w:rsidR="00383E95" w:rsidRPr="00B12723">
        <w:rPr>
          <w:rFonts w:ascii="Traditional Arabic" w:hAnsi="Traditional Arabic"/>
          <w:b/>
          <w:bCs w:val="0"/>
          <w:sz w:val="34"/>
          <w:szCs w:val="34"/>
          <w:rtl/>
        </w:rPr>
        <w:t xml:space="preserve">: أن القول عندي في معنى(ننسأها) </w:t>
      </w:r>
      <w:r w:rsidR="000D007B" w:rsidRPr="00B12723">
        <w:rPr>
          <w:rFonts w:ascii="Traditional Arabic" w:hAnsi="Traditional Arabic"/>
          <w:b/>
          <w:bCs w:val="0"/>
          <w:sz w:val="34"/>
          <w:szCs w:val="34"/>
          <w:rtl/>
        </w:rPr>
        <w:t>وهو معنى التأخير، إما ينصرف إلى تأخير نسخ الآية فيتعلق المعنى بالعطف على معنى النسخ، فيكون: ما نبدل من حكم آية بالنسخ أو نؤخر نسخها بأن نتركها عاملة</w:t>
      </w:r>
      <w:r w:rsidRPr="00B12723">
        <w:rPr>
          <w:rFonts w:ascii="Traditional Arabic" w:hAnsi="Traditional Arabic"/>
          <w:b/>
          <w:bCs w:val="0"/>
          <w:sz w:val="34"/>
          <w:szCs w:val="34"/>
          <w:rtl/>
        </w:rPr>
        <w:t xml:space="preserve"> غير منسوخةٍ</w:t>
      </w:r>
      <w:r w:rsidR="000D007B" w:rsidRPr="00B12723">
        <w:rPr>
          <w:rFonts w:ascii="Traditional Arabic" w:hAnsi="Traditional Arabic"/>
          <w:b/>
          <w:bCs w:val="0"/>
          <w:sz w:val="34"/>
          <w:szCs w:val="34"/>
          <w:rtl/>
        </w:rPr>
        <w:t xml:space="preserve"> فكل ذلك بقدرة الله وأمره. أو يكون التأخير هنا هو تأخير بيان وحكمة العمل الآية إلى وقتها </w:t>
      </w:r>
      <w:r w:rsidRPr="00B12723">
        <w:rPr>
          <w:rFonts w:ascii="Traditional Arabic" w:hAnsi="Traditional Arabic"/>
          <w:b/>
          <w:bCs w:val="0"/>
          <w:sz w:val="34"/>
          <w:szCs w:val="34"/>
          <w:rtl/>
        </w:rPr>
        <w:t xml:space="preserve">ويكون المعنى: ما ننسخ من آيةٍ فنزيل حكمها بالكلية، أو نؤخر العمل بذلك الحكم إلى وقته فبقدرة الله وعلمه. فتأمل السياق تجده متسقا مع ذلك والله أعلم.  </w:t>
      </w:r>
      <w:r w:rsidR="000D007B" w:rsidRPr="00B12723">
        <w:rPr>
          <w:rFonts w:ascii="Traditional Arabic" w:hAnsi="Traditional Arabic"/>
          <w:b/>
          <w:bCs w:val="0"/>
          <w:sz w:val="34"/>
          <w:szCs w:val="34"/>
          <w:rtl/>
        </w:rPr>
        <w:t xml:space="preserve"> </w:t>
      </w:r>
    </w:p>
    <w:p w14:paraId="7FA8B05A" w14:textId="77777777" w:rsidR="00DC2128" w:rsidRPr="00B12723" w:rsidRDefault="003445B4"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05B" w14:textId="77777777" w:rsidR="00DC2128" w:rsidRPr="00B12723" w:rsidRDefault="003445B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أبو جعفر</w:t>
      </w:r>
      <w:r w:rsidR="009B64E9" w:rsidRPr="00B12723">
        <w:rPr>
          <w:rFonts w:ascii="Traditional Arabic" w:hAnsi="Traditional Arabic"/>
          <w:b/>
          <w:bCs w:val="0"/>
          <w:sz w:val="34"/>
          <w:szCs w:val="34"/>
          <w:rtl/>
        </w:rPr>
        <w:t xml:space="preserve"> الطبري رحمه الله</w:t>
      </w:r>
      <w:r w:rsidRPr="00B12723">
        <w:rPr>
          <w:rFonts w:ascii="Traditional Arabic" w:hAnsi="Traditional Arabic"/>
          <w:b/>
          <w:bCs w:val="0"/>
          <w:sz w:val="34"/>
          <w:szCs w:val="34"/>
          <w:rtl/>
        </w:rPr>
        <w:t xml:space="preserve">: </w:t>
      </w:r>
      <w:r w:rsidR="009B64E9" w:rsidRPr="00B12723">
        <w:rPr>
          <w:rFonts w:ascii="Traditional Arabic" w:hAnsi="Traditional Arabic"/>
          <w:b/>
          <w:bCs w:val="0"/>
          <w:sz w:val="34"/>
          <w:szCs w:val="34"/>
          <w:rtl/>
        </w:rPr>
        <w:t>و</w:t>
      </w:r>
      <w:r w:rsidRPr="00B12723">
        <w:rPr>
          <w:rFonts w:ascii="Traditional Arabic" w:hAnsi="Traditional Arabic"/>
          <w:b/>
          <w:bCs w:val="0"/>
          <w:sz w:val="34"/>
          <w:szCs w:val="34"/>
          <w:rtl/>
        </w:rPr>
        <w:t xml:space="preserve">قرأها أهل المدينة والكوفة: </w:t>
      </w:r>
      <w:r w:rsidR="009B64E9" w:rsidRPr="00B12723">
        <w:rPr>
          <w:rFonts w:ascii="Traditional Arabic" w:hAnsi="Traditional Arabic"/>
          <w:b/>
          <w:bCs w:val="0"/>
          <w:sz w:val="34"/>
          <w:szCs w:val="34"/>
          <w:rtl/>
        </w:rPr>
        <w:t>{أَوْ نُنْسِهَا}</w:t>
      </w:r>
      <w:r w:rsidRPr="00B12723">
        <w:rPr>
          <w:rFonts w:ascii="Traditional Arabic" w:hAnsi="Traditional Arabic"/>
          <w:b/>
          <w:bCs w:val="0"/>
          <w:sz w:val="34"/>
          <w:szCs w:val="34"/>
          <w:rtl/>
        </w:rPr>
        <w:t>. ولقراءة من قرأ ذلك وجهان من التأويل.</w:t>
      </w:r>
    </w:p>
    <w:p w14:paraId="7FA8B05C" w14:textId="057B809A" w:rsidR="009B64E9" w:rsidRPr="00B12723" w:rsidRDefault="00051A4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أحدهما: أن يكون تأويله: ما ننسخ يا محمد من آيٍة فنغير حكمها أو ننسك</w:t>
      </w:r>
      <w:r w:rsidR="00F95651" w:rsidRPr="00B12723">
        <w:rPr>
          <w:rFonts w:ascii="Traditional Arabic" w:hAnsi="Traditional Arabic"/>
          <w:b/>
          <w:bCs w:val="0"/>
          <w:sz w:val="34"/>
          <w:szCs w:val="34"/>
          <w:rtl/>
        </w:rPr>
        <w:t xml:space="preserve"> إياها</w:t>
      </w:r>
      <w:r w:rsidRPr="00B12723">
        <w:rPr>
          <w:rFonts w:ascii="Traditional Arabic" w:hAnsi="Traditional Arabic"/>
          <w:b/>
          <w:bCs w:val="0"/>
          <w:sz w:val="34"/>
          <w:szCs w:val="34"/>
          <w:rtl/>
        </w:rPr>
        <w:t>. وقد ذكر أنها في مصحف عبد الله: (ما نُنسكَ من آية أو ننسخها نجيء بمثلها</w:t>
      </w:r>
      <w:r w:rsidR="00B66AB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فذلك تأويل: "</w:t>
      </w:r>
      <w:r w:rsidR="00B66ABD" w:rsidRPr="00B12723">
        <w:rPr>
          <w:rFonts w:ascii="Traditional Arabic" w:hAnsi="Traditional Arabic"/>
          <w:b/>
          <w:bCs w:val="0"/>
          <w:sz w:val="34"/>
          <w:szCs w:val="34"/>
          <w:rtl/>
        </w:rPr>
        <w:t>النسيان". وكذلك كان سعد بن أبي وقاص يتأول الآية، إلا أنه كان يقرؤها: (أو تَنسها) بمعنى الخطاب لرسول الله صلى الله عليه وسلم، كأنه عنى أو تنسها أنت يا محمد.</w:t>
      </w:r>
    </w:p>
    <w:p w14:paraId="7FA8B05D" w14:textId="77777777" w:rsidR="00B66ABD" w:rsidRPr="00B12723" w:rsidRDefault="00B9044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والوجه الآخر منهما، أن يكون بمعنى "الترك"، من قول الله جل ثناؤه: (نَسُوا اللَّهَ فَنَسِيَهُمْ)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التوبة: 67</w:t>
      </w:r>
      <w:r w:rsidR="00DA4896" w:rsidRPr="00B12723">
        <w:rPr>
          <w:rFonts w:ascii="Traditional Arabic" w:hAnsi="Traditional Arabic"/>
          <w:b/>
          <w:bCs w:val="0"/>
          <w:sz w:val="34"/>
          <w:szCs w:val="34"/>
          <w:rtl/>
        </w:rPr>
        <w:t>)</w:t>
      </w:r>
      <w:r w:rsidR="00ED693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يعني به: تركوا الله فتركهم. فيكون تأويل الآية حينئذ على هذا التأويل: ما ننسخ من آية فنغير حكمها ونبدل فرضها، أو نتركها لا نبدلها؛ نأت بخير من التي نسخناها أو مثلها.</w:t>
      </w:r>
      <w:r w:rsidR="00FB3056" w:rsidRPr="00B12723">
        <w:rPr>
          <w:rFonts w:ascii="Traditional Arabic" w:hAnsi="Traditional Arabic"/>
          <w:b/>
          <w:bCs w:val="0"/>
          <w:sz w:val="34"/>
          <w:szCs w:val="34"/>
          <w:rtl/>
        </w:rPr>
        <w:t xml:space="preserve"> </w:t>
      </w:r>
      <w:r w:rsidR="00FB3056" w:rsidRPr="00B12723">
        <w:rPr>
          <w:rFonts w:ascii="Traditional Arabic" w:hAnsi="Traditional Arabic"/>
          <w:b/>
          <w:bCs w:val="0"/>
          <w:sz w:val="34"/>
          <w:szCs w:val="34"/>
          <w:vertAlign w:val="superscript"/>
          <w:rtl/>
        </w:rPr>
        <w:t>(</w:t>
      </w:r>
      <w:r w:rsidR="00FB3056" w:rsidRPr="00B12723">
        <w:rPr>
          <w:rStyle w:val="a4"/>
          <w:rFonts w:ascii="Traditional Arabic" w:hAnsi="Traditional Arabic"/>
          <w:b/>
          <w:bCs w:val="0"/>
          <w:sz w:val="34"/>
          <w:szCs w:val="34"/>
          <w:rtl/>
        </w:rPr>
        <w:footnoteReference w:id="35"/>
      </w:r>
      <w:r w:rsidR="00FB3056" w:rsidRPr="00B12723">
        <w:rPr>
          <w:rFonts w:ascii="Traditional Arabic" w:hAnsi="Traditional Arabic"/>
          <w:b/>
          <w:bCs w:val="0"/>
          <w:sz w:val="34"/>
          <w:szCs w:val="34"/>
          <w:vertAlign w:val="superscript"/>
          <w:rtl/>
        </w:rPr>
        <w:t>)</w:t>
      </w:r>
    </w:p>
    <w:p w14:paraId="7FA8B05E" w14:textId="5C6284F9" w:rsidR="00FB3056" w:rsidRPr="00B12723" w:rsidRDefault="00FB3056" w:rsidP="00B12723">
      <w:pPr>
        <w:spacing w:before="0"/>
        <w:jc w:val="both"/>
        <w:rPr>
          <w:rFonts w:ascii="Traditional Arabic" w:hAnsi="Traditional Arabic"/>
          <w:b/>
          <w:bCs w:val="0"/>
          <w:sz w:val="34"/>
          <w:szCs w:val="34"/>
          <w:rtl/>
        </w:rPr>
      </w:pPr>
      <w:r w:rsidRPr="00B12723">
        <w:rPr>
          <w:rFonts w:ascii="Traditional Arabic" w:hAnsi="Traditional Arabic"/>
          <w:b/>
          <w:bCs w:val="0"/>
          <w:sz w:val="34"/>
          <w:szCs w:val="34"/>
          <w:rtl/>
        </w:rPr>
        <w:t>قلتُ: وهذا التأويل يعود على معنى النسيئة في قراءة {ننسأها} أي نؤخرها ونتركها بغير نسخ. ويعود الضميران على الآية تُنسخ أو تُؤخر</w:t>
      </w:r>
      <w:r w:rsidR="005C4CDA" w:rsidRPr="00B12723">
        <w:rPr>
          <w:rFonts w:ascii="Traditional Arabic" w:hAnsi="Traditional Arabic"/>
          <w:b/>
          <w:bCs w:val="0"/>
          <w:sz w:val="34"/>
          <w:szCs w:val="34"/>
          <w:rtl/>
        </w:rPr>
        <w:t xml:space="preserve"> ويُؤتَى</w:t>
      </w:r>
      <w:r w:rsidRPr="00B12723">
        <w:rPr>
          <w:rFonts w:ascii="Traditional Arabic" w:hAnsi="Traditional Arabic"/>
          <w:b/>
          <w:bCs w:val="0"/>
          <w:sz w:val="34"/>
          <w:szCs w:val="34"/>
          <w:rtl/>
        </w:rPr>
        <w:t xml:space="preserve"> بخير</w:t>
      </w:r>
      <w:r w:rsidR="005C4CD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 المنسوخة أو مثلها.</w:t>
      </w:r>
    </w:p>
    <w:p w14:paraId="7FA8B05F" w14:textId="77777777" w:rsidR="00B75126" w:rsidRPr="00B12723" w:rsidRDefault="00F50911" w:rsidP="00B12723">
      <w:pPr>
        <w:spacing w:before="0"/>
        <w:jc w:val="both"/>
        <w:rPr>
          <w:rFonts w:ascii="Traditional Arabic" w:hAnsi="Traditional Arabic"/>
          <w:b/>
          <w:bCs w:val="0"/>
          <w:sz w:val="34"/>
          <w:szCs w:val="34"/>
          <w:rtl/>
        </w:rPr>
      </w:pPr>
      <w:r w:rsidRPr="00B12723">
        <w:rPr>
          <w:rFonts w:ascii="Traditional Arabic" w:hAnsi="Traditional Arabic"/>
          <w:b/>
          <w:bCs w:val="0"/>
          <w:sz w:val="34"/>
          <w:szCs w:val="34"/>
          <w:rtl/>
        </w:rPr>
        <w:t>قال الطبري مرج</w:t>
      </w:r>
      <w:r w:rsidR="005C4CDA" w:rsidRPr="00B12723">
        <w:rPr>
          <w:rFonts w:ascii="Traditional Arabic" w:hAnsi="Traditional Arabic"/>
          <w:b/>
          <w:bCs w:val="0"/>
          <w:sz w:val="34"/>
          <w:szCs w:val="34"/>
          <w:rtl/>
        </w:rPr>
        <w:t>ِّ</w:t>
      </w:r>
      <w:r w:rsidRPr="00B12723">
        <w:rPr>
          <w:rFonts w:ascii="Traditional Arabic" w:hAnsi="Traditional Arabic"/>
          <w:b/>
          <w:bCs w:val="0"/>
          <w:sz w:val="34"/>
          <w:szCs w:val="34"/>
          <w:rtl/>
        </w:rPr>
        <w:t>حا</w:t>
      </w:r>
      <w:r w:rsidR="000E5C76" w:rsidRPr="00B12723">
        <w:rPr>
          <w:rFonts w:ascii="Traditional Arabic" w:hAnsi="Traditional Arabic"/>
          <w:b/>
          <w:bCs w:val="0"/>
          <w:sz w:val="34"/>
          <w:szCs w:val="34"/>
          <w:rtl/>
        </w:rPr>
        <w:t xml:space="preserve"> ما ملخصه</w:t>
      </w:r>
      <w:r w:rsidRPr="00B12723">
        <w:rPr>
          <w:rFonts w:ascii="Traditional Arabic" w:hAnsi="Traditional Arabic"/>
          <w:b/>
          <w:bCs w:val="0"/>
          <w:sz w:val="34"/>
          <w:szCs w:val="34"/>
          <w:rtl/>
        </w:rPr>
        <w:t xml:space="preserve">: </w:t>
      </w:r>
      <w:r w:rsidR="0066790C" w:rsidRPr="00B12723">
        <w:rPr>
          <w:rFonts w:ascii="Traditional Arabic" w:hAnsi="Traditional Arabic"/>
          <w:b/>
          <w:bCs w:val="0"/>
          <w:sz w:val="34"/>
          <w:szCs w:val="34"/>
          <w:rtl/>
        </w:rPr>
        <w:t>وأولى القراءات في قوله: (أو ننسها) بالصواب، من قرأ: (أو نُنْس</w:t>
      </w:r>
      <w:r w:rsidR="000E5C76" w:rsidRPr="00B12723">
        <w:rPr>
          <w:rFonts w:ascii="Traditional Arabic" w:hAnsi="Traditional Arabic"/>
          <w:b/>
          <w:bCs w:val="0"/>
          <w:sz w:val="34"/>
          <w:szCs w:val="34"/>
          <w:rtl/>
        </w:rPr>
        <w:t>ِ</w:t>
      </w:r>
      <w:r w:rsidR="0066790C" w:rsidRPr="00B12723">
        <w:rPr>
          <w:rFonts w:ascii="Traditional Arabic" w:hAnsi="Traditional Arabic"/>
          <w:b/>
          <w:bCs w:val="0"/>
          <w:sz w:val="34"/>
          <w:szCs w:val="34"/>
          <w:rtl/>
        </w:rPr>
        <w:t xml:space="preserve">ها) بمعنى: نتركها. </w:t>
      </w:r>
      <w:r w:rsidR="005C4CDA" w:rsidRPr="00B12723">
        <w:rPr>
          <w:rFonts w:ascii="Traditional Arabic" w:hAnsi="Traditional Arabic"/>
          <w:b/>
          <w:bCs w:val="0"/>
          <w:sz w:val="34"/>
          <w:szCs w:val="34"/>
          <w:rtl/>
        </w:rPr>
        <w:t>فالذي هو أولى بالآية</w:t>
      </w:r>
      <w:r w:rsidR="0066790C" w:rsidRPr="00B12723">
        <w:rPr>
          <w:rFonts w:ascii="Traditional Arabic" w:hAnsi="Traditional Arabic"/>
          <w:b/>
          <w:bCs w:val="0"/>
          <w:sz w:val="34"/>
          <w:szCs w:val="34"/>
          <w:rtl/>
        </w:rPr>
        <w:t xml:space="preserve">، أن يكون </w:t>
      </w:r>
      <w:r w:rsidR="005C4CDA" w:rsidRPr="00B12723">
        <w:rPr>
          <w:rFonts w:ascii="Traditional Arabic" w:hAnsi="Traditional Arabic"/>
          <w:b/>
          <w:bCs w:val="0"/>
          <w:sz w:val="34"/>
          <w:szCs w:val="34"/>
          <w:rtl/>
        </w:rPr>
        <w:t>–</w:t>
      </w:r>
      <w:r w:rsidR="0066790C" w:rsidRPr="00B12723">
        <w:rPr>
          <w:rFonts w:ascii="Traditional Arabic" w:hAnsi="Traditional Arabic"/>
          <w:b/>
          <w:bCs w:val="0"/>
          <w:sz w:val="34"/>
          <w:szCs w:val="34"/>
          <w:rtl/>
        </w:rPr>
        <w:t xml:space="preserve"> </w:t>
      </w:r>
      <w:r w:rsidR="005C4CDA" w:rsidRPr="00B12723">
        <w:rPr>
          <w:rFonts w:ascii="Traditional Arabic" w:hAnsi="Traditional Arabic"/>
          <w:b/>
          <w:bCs w:val="0"/>
          <w:sz w:val="34"/>
          <w:szCs w:val="34"/>
          <w:rtl/>
        </w:rPr>
        <w:t>أخبر سبحانه</w:t>
      </w:r>
      <w:r w:rsidR="0066790C" w:rsidRPr="00B12723">
        <w:rPr>
          <w:rFonts w:ascii="Traditional Arabic" w:hAnsi="Traditional Arabic"/>
          <w:b/>
          <w:bCs w:val="0"/>
          <w:sz w:val="34"/>
          <w:szCs w:val="34"/>
          <w:rtl/>
        </w:rPr>
        <w:t xml:space="preserve"> </w:t>
      </w:r>
      <w:r w:rsidR="000E5C76" w:rsidRPr="00B12723">
        <w:rPr>
          <w:rFonts w:ascii="Traditional Arabic" w:hAnsi="Traditional Arabic"/>
          <w:b/>
          <w:bCs w:val="0"/>
          <w:sz w:val="34"/>
          <w:szCs w:val="34"/>
          <w:rtl/>
        </w:rPr>
        <w:t>بصنيعه</w:t>
      </w:r>
      <w:r w:rsidR="00B75126" w:rsidRPr="00B12723">
        <w:rPr>
          <w:rFonts w:ascii="Traditional Arabic" w:hAnsi="Traditional Arabic"/>
          <w:b/>
          <w:bCs w:val="0"/>
          <w:sz w:val="34"/>
          <w:szCs w:val="34"/>
          <w:rtl/>
        </w:rPr>
        <w:t xml:space="preserve"> إذا هو غيَّر وبدل حكم آية </w:t>
      </w:r>
      <w:r w:rsidR="005C4CDA" w:rsidRPr="00B12723">
        <w:rPr>
          <w:rFonts w:ascii="Traditional Arabic" w:hAnsi="Traditional Arabic"/>
          <w:b/>
          <w:bCs w:val="0"/>
          <w:sz w:val="34"/>
          <w:szCs w:val="34"/>
          <w:rtl/>
        </w:rPr>
        <w:t>و</w:t>
      </w:r>
      <w:r w:rsidR="000E5C76" w:rsidRPr="00B12723">
        <w:rPr>
          <w:rFonts w:ascii="Traditional Arabic" w:hAnsi="Traditional Arabic"/>
          <w:b/>
          <w:bCs w:val="0"/>
          <w:sz w:val="34"/>
          <w:szCs w:val="34"/>
          <w:rtl/>
        </w:rPr>
        <w:t xml:space="preserve">أعقب </w:t>
      </w:r>
      <w:r w:rsidR="00B75126" w:rsidRPr="00B12723">
        <w:rPr>
          <w:rFonts w:ascii="Traditional Arabic" w:hAnsi="Traditional Arabic"/>
          <w:b/>
          <w:bCs w:val="0"/>
          <w:sz w:val="34"/>
          <w:szCs w:val="34"/>
          <w:rtl/>
        </w:rPr>
        <w:t xml:space="preserve">ذلك بالخبر </w:t>
      </w:r>
      <w:r w:rsidR="000E5C76" w:rsidRPr="00B12723">
        <w:rPr>
          <w:rFonts w:ascii="Traditional Arabic" w:hAnsi="Traditional Arabic"/>
          <w:b/>
          <w:bCs w:val="0"/>
          <w:sz w:val="34"/>
          <w:szCs w:val="34"/>
          <w:rtl/>
        </w:rPr>
        <w:t xml:space="preserve">عما </w:t>
      </w:r>
      <w:r w:rsidR="00B75126" w:rsidRPr="00B12723">
        <w:rPr>
          <w:rFonts w:ascii="Traditional Arabic" w:hAnsi="Traditional Arabic"/>
          <w:b/>
          <w:bCs w:val="0"/>
          <w:sz w:val="34"/>
          <w:szCs w:val="34"/>
          <w:rtl/>
        </w:rPr>
        <w:t>إذا لم يبدل ذلك ولم يغي</w:t>
      </w:r>
      <w:r w:rsidR="00CC4308" w:rsidRPr="00B12723">
        <w:rPr>
          <w:rFonts w:ascii="Traditional Arabic" w:hAnsi="Traditional Arabic"/>
          <w:b/>
          <w:bCs w:val="0"/>
          <w:sz w:val="34"/>
          <w:szCs w:val="34"/>
          <w:rtl/>
        </w:rPr>
        <w:t>ِّ</w:t>
      </w:r>
      <w:r w:rsidR="00B75126" w:rsidRPr="00B12723">
        <w:rPr>
          <w:rFonts w:ascii="Traditional Arabic" w:hAnsi="Traditional Arabic"/>
          <w:b/>
          <w:bCs w:val="0"/>
          <w:sz w:val="34"/>
          <w:szCs w:val="34"/>
          <w:rtl/>
        </w:rPr>
        <w:t>ر. ف</w:t>
      </w:r>
      <w:r w:rsidR="005C4CDA" w:rsidRPr="00B12723">
        <w:rPr>
          <w:rFonts w:ascii="Traditional Arabic" w:hAnsi="Traditional Arabic"/>
          <w:b/>
          <w:bCs w:val="0"/>
          <w:sz w:val="34"/>
          <w:szCs w:val="34"/>
          <w:rtl/>
        </w:rPr>
        <w:t>صحَّ</w:t>
      </w:r>
      <w:r w:rsidR="000E5C76" w:rsidRPr="00B12723">
        <w:rPr>
          <w:rFonts w:ascii="Traditional Arabic" w:hAnsi="Traditional Arabic"/>
          <w:b/>
          <w:bCs w:val="0"/>
          <w:sz w:val="34"/>
          <w:szCs w:val="34"/>
          <w:rtl/>
        </w:rPr>
        <w:t xml:space="preserve"> في المعنى</w:t>
      </w:r>
      <w:r w:rsidR="005C4CDA" w:rsidRPr="00B12723">
        <w:rPr>
          <w:rFonts w:ascii="Traditional Arabic" w:hAnsi="Traditional Arabic"/>
          <w:b/>
          <w:bCs w:val="0"/>
          <w:sz w:val="34"/>
          <w:szCs w:val="34"/>
          <w:rtl/>
        </w:rPr>
        <w:t xml:space="preserve"> أن </w:t>
      </w:r>
      <w:r w:rsidR="00B75126" w:rsidRPr="00B12723">
        <w:rPr>
          <w:rFonts w:ascii="Traditional Arabic" w:hAnsi="Traditional Arabic"/>
          <w:b/>
          <w:bCs w:val="0"/>
          <w:sz w:val="34"/>
          <w:szCs w:val="34"/>
          <w:rtl/>
        </w:rPr>
        <w:t>يكون عقيب قوله</w:t>
      </w:r>
      <w:r w:rsidR="005C4CDA" w:rsidRPr="00B12723">
        <w:rPr>
          <w:rFonts w:ascii="Traditional Arabic" w:hAnsi="Traditional Arabic"/>
          <w:b/>
          <w:bCs w:val="0"/>
          <w:sz w:val="34"/>
          <w:szCs w:val="34"/>
          <w:rtl/>
        </w:rPr>
        <w:t xml:space="preserve"> تعالى</w:t>
      </w:r>
      <w:r w:rsidR="00B75126" w:rsidRPr="00B12723">
        <w:rPr>
          <w:rFonts w:ascii="Traditional Arabic" w:hAnsi="Traditional Arabic"/>
          <w:b/>
          <w:bCs w:val="0"/>
          <w:sz w:val="34"/>
          <w:szCs w:val="34"/>
          <w:rtl/>
        </w:rPr>
        <w:t xml:space="preserve">: (ما ننسخ من آية). قوله: أو نترك نسخها، </w:t>
      </w:r>
      <w:r w:rsidR="000E5C76" w:rsidRPr="00B12723">
        <w:rPr>
          <w:rFonts w:ascii="Traditional Arabic" w:hAnsi="Traditional Arabic"/>
          <w:b/>
          <w:bCs w:val="0"/>
          <w:sz w:val="34"/>
          <w:szCs w:val="34"/>
          <w:rtl/>
        </w:rPr>
        <w:t>و</w:t>
      </w:r>
      <w:r w:rsidR="00B75126" w:rsidRPr="00B12723">
        <w:rPr>
          <w:rFonts w:ascii="Traditional Arabic" w:hAnsi="Traditional Arabic"/>
          <w:b/>
          <w:bCs w:val="0"/>
          <w:sz w:val="34"/>
          <w:szCs w:val="34"/>
          <w:rtl/>
        </w:rPr>
        <w:t>كان ذلك المعروف الجاري في كلام الناس. فهو يشتمل على معنى</w:t>
      </w:r>
      <w:r w:rsidR="005C4CDA" w:rsidRPr="00B12723">
        <w:rPr>
          <w:rFonts w:ascii="Traditional Arabic" w:hAnsi="Traditional Arabic"/>
          <w:b/>
          <w:bCs w:val="0"/>
          <w:sz w:val="34"/>
          <w:szCs w:val="34"/>
          <w:rtl/>
        </w:rPr>
        <w:t xml:space="preserve"> </w:t>
      </w:r>
      <w:r w:rsidR="00B75126" w:rsidRPr="00B12723">
        <w:rPr>
          <w:rFonts w:ascii="Traditional Arabic" w:hAnsi="Traditional Arabic"/>
          <w:b/>
          <w:bCs w:val="0"/>
          <w:sz w:val="34"/>
          <w:szCs w:val="34"/>
          <w:rtl/>
        </w:rPr>
        <w:t xml:space="preserve">"الإنساء" الذي هو بمعنى </w:t>
      </w:r>
      <w:r w:rsidR="005C4CDA" w:rsidRPr="00B12723">
        <w:rPr>
          <w:rFonts w:ascii="Traditional Arabic" w:hAnsi="Traditional Arabic"/>
          <w:b/>
          <w:bCs w:val="0"/>
          <w:sz w:val="34"/>
          <w:szCs w:val="34"/>
          <w:rtl/>
        </w:rPr>
        <w:t>الترك، ومعنى</w:t>
      </w:r>
      <w:r w:rsidR="00B75126" w:rsidRPr="00B12723">
        <w:rPr>
          <w:rFonts w:ascii="Traditional Arabic" w:hAnsi="Traditional Arabic"/>
          <w:b/>
          <w:bCs w:val="0"/>
          <w:sz w:val="34"/>
          <w:szCs w:val="34"/>
          <w:rtl/>
        </w:rPr>
        <w:t xml:space="preserve"> "النَّساء" الذي هو بمعنى التأخير. </w:t>
      </w:r>
      <w:r w:rsidR="00424ABF" w:rsidRPr="00B12723">
        <w:rPr>
          <w:rFonts w:ascii="Traditional Arabic" w:hAnsi="Traditional Arabic"/>
          <w:b/>
          <w:bCs w:val="0"/>
          <w:sz w:val="34"/>
          <w:szCs w:val="34"/>
          <w:rtl/>
        </w:rPr>
        <w:t>ف</w:t>
      </w:r>
      <w:r w:rsidR="00B75126" w:rsidRPr="00B12723">
        <w:rPr>
          <w:rFonts w:ascii="Traditional Arabic" w:hAnsi="Traditional Arabic"/>
          <w:b/>
          <w:bCs w:val="0"/>
          <w:sz w:val="34"/>
          <w:szCs w:val="34"/>
          <w:rtl/>
        </w:rPr>
        <w:t>كل متروك</w:t>
      </w:r>
      <w:r w:rsidR="00424ABF" w:rsidRPr="00B12723">
        <w:rPr>
          <w:rFonts w:ascii="Traditional Arabic" w:hAnsi="Traditional Arabic"/>
          <w:b/>
          <w:bCs w:val="0"/>
          <w:sz w:val="34"/>
          <w:szCs w:val="34"/>
          <w:rtl/>
        </w:rPr>
        <w:t>ٍ</w:t>
      </w:r>
      <w:r w:rsidR="00B75126" w:rsidRPr="00B12723">
        <w:rPr>
          <w:rFonts w:ascii="Traditional Arabic" w:hAnsi="Traditional Arabic"/>
          <w:b/>
          <w:bCs w:val="0"/>
          <w:sz w:val="34"/>
          <w:szCs w:val="34"/>
          <w:rtl/>
        </w:rPr>
        <w:t xml:space="preserve"> مؤخ</w:t>
      </w:r>
      <w:r w:rsidR="00424ABF" w:rsidRPr="00B12723">
        <w:rPr>
          <w:rFonts w:ascii="Traditional Arabic" w:hAnsi="Traditional Arabic"/>
          <w:b/>
          <w:bCs w:val="0"/>
          <w:sz w:val="34"/>
          <w:szCs w:val="34"/>
          <w:rtl/>
        </w:rPr>
        <w:t>َّ</w:t>
      </w:r>
      <w:r w:rsidR="00B75126" w:rsidRPr="00B12723">
        <w:rPr>
          <w:rFonts w:ascii="Traditional Arabic" w:hAnsi="Traditional Arabic"/>
          <w:b/>
          <w:bCs w:val="0"/>
          <w:sz w:val="34"/>
          <w:szCs w:val="34"/>
          <w:rtl/>
        </w:rPr>
        <w:t>ر على حال ما هو متروك.</w:t>
      </w:r>
      <w:r w:rsidR="00B81C3E" w:rsidRPr="00B12723">
        <w:rPr>
          <w:rFonts w:ascii="Traditional Arabic" w:hAnsi="Traditional Arabic"/>
          <w:b/>
          <w:bCs w:val="0"/>
          <w:sz w:val="34"/>
          <w:szCs w:val="34"/>
          <w:rtl/>
        </w:rPr>
        <w:t xml:space="preserve"> </w:t>
      </w:r>
      <w:r w:rsidR="00B81C3E" w:rsidRPr="00B12723">
        <w:rPr>
          <w:rFonts w:ascii="Traditional Arabic" w:hAnsi="Traditional Arabic"/>
          <w:b/>
          <w:bCs w:val="0"/>
          <w:sz w:val="34"/>
          <w:szCs w:val="34"/>
          <w:vertAlign w:val="superscript"/>
          <w:rtl/>
        </w:rPr>
        <w:t>(</w:t>
      </w:r>
      <w:r w:rsidR="004E3F55" w:rsidRPr="00B12723">
        <w:rPr>
          <w:rStyle w:val="a4"/>
          <w:rFonts w:ascii="Traditional Arabic" w:hAnsi="Traditional Arabic"/>
          <w:b/>
          <w:bCs w:val="0"/>
          <w:sz w:val="34"/>
          <w:szCs w:val="34"/>
          <w:rtl/>
        </w:rPr>
        <w:footnoteReference w:id="36"/>
      </w:r>
      <w:r w:rsidR="00B81C3E" w:rsidRPr="00B12723">
        <w:rPr>
          <w:rFonts w:ascii="Traditional Arabic" w:hAnsi="Traditional Arabic"/>
          <w:b/>
          <w:bCs w:val="0"/>
          <w:sz w:val="34"/>
          <w:szCs w:val="34"/>
          <w:vertAlign w:val="superscript"/>
          <w:rtl/>
        </w:rPr>
        <w:t>)</w:t>
      </w:r>
    </w:p>
    <w:p w14:paraId="30694F20" w14:textId="5CD972B0" w:rsidR="00E34CDC" w:rsidRPr="00B12723" w:rsidRDefault="00946C30" w:rsidP="00B12723">
      <w:pPr>
        <w:spacing w:before="0"/>
        <w:jc w:val="both"/>
        <w:rPr>
          <w:rFonts w:ascii="Traditional Arabic" w:hAnsi="Traditional Arabic"/>
          <w:b/>
          <w:bCs w:val="0"/>
          <w:sz w:val="34"/>
          <w:szCs w:val="34"/>
          <w:rtl/>
        </w:rPr>
      </w:pPr>
      <w:r w:rsidRPr="00B12723">
        <w:rPr>
          <w:rFonts w:ascii="Traditional Arabic" w:hAnsi="Traditional Arabic"/>
          <w:b/>
          <w:bCs w:val="0"/>
          <w:sz w:val="34"/>
          <w:szCs w:val="34"/>
          <w:rtl/>
        </w:rPr>
        <w:t>قلت</w:t>
      </w:r>
      <w:r w:rsidR="00562EFF" w:rsidRPr="00B12723">
        <w:rPr>
          <w:rFonts w:ascii="Traditional Arabic" w:hAnsi="Traditional Arabic"/>
          <w:b/>
          <w:bCs w:val="0"/>
          <w:sz w:val="34"/>
          <w:szCs w:val="34"/>
          <w:rtl/>
        </w:rPr>
        <w:t>ُ</w:t>
      </w:r>
      <w:r w:rsidR="00E34CDC" w:rsidRPr="00B12723">
        <w:rPr>
          <w:rFonts w:ascii="Traditional Arabic" w:hAnsi="Traditional Arabic"/>
          <w:b/>
          <w:bCs w:val="0"/>
          <w:sz w:val="34"/>
          <w:szCs w:val="34"/>
          <w:rtl/>
        </w:rPr>
        <w:t xml:space="preserve">: ومنه قوله </w:t>
      </w:r>
      <w:r w:rsidR="00562EFF" w:rsidRPr="00B12723">
        <w:rPr>
          <w:rFonts w:ascii="Traditional Arabic" w:hAnsi="Traditional Arabic"/>
          <w:b/>
          <w:bCs w:val="0"/>
          <w:sz w:val="34"/>
          <w:szCs w:val="34"/>
          <w:rtl/>
        </w:rPr>
        <w:t>-تعالى</w:t>
      </w:r>
      <w:r w:rsidR="00E34CDC" w:rsidRPr="00B12723">
        <w:rPr>
          <w:rFonts w:ascii="Traditional Arabic" w:hAnsi="Traditional Arabic"/>
          <w:b/>
          <w:bCs w:val="0"/>
          <w:sz w:val="34"/>
          <w:szCs w:val="34"/>
          <w:rtl/>
        </w:rPr>
        <w:t xml:space="preserve"> -: </w:t>
      </w:r>
      <w:r w:rsidR="00562EFF" w:rsidRPr="00B12723">
        <w:rPr>
          <w:rFonts w:ascii="Traditional Arabic" w:hAnsi="Traditional Arabic"/>
          <w:b/>
          <w:bCs w:val="0"/>
          <w:sz w:val="34"/>
          <w:szCs w:val="34"/>
          <w:rtl/>
        </w:rPr>
        <w:t>{كذلك</w:t>
      </w:r>
      <w:r w:rsidR="00E34CDC" w:rsidRPr="00B12723">
        <w:rPr>
          <w:rFonts w:ascii="Traditional Arabic" w:hAnsi="Traditional Arabic"/>
          <w:b/>
          <w:bCs w:val="0"/>
          <w:sz w:val="34"/>
          <w:szCs w:val="34"/>
          <w:rtl/>
        </w:rPr>
        <w:t xml:space="preserve"> أتتك آياتنا فنسيتها وكذلك اليوم تنسى} (طه 126) أي تركتها بترك العمل بها، فجزاؤك أن تترك في العذاب فهذه لطيفة في الاستعمال اللغوي القرآني لمعنى النسيان، فتأمل.</w:t>
      </w:r>
    </w:p>
    <w:p w14:paraId="7FA8B060" w14:textId="68585CB1" w:rsidR="00843DA3" w:rsidRPr="00B12723" w:rsidRDefault="000E5C7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ثم قال</w:t>
      </w:r>
      <w:r w:rsidR="00E34CDC" w:rsidRPr="00B12723">
        <w:rPr>
          <w:rFonts w:ascii="Traditional Arabic" w:hAnsi="Traditional Arabic"/>
          <w:b/>
          <w:bCs w:val="0"/>
          <w:sz w:val="34"/>
          <w:szCs w:val="34"/>
          <w:rtl/>
        </w:rPr>
        <w:t xml:space="preserve"> الطبري</w:t>
      </w:r>
      <w:r w:rsidRPr="00B12723">
        <w:rPr>
          <w:rFonts w:ascii="Traditional Arabic" w:hAnsi="Traditional Arabic"/>
          <w:b/>
          <w:bCs w:val="0"/>
          <w:sz w:val="34"/>
          <w:szCs w:val="34"/>
          <w:rtl/>
        </w:rPr>
        <w:t xml:space="preserve"> رحمه الله: </w:t>
      </w:r>
      <w:r w:rsidR="00843DA3" w:rsidRPr="00B12723">
        <w:rPr>
          <w:rFonts w:ascii="Traditional Arabic" w:hAnsi="Traditional Arabic"/>
          <w:b/>
          <w:bCs w:val="0"/>
          <w:sz w:val="34"/>
          <w:szCs w:val="34"/>
          <w:rtl/>
        </w:rPr>
        <w:t xml:space="preserve">وقد أنكر قومٌ من العلماء معنى النسيان في قراءة من قرأ: (أو نَنْسها)، وقالوا: غير جائز أن يكون رسول الله صلى الله عليه وسلم نسي من القرآن شيئا مما لم يُنسَخ، إلا أن يكون نسي منه شيئا، ثم ذكره. قالوا: وبعدُ، فإنه لو نسي منه شيئا لم يكن يجوز أن ينسى جميع الذين قرأوه وحفظوه من أصحابه. قالوا: وفي قول الله جل ثناؤه: (وَلَئِنْ شِئْنَا لَنَذْهَبَنَّ بِالَّذِي أَوْحَيْنَا إِلَيْكَ) </w:t>
      </w:r>
      <w:r w:rsidR="00DA4896" w:rsidRPr="00B12723">
        <w:rPr>
          <w:rFonts w:ascii="Traditional Arabic" w:hAnsi="Traditional Arabic"/>
          <w:b/>
          <w:bCs w:val="0"/>
          <w:sz w:val="34"/>
          <w:szCs w:val="34"/>
          <w:rtl/>
        </w:rPr>
        <w:t>(</w:t>
      </w:r>
      <w:r w:rsidR="00843DA3" w:rsidRPr="00B12723">
        <w:rPr>
          <w:rFonts w:ascii="Traditional Arabic" w:hAnsi="Traditional Arabic"/>
          <w:b/>
          <w:bCs w:val="0"/>
          <w:sz w:val="34"/>
          <w:szCs w:val="34"/>
          <w:rtl/>
        </w:rPr>
        <w:t>الإسراء: 86</w:t>
      </w:r>
      <w:r w:rsidR="00DA4896" w:rsidRPr="00B12723">
        <w:rPr>
          <w:rFonts w:ascii="Traditional Arabic" w:hAnsi="Traditional Arabic"/>
          <w:b/>
          <w:bCs w:val="0"/>
          <w:sz w:val="34"/>
          <w:szCs w:val="34"/>
          <w:rtl/>
        </w:rPr>
        <w:t>)</w:t>
      </w:r>
      <w:r w:rsidR="00843DA3" w:rsidRPr="00B12723">
        <w:rPr>
          <w:rFonts w:ascii="Traditional Arabic" w:hAnsi="Traditional Arabic"/>
          <w:b/>
          <w:bCs w:val="0"/>
          <w:sz w:val="34"/>
          <w:szCs w:val="34"/>
          <w:rtl/>
        </w:rPr>
        <w:t>، ما ينبئ عن أن الله تعالى لم يذهب بشيءٍ منه.</w:t>
      </w:r>
    </w:p>
    <w:p w14:paraId="7FA8B062" w14:textId="6E64DDC5" w:rsidR="00843DA3" w:rsidRPr="00B12723" w:rsidRDefault="009D7A8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قلتُ-الباحث</w:t>
      </w:r>
      <w:r w:rsidR="00843DA3" w:rsidRPr="00B12723">
        <w:rPr>
          <w:rFonts w:ascii="Traditional Arabic" w:hAnsi="Traditional Arabic"/>
          <w:b/>
          <w:bCs w:val="0"/>
          <w:sz w:val="34"/>
          <w:szCs w:val="34"/>
          <w:rtl/>
        </w:rPr>
        <w:t>: واستدلوا كذلك بقوله تعالى: {سَنُقْرِئُكَ فَلَا تَنْسَى (6) إِلَّا مَا شَاءَ اللَّهُ} (الأعلى: 6، 7).</w:t>
      </w:r>
      <w:r w:rsidR="00D16A42" w:rsidRPr="00B12723">
        <w:rPr>
          <w:rFonts w:ascii="Traditional Arabic" w:hAnsi="Traditional Arabic"/>
          <w:b/>
          <w:bCs w:val="0"/>
          <w:sz w:val="34"/>
          <w:szCs w:val="34"/>
          <w:rtl/>
        </w:rPr>
        <w:t xml:space="preserve"> </w:t>
      </w:r>
      <w:r w:rsidR="00843DA3" w:rsidRPr="00B12723">
        <w:rPr>
          <w:rFonts w:ascii="Traditional Arabic" w:hAnsi="Traditional Arabic"/>
          <w:b/>
          <w:bCs w:val="0"/>
          <w:sz w:val="34"/>
          <w:szCs w:val="34"/>
          <w:rtl/>
        </w:rPr>
        <w:t xml:space="preserve">وقد رد الطبري </w:t>
      </w:r>
      <w:r w:rsidRPr="00B12723">
        <w:rPr>
          <w:rFonts w:ascii="Traditional Arabic" w:hAnsi="Traditional Arabic"/>
          <w:b/>
          <w:bCs w:val="0"/>
          <w:sz w:val="34"/>
          <w:szCs w:val="34"/>
          <w:rtl/>
        </w:rPr>
        <w:t>على</w:t>
      </w:r>
      <w:r w:rsidR="00843DA3"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ذلك،</w:t>
      </w:r>
      <w:r w:rsidR="00843DA3" w:rsidRPr="00B12723">
        <w:rPr>
          <w:rFonts w:ascii="Traditional Arabic" w:hAnsi="Traditional Arabic"/>
          <w:b/>
          <w:bCs w:val="0"/>
          <w:sz w:val="34"/>
          <w:szCs w:val="34"/>
          <w:rtl/>
        </w:rPr>
        <w:t xml:space="preserve"> ثم قال: فأما نحن، فإنما اخترنا ما اخترنا من التأويل طلب اتساق الكلام على نظام في المعنى، لا إنكار أن يكون الله تعالى ذكره قد كان أنسى نبيه بعض ما نسخ من وحيه إليه وتنزيله.</w:t>
      </w:r>
    </w:p>
    <w:p w14:paraId="7FA8B063" w14:textId="5EDFFC6A" w:rsidR="008F4B69" w:rsidRPr="00B12723" w:rsidRDefault="00DA1F5D"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أقولُ</w:t>
      </w:r>
      <w:r w:rsidR="008F4B69" w:rsidRPr="00B12723">
        <w:rPr>
          <w:rFonts w:ascii="Traditional Arabic" w:hAnsi="Traditional Arabic"/>
          <w:b/>
          <w:bCs w:val="0"/>
          <w:sz w:val="34"/>
          <w:szCs w:val="34"/>
          <w:rtl/>
        </w:rPr>
        <w:t xml:space="preserve">: </w:t>
      </w:r>
      <w:r w:rsidR="008F4B69" w:rsidRPr="00B12723">
        <w:rPr>
          <w:rFonts w:ascii="Traditional Arabic" w:hAnsi="Traditional Arabic"/>
          <w:b/>
          <w:bCs w:val="0"/>
          <w:sz w:val="34"/>
          <w:szCs w:val="34"/>
          <w:rtl/>
          <w:lang w:bidi="ar-EG"/>
        </w:rPr>
        <w:t>فأما النسيان الذي هو آفة في البشر فالنبي صلى الله عليه وسلم معصوم</w:t>
      </w:r>
      <w:r w:rsidR="00E47336" w:rsidRPr="00B12723">
        <w:rPr>
          <w:rFonts w:ascii="Traditional Arabic" w:hAnsi="Traditional Arabic"/>
          <w:b/>
          <w:bCs w:val="0"/>
          <w:sz w:val="34"/>
          <w:szCs w:val="34"/>
          <w:rtl/>
          <w:lang w:bidi="ar-EG"/>
        </w:rPr>
        <w:t>ٌ</w:t>
      </w:r>
      <w:r w:rsidR="008F4B69" w:rsidRPr="00B12723">
        <w:rPr>
          <w:rFonts w:ascii="Traditional Arabic" w:hAnsi="Traditional Arabic"/>
          <w:b/>
          <w:bCs w:val="0"/>
          <w:sz w:val="34"/>
          <w:szCs w:val="34"/>
          <w:rtl/>
          <w:lang w:bidi="ar-EG"/>
        </w:rPr>
        <w:t xml:space="preserve"> منه قبل التبليغ وبعد التبليغ ما لم يحفظه أحد من أصحابه، وأما بعد أن ي</w:t>
      </w:r>
      <w:r w:rsidR="00E47336" w:rsidRPr="00B12723">
        <w:rPr>
          <w:rFonts w:ascii="Traditional Arabic" w:hAnsi="Traditional Arabic"/>
          <w:b/>
          <w:bCs w:val="0"/>
          <w:sz w:val="34"/>
          <w:szCs w:val="34"/>
          <w:rtl/>
          <w:lang w:bidi="ar-EG"/>
        </w:rPr>
        <w:t>ُ</w:t>
      </w:r>
      <w:r w:rsidR="008F4B69" w:rsidRPr="00B12723">
        <w:rPr>
          <w:rFonts w:ascii="Traditional Arabic" w:hAnsi="Traditional Arabic"/>
          <w:b/>
          <w:bCs w:val="0"/>
          <w:sz w:val="34"/>
          <w:szCs w:val="34"/>
          <w:rtl/>
          <w:lang w:bidi="ar-EG"/>
        </w:rPr>
        <w:t>حفظ فجائز</w:t>
      </w:r>
      <w:r w:rsidR="00E47336" w:rsidRPr="00B12723">
        <w:rPr>
          <w:rFonts w:ascii="Traditional Arabic" w:hAnsi="Traditional Arabic"/>
          <w:b/>
          <w:bCs w:val="0"/>
          <w:sz w:val="34"/>
          <w:szCs w:val="34"/>
          <w:rtl/>
          <w:lang w:bidi="ar-EG"/>
        </w:rPr>
        <w:t>ٌ</w:t>
      </w:r>
      <w:r w:rsidR="008F4B69" w:rsidRPr="00B12723">
        <w:rPr>
          <w:rFonts w:ascii="Traditional Arabic" w:hAnsi="Traditional Arabic"/>
          <w:b/>
          <w:bCs w:val="0"/>
          <w:sz w:val="34"/>
          <w:szCs w:val="34"/>
          <w:rtl/>
          <w:lang w:bidi="ar-EG"/>
        </w:rPr>
        <w:t xml:space="preserve"> عليه ما يجوز على البشر لأنه قد بلَّغ وأدى الأمانة، ومنه الحديث </w:t>
      </w:r>
      <w:r w:rsidR="00E47336" w:rsidRPr="00B12723">
        <w:rPr>
          <w:rFonts w:ascii="Traditional Arabic" w:hAnsi="Traditional Arabic"/>
          <w:b/>
          <w:bCs w:val="0"/>
          <w:sz w:val="34"/>
          <w:szCs w:val="34"/>
          <w:rtl/>
          <w:lang w:bidi="ar-EG"/>
        </w:rPr>
        <w:t xml:space="preserve">الذي </w:t>
      </w:r>
      <w:r w:rsidR="008F4B69" w:rsidRPr="00B12723">
        <w:rPr>
          <w:rFonts w:ascii="Traditional Arabic" w:hAnsi="Traditional Arabic"/>
          <w:b/>
          <w:bCs w:val="0"/>
          <w:sz w:val="34"/>
          <w:szCs w:val="34"/>
          <w:rtl/>
          <w:lang w:bidi="ar-EG"/>
        </w:rPr>
        <w:t xml:space="preserve">رواه أحمد في مسنده عَنْ سَعِيدِ بْنِ عَبْدِ الرَّحْمَنِ بْنِ أَبْزَى، عَنْ أَبِيهِ: أَنَّ النَّبِيَّ صَلَّى اللهُ عَلَيْهِ وَسَلَّمَ صَلَّى فِي الْفَجْرِ فَتَرَكَ آيَةً، فَلَمَّا صَلَّى قَالَ: " أَفِي الْقَوْمِ أُبَيُّ بْنُ كَعْبٍ؟ " قَالَ أُبَيٌّ: يَا رَسُولَ اللهِ نُسِخَتْ آيَةُ كَذَا وَكَذَا، أَوْ نُسِّيتَهَا؟ قَالَ: " نُسِّيتُهَا "). </w:t>
      </w:r>
      <w:r w:rsidR="008F4B69" w:rsidRPr="00B12723">
        <w:rPr>
          <w:rFonts w:ascii="Traditional Arabic" w:hAnsi="Traditional Arabic"/>
          <w:b/>
          <w:bCs w:val="0"/>
          <w:sz w:val="34"/>
          <w:szCs w:val="34"/>
          <w:vertAlign w:val="superscript"/>
          <w:rtl/>
          <w:lang w:bidi="ar-EG"/>
        </w:rPr>
        <w:t>(</w:t>
      </w:r>
      <w:r w:rsidR="008F4B69" w:rsidRPr="00B12723">
        <w:rPr>
          <w:rFonts w:ascii="Traditional Arabic" w:hAnsi="Traditional Arabic"/>
          <w:b/>
          <w:bCs w:val="0"/>
          <w:sz w:val="34"/>
          <w:szCs w:val="34"/>
          <w:vertAlign w:val="superscript"/>
          <w:rtl/>
          <w:lang w:bidi="ar-EG"/>
        </w:rPr>
        <w:footnoteReference w:id="37"/>
      </w:r>
      <w:r w:rsidR="008F4B69" w:rsidRPr="00B12723">
        <w:rPr>
          <w:rFonts w:ascii="Traditional Arabic" w:hAnsi="Traditional Arabic"/>
          <w:b/>
          <w:bCs w:val="0"/>
          <w:sz w:val="34"/>
          <w:szCs w:val="34"/>
          <w:vertAlign w:val="superscript"/>
          <w:rtl/>
          <w:lang w:bidi="ar-EG"/>
        </w:rPr>
        <w:t>)</w:t>
      </w:r>
    </w:p>
    <w:p w14:paraId="775B306D" w14:textId="3C8A8CC3" w:rsidR="00905740" w:rsidRPr="00B12723" w:rsidRDefault="0090574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ورأيت للشيخ محمد عبده في ذلك كلاما حسنا قال فيه: </w:t>
      </w:r>
    </w:p>
    <w:p w14:paraId="62A50A56" w14:textId="56E1D995" w:rsidR="00905740" w:rsidRPr="00B12723" w:rsidRDefault="0090574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وأما قوله -تعالى -: {سنقرئك فلا تنسى إلا ما شاء الله} (الأعلى 6، 7) فهو يؤكد عدم النسيان؛ لأن الاستثناء بالمشيئة قد استعمل في أسلوب القرآن للدلالة على الثبوت والاستمرار، كما في قوله -تعالى -: {خالدين فيها ما دامت السماوات والأرض إلا ما شاء ربك عطاء غير مجذوذ} (11: 108) أي غير مقطوع. وقوله: {قل لا أملك لنفسي نفعا ولا ضرا إلا ما شاء الله} (7: 188). والنكتة في الاستثناء بيان أن هذه الأمور الثابتة الدائمة إنما كانت كذلك بمشيئة الله -تعالى -لا بطبيعتها في نفسها، ولو شاء الله -تعالى -أن يغيرها لفعل، وهذا الاعتقاد من مهمات الدين، فلا غرو أن تزاح عنه الأوهام في كل مقام يمكن أن تعرض فيه، فليس امتناع نسيان الوحي طبيعة لازمة للنبي، وإنما هو تأييد ومنحة من الله -تعالى -، وليس خلود أهل الجنة في الجنة واجب عقلي أو طبيعي، وإنما هو بإرادة الله -تعالى -ومشيئته.</w:t>
      </w:r>
      <w:r w:rsidR="00FD4F74" w:rsidRPr="00B12723">
        <w:rPr>
          <w:rFonts w:ascii="Traditional Arabic" w:hAnsi="Traditional Arabic"/>
          <w:b/>
          <w:bCs w:val="0"/>
          <w:sz w:val="34"/>
          <w:szCs w:val="34"/>
          <w:rtl/>
        </w:rPr>
        <w:t xml:space="preserve"> انتهى</w:t>
      </w:r>
      <w:r w:rsidRPr="00B12723">
        <w:rPr>
          <w:rFonts w:ascii="Traditional Arabic" w:hAnsi="Traditional Arabic"/>
          <w:b/>
          <w:bCs w:val="0"/>
          <w:sz w:val="34"/>
          <w:szCs w:val="34"/>
          <w:rtl/>
        </w:rPr>
        <w:t xml:space="preserve">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38"/>
      </w:r>
      <w:r w:rsidRPr="00B12723">
        <w:rPr>
          <w:rFonts w:ascii="Traditional Arabic" w:hAnsi="Traditional Arabic"/>
          <w:b/>
          <w:bCs w:val="0"/>
          <w:sz w:val="34"/>
          <w:szCs w:val="34"/>
          <w:vertAlign w:val="superscript"/>
          <w:rtl/>
        </w:rPr>
        <w:t>)</w:t>
      </w:r>
    </w:p>
    <w:p w14:paraId="7FA8B067" w14:textId="0EA04CB6" w:rsidR="00D52E98" w:rsidRPr="00B12723" w:rsidRDefault="00D52E9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وقال الحرالي ما ملخصه: وأما النسيان والتنسية على قراءة </w:t>
      </w:r>
      <w:r w:rsidR="009D7A81" w:rsidRPr="00B12723">
        <w:rPr>
          <w:rFonts w:ascii="Traditional Arabic" w:hAnsi="Traditional Arabic"/>
          <w:b/>
          <w:bCs w:val="0"/>
          <w:sz w:val="34"/>
          <w:szCs w:val="34"/>
          <w:rtl/>
        </w:rPr>
        <w:t>{ننسها</w:t>
      </w:r>
      <w:r w:rsidRPr="00B12723">
        <w:rPr>
          <w:rFonts w:ascii="Traditional Arabic" w:hAnsi="Traditional Arabic"/>
          <w:b/>
          <w:bCs w:val="0"/>
          <w:sz w:val="34"/>
          <w:szCs w:val="34"/>
          <w:rtl/>
        </w:rPr>
        <w:t xml:space="preserve">} فمعناه أخفى من النسيء، وهو ما يظهره الله من الدلالات البيّنات على سبيل إدخال النسيان على رسول الله صلوات الله عليه وصحبه وقت التنزيل. وذلك كالسنن التي أبداها النبي صَلَّى اللهُ عَلَيْهِ وَسَلَّمَ عن تنسيته كما ورد من قوله: " إني لأُنَسَّى لأسُنَّ". وقال عليه الصلاة والسلام في إفصاح القول فيه: «بئسما لأحدكم أن يقول: نسيت، بل هو نُسي» ومنه قيامه من اثنتين وسلامه من اثنتين – في حديث ذي اليدين-حتى أظهر الله سنة ذلك لأمته، وكانت تلك الصلاة بسهوها ليست بدونها من غير سهو بل هي مثلها أو خير؛ إذ شرع بعدها التخفيف، فتأمل. </w:t>
      </w:r>
    </w:p>
    <w:p w14:paraId="7FA8B068" w14:textId="7DEC9753" w:rsidR="008F4B69" w:rsidRPr="00B12723" w:rsidRDefault="00D52E9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ومن نحو ذلك منامه عن صلاة الصبح حتى أظهر الله توقيت الصلاة بالذكر كما كان قد أظهرها بالوقت الزماني، فصار لها وقتان: وقت يراها بالعيان بمدارها مع الشمس، ووقت يجدها فيه بمدارها مع الذكر، حيث قال عليه الصلاة وإسلام</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«مَنْ نَامَ عَنْ صَلَاةٍ أَوْ نَسِيَهَا فَلْيُصَلِّهَا إِذَا ذَكَرَهَا» </w:t>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vertAlign w:val="superscript"/>
          <w:rtl/>
        </w:rPr>
        <w:footnoteReference w:id="39"/>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rtl/>
        </w:rPr>
        <w:t xml:space="preserve">ولصحة وقوعها للوقتين كانت الموقتة بالذكر أداء بحسب تذكرها، وقضاء بحسب فوت الوقت الزماني؛ فلله تعالى على هذه الأمة فضل عظيم فيما يكمل لها على طريق النسخ، وعلى سبيل النسء، وعلى جهة النسيان الذي ليس عن تراخٍ ولا إهمالٍ، وإنما يوقعه الله تنسيةً منه للتخفيف والرحمة، وفي كل ذلك إنباء بأن ما وقع من الأمر بعد هذا النسيان خيرٌ من موقع ذلك الأمر المتقدم الذي كان يقع على غير نسيان لأنه منه سبحانه وهذا سر إضافة الفعل إلى الله تعالى { أو ننسها}، كل ذلك من اختصاص رحمته وفضله العظيم - انتهى. </w:t>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vertAlign w:val="superscript"/>
          <w:rtl/>
        </w:rPr>
        <w:footnoteReference w:id="40"/>
      </w:r>
      <w:r w:rsidRPr="00B12723">
        <w:rPr>
          <w:rFonts w:ascii="Traditional Arabic" w:hAnsi="Traditional Arabic"/>
          <w:b/>
          <w:bCs w:val="0"/>
          <w:sz w:val="34"/>
          <w:szCs w:val="34"/>
          <w:vertAlign w:val="superscript"/>
          <w:rtl/>
        </w:rPr>
        <w:t>)</w:t>
      </w:r>
    </w:p>
    <w:p w14:paraId="7FA8B069" w14:textId="77777777" w:rsidR="00843DA3" w:rsidRPr="00B12723" w:rsidRDefault="00ED693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06A" w14:textId="1901DCFF" w:rsidR="00DB1730" w:rsidRPr="00B12723" w:rsidRDefault="00CC56D5" w:rsidP="00B12723">
      <w:pPr>
        <w:jc w:val="both"/>
        <w:rPr>
          <w:rFonts w:ascii="Traditional Arabic" w:hAnsi="Traditional Arabic"/>
          <w:b/>
          <w:bCs w:val="0"/>
          <w:sz w:val="34"/>
          <w:szCs w:val="34"/>
          <w:u w:val="single"/>
          <w:rtl/>
        </w:rPr>
      </w:pPr>
      <w:r w:rsidRPr="00B12723">
        <w:rPr>
          <w:rFonts w:ascii="Traditional Arabic" w:hAnsi="Traditional Arabic"/>
          <w:b/>
          <w:bCs w:val="0"/>
          <w:sz w:val="34"/>
          <w:szCs w:val="34"/>
          <w:u w:val="single"/>
          <w:rtl/>
        </w:rPr>
        <w:t xml:space="preserve">(4) وفي </w:t>
      </w:r>
      <w:r w:rsidR="00DB1730" w:rsidRPr="00B12723">
        <w:rPr>
          <w:rFonts w:ascii="Traditional Arabic" w:hAnsi="Traditional Arabic"/>
          <w:b/>
          <w:bCs w:val="0"/>
          <w:sz w:val="34"/>
          <w:szCs w:val="34"/>
          <w:u w:val="single"/>
          <w:rtl/>
        </w:rPr>
        <w:t xml:space="preserve">اتساق نسق </w:t>
      </w:r>
      <w:r w:rsidR="00DA1F5D" w:rsidRPr="00B12723">
        <w:rPr>
          <w:rFonts w:ascii="Traditional Arabic" w:hAnsi="Traditional Arabic"/>
          <w:b/>
          <w:bCs w:val="0"/>
          <w:sz w:val="34"/>
          <w:szCs w:val="34"/>
          <w:u w:val="single"/>
          <w:rtl/>
        </w:rPr>
        <w:t>(النسخ</w:t>
      </w:r>
      <w:r w:rsidR="00DB1730" w:rsidRPr="00B12723">
        <w:rPr>
          <w:rFonts w:ascii="Traditional Arabic" w:hAnsi="Traditional Arabic"/>
          <w:b/>
          <w:bCs w:val="0"/>
          <w:sz w:val="34"/>
          <w:szCs w:val="34"/>
          <w:u w:val="single"/>
          <w:rtl/>
        </w:rPr>
        <w:t>) و(الإنساء أو النسئ) مع تبديل آية مكان آية</w:t>
      </w:r>
      <w:r w:rsidRPr="00B12723">
        <w:rPr>
          <w:rFonts w:ascii="Traditional Arabic" w:hAnsi="Traditional Arabic"/>
          <w:b/>
          <w:bCs w:val="0"/>
          <w:sz w:val="34"/>
          <w:szCs w:val="34"/>
          <w:u w:val="single"/>
          <w:rtl/>
        </w:rPr>
        <w:t>:</w:t>
      </w:r>
    </w:p>
    <w:p w14:paraId="7FA8B06B" w14:textId="77777777" w:rsidR="00843DA3" w:rsidRPr="00B12723" w:rsidRDefault="00ED693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أقول بعد الت</w:t>
      </w:r>
      <w:r w:rsidR="000452D0" w:rsidRPr="00B12723">
        <w:rPr>
          <w:rFonts w:ascii="Traditional Arabic" w:hAnsi="Traditional Arabic"/>
          <w:b/>
          <w:bCs w:val="0"/>
          <w:sz w:val="34"/>
          <w:szCs w:val="34"/>
          <w:rtl/>
        </w:rPr>
        <w:t>أمل</w:t>
      </w:r>
      <w:r w:rsidRPr="00B12723">
        <w:rPr>
          <w:rFonts w:ascii="Traditional Arabic" w:hAnsi="Traditional Arabic"/>
          <w:b/>
          <w:bCs w:val="0"/>
          <w:sz w:val="34"/>
          <w:szCs w:val="34"/>
          <w:rtl/>
        </w:rPr>
        <w:t xml:space="preserve"> </w:t>
      </w:r>
      <w:r w:rsidR="000452D0" w:rsidRPr="00B12723">
        <w:rPr>
          <w:rFonts w:ascii="Traditional Arabic" w:hAnsi="Traditional Arabic"/>
          <w:b/>
          <w:bCs w:val="0"/>
          <w:sz w:val="34"/>
          <w:szCs w:val="34"/>
          <w:rtl/>
        </w:rPr>
        <w:t>ل</w:t>
      </w:r>
      <w:r w:rsidRPr="00B12723">
        <w:rPr>
          <w:rFonts w:ascii="Traditional Arabic" w:hAnsi="Traditional Arabic"/>
          <w:b/>
          <w:bCs w:val="0"/>
          <w:sz w:val="34"/>
          <w:szCs w:val="34"/>
          <w:rtl/>
        </w:rPr>
        <w:t>مباحث اللفظ والمعنى في الآية</w:t>
      </w:r>
      <w:r w:rsidR="00F84528" w:rsidRPr="00B12723">
        <w:rPr>
          <w:rFonts w:ascii="Traditional Arabic" w:hAnsi="Traditional Arabic"/>
          <w:b/>
          <w:bCs w:val="0"/>
          <w:sz w:val="34"/>
          <w:szCs w:val="34"/>
          <w:rtl/>
        </w:rPr>
        <w:t xml:space="preserve"> مع مراعاة السياق التركيبي والاتساق بين معاني </w:t>
      </w:r>
      <w:r w:rsidR="000452D0" w:rsidRPr="00B12723">
        <w:rPr>
          <w:rFonts w:ascii="Traditional Arabic" w:hAnsi="Traditional Arabic"/>
          <w:b/>
          <w:bCs w:val="0"/>
          <w:sz w:val="34"/>
          <w:szCs w:val="34"/>
          <w:rtl/>
        </w:rPr>
        <w:t>{ننسخ</w:t>
      </w:r>
      <w:r w:rsidR="00F84528" w:rsidRPr="00B12723">
        <w:rPr>
          <w:rFonts w:ascii="Traditional Arabic" w:hAnsi="Traditional Arabic"/>
          <w:b/>
          <w:bCs w:val="0"/>
          <w:sz w:val="34"/>
          <w:szCs w:val="34"/>
          <w:rtl/>
        </w:rPr>
        <w:t xml:space="preserve">} </w:t>
      </w:r>
      <w:r w:rsidR="000452D0" w:rsidRPr="00B12723">
        <w:rPr>
          <w:rFonts w:ascii="Traditional Arabic" w:hAnsi="Traditional Arabic"/>
          <w:b/>
          <w:bCs w:val="0"/>
          <w:sz w:val="34"/>
          <w:szCs w:val="34"/>
          <w:rtl/>
        </w:rPr>
        <w:t>و{ننسها</w:t>
      </w:r>
      <w:r w:rsidR="00F84528" w:rsidRPr="00B12723">
        <w:rPr>
          <w:rFonts w:ascii="Traditional Arabic" w:hAnsi="Traditional Arabic"/>
          <w:b/>
          <w:bCs w:val="0"/>
          <w:sz w:val="34"/>
          <w:szCs w:val="34"/>
          <w:rtl/>
        </w:rPr>
        <w:t xml:space="preserve">} </w:t>
      </w:r>
      <w:r w:rsidR="000452D0" w:rsidRPr="00B12723">
        <w:rPr>
          <w:rFonts w:ascii="Traditional Arabic" w:hAnsi="Traditional Arabic"/>
          <w:b/>
          <w:bCs w:val="0"/>
          <w:sz w:val="34"/>
          <w:szCs w:val="34"/>
          <w:rtl/>
        </w:rPr>
        <w:t>و{ننسأها</w:t>
      </w:r>
      <w:r w:rsidR="00F84528" w:rsidRPr="00B12723">
        <w:rPr>
          <w:rFonts w:ascii="Traditional Arabic" w:hAnsi="Traditional Arabic"/>
          <w:b/>
          <w:bCs w:val="0"/>
          <w:sz w:val="34"/>
          <w:szCs w:val="34"/>
          <w:rtl/>
        </w:rPr>
        <w:t xml:space="preserve">} </w:t>
      </w:r>
      <w:r w:rsidR="000452D0" w:rsidRPr="00B12723">
        <w:rPr>
          <w:rFonts w:ascii="Traditional Arabic" w:hAnsi="Traditional Arabic"/>
          <w:b/>
          <w:bCs w:val="0"/>
          <w:sz w:val="34"/>
          <w:szCs w:val="34"/>
          <w:rtl/>
        </w:rPr>
        <w:t>و{نأت</w:t>
      </w:r>
      <w:r w:rsidR="00F84528" w:rsidRPr="00B12723">
        <w:rPr>
          <w:rFonts w:ascii="Traditional Arabic" w:hAnsi="Traditional Arabic"/>
          <w:b/>
          <w:bCs w:val="0"/>
          <w:sz w:val="34"/>
          <w:szCs w:val="34"/>
          <w:rtl/>
        </w:rPr>
        <w:t xml:space="preserve"> بخير منها أو مثلها}</w:t>
      </w:r>
      <w:r w:rsidRPr="00B12723">
        <w:rPr>
          <w:rFonts w:ascii="Traditional Arabic" w:hAnsi="Traditional Arabic"/>
          <w:b/>
          <w:bCs w:val="0"/>
          <w:sz w:val="34"/>
          <w:szCs w:val="34"/>
          <w:rtl/>
        </w:rPr>
        <w:t>:</w:t>
      </w:r>
    </w:p>
    <w:p w14:paraId="7FA8B06C" w14:textId="77777777" w:rsidR="00ED693F" w:rsidRPr="00B12723" w:rsidRDefault="00ED693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لقد خلص لي أن تأويل </w:t>
      </w:r>
      <w:r w:rsidR="000452D0" w:rsidRPr="00B12723">
        <w:rPr>
          <w:rFonts w:ascii="Traditional Arabic" w:hAnsi="Traditional Arabic"/>
          <w:b/>
          <w:bCs w:val="0"/>
          <w:sz w:val="34"/>
          <w:szCs w:val="34"/>
          <w:rtl/>
        </w:rPr>
        <w:t>{ننسخ</w:t>
      </w:r>
      <w:r w:rsidRPr="00B12723">
        <w:rPr>
          <w:rFonts w:ascii="Traditional Arabic" w:hAnsi="Traditional Arabic"/>
          <w:b/>
          <w:bCs w:val="0"/>
          <w:sz w:val="34"/>
          <w:szCs w:val="34"/>
          <w:rtl/>
        </w:rPr>
        <w:t xml:space="preserve">} يتوجه إلى </w:t>
      </w:r>
      <w:r w:rsidR="00F84528" w:rsidRPr="00B12723">
        <w:rPr>
          <w:rFonts w:ascii="Traditional Arabic" w:hAnsi="Traditional Arabic"/>
          <w:b/>
          <w:bCs w:val="0"/>
          <w:sz w:val="34"/>
          <w:szCs w:val="34"/>
          <w:rtl/>
        </w:rPr>
        <w:t>معنى تبديل</w:t>
      </w:r>
      <w:r w:rsidR="000452D0" w:rsidRPr="00B12723">
        <w:rPr>
          <w:rFonts w:ascii="Traditional Arabic" w:hAnsi="Traditional Arabic"/>
          <w:b/>
          <w:bCs w:val="0"/>
          <w:sz w:val="34"/>
          <w:szCs w:val="34"/>
          <w:rtl/>
        </w:rPr>
        <w:t xml:space="preserve"> حكم آية بحكم آيةٍ أخرى مثلها أو </w:t>
      </w:r>
      <w:r w:rsidR="00A7229A" w:rsidRPr="00B12723">
        <w:rPr>
          <w:rFonts w:ascii="Traditional Arabic" w:hAnsi="Traditional Arabic"/>
          <w:b/>
          <w:bCs w:val="0"/>
          <w:sz w:val="34"/>
          <w:szCs w:val="34"/>
          <w:rtl/>
        </w:rPr>
        <w:t>خير-في</w:t>
      </w:r>
      <w:r w:rsidR="000452D0" w:rsidRPr="00B12723">
        <w:rPr>
          <w:rFonts w:ascii="Traditional Arabic" w:hAnsi="Traditional Arabic"/>
          <w:b/>
          <w:bCs w:val="0"/>
          <w:sz w:val="34"/>
          <w:szCs w:val="34"/>
          <w:rtl/>
        </w:rPr>
        <w:t xml:space="preserve"> مصلحة العباد </w:t>
      </w:r>
      <w:r w:rsidR="00A7229A" w:rsidRPr="00B12723">
        <w:rPr>
          <w:rFonts w:ascii="Traditional Arabic" w:hAnsi="Traditional Arabic"/>
          <w:b/>
          <w:bCs w:val="0"/>
          <w:sz w:val="34"/>
          <w:szCs w:val="34"/>
          <w:rtl/>
        </w:rPr>
        <w:t>-منها</w:t>
      </w:r>
      <w:r w:rsidR="000452D0" w:rsidRPr="00B12723">
        <w:rPr>
          <w:rFonts w:ascii="Traditional Arabic" w:hAnsi="Traditional Arabic"/>
          <w:b/>
          <w:bCs w:val="0"/>
          <w:sz w:val="34"/>
          <w:szCs w:val="34"/>
          <w:rtl/>
        </w:rPr>
        <w:t xml:space="preserve"> في وقتها تماشيا مع دلالة</w:t>
      </w:r>
      <w:r w:rsidR="00F84528" w:rsidRPr="00B12723">
        <w:rPr>
          <w:rFonts w:ascii="Traditional Arabic" w:hAnsi="Traditional Arabic"/>
          <w:b/>
          <w:bCs w:val="0"/>
          <w:sz w:val="34"/>
          <w:szCs w:val="34"/>
          <w:rtl/>
        </w:rPr>
        <w:t xml:space="preserve"> </w:t>
      </w:r>
      <w:r w:rsidR="000452D0" w:rsidRPr="00B12723">
        <w:rPr>
          <w:rFonts w:ascii="Traditional Arabic" w:hAnsi="Traditional Arabic"/>
          <w:b/>
          <w:bCs w:val="0"/>
          <w:sz w:val="34"/>
          <w:szCs w:val="34"/>
          <w:rtl/>
        </w:rPr>
        <w:t xml:space="preserve">{نأت بخير منها أو مثلها}. وعلى هذا فإن </w:t>
      </w:r>
      <w:r w:rsidR="00A7229A" w:rsidRPr="00B12723">
        <w:rPr>
          <w:rFonts w:ascii="Traditional Arabic" w:hAnsi="Traditional Arabic"/>
          <w:b/>
          <w:bCs w:val="0"/>
          <w:sz w:val="34"/>
          <w:szCs w:val="34"/>
          <w:rtl/>
        </w:rPr>
        <w:t>نسخ آيةٍ لفظاً وحكما بمعنى إزالتها بغير تبديلٍ يشذ عن النظم</w:t>
      </w:r>
      <w:r w:rsidR="00B44B86" w:rsidRPr="00B12723">
        <w:rPr>
          <w:rFonts w:ascii="Traditional Arabic" w:hAnsi="Traditional Arabic"/>
          <w:b/>
          <w:bCs w:val="0"/>
          <w:sz w:val="34"/>
          <w:szCs w:val="34"/>
          <w:rtl/>
        </w:rPr>
        <w:t xml:space="preserve"> والنسق المنطقي للكلام الفصيح</w:t>
      </w:r>
      <w:r w:rsidR="00A7229A" w:rsidRPr="00B12723">
        <w:rPr>
          <w:rFonts w:ascii="Traditional Arabic" w:hAnsi="Traditional Arabic"/>
          <w:b/>
          <w:bCs w:val="0"/>
          <w:sz w:val="34"/>
          <w:szCs w:val="34"/>
          <w:rtl/>
        </w:rPr>
        <w:t>، وكذلك يخرج نسخ لفظ آيةٍ مع بقاء حكمها وعدم إبدالها بلفظ غيرها. ولم يبقَ من دلالة النسخ</w:t>
      </w:r>
      <w:r w:rsidR="00511919" w:rsidRPr="00B12723">
        <w:rPr>
          <w:rFonts w:ascii="Traditional Arabic" w:hAnsi="Traditional Arabic"/>
          <w:b/>
          <w:bCs w:val="0"/>
          <w:sz w:val="34"/>
          <w:szCs w:val="34"/>
          <w:rtl/>
        </w:rPr>
        <w:t xml:space="preserve"> -التي</w:t>
      </w:r>
      <w:r w:rsidR="00A7229A" w:rsidRPr="00B12723">
        <w:rPr>
          <w:rFonts w:ascii="Traditional Arabic" w:hAnsi="Traditional Arabic"/>
          <w:b/>
          <w:bCs w:val="0"/>
          <w:sz w:val="34"/>
          <w:szCs w:val="34"/>
          <w:rtl/>
        </w:rPr>
        <w:t xml:space="preserve"> تتماشى مع معنى تبديل آية</w:t>
      </w:r>
      <w:r w:rsidR="00511919" w:rsidRPr="00B12723">
        <w:rPr>
          <w:rFonts w:ascii="Traditional Arabic" w:hAnsi="Traditional Arabic"/>
          <w:b/>
          <w:bCs w:val="0"/>
          <w:sz w:val="34"/>
          <w:szCs w:val="34"/>
          <w:rtl/>
        </w:rPr>
        <w:t>ٍ</w:t>
      </w:r>
      <w:r w:rsidR="00A7229A" w:rsidRPr="00B12723">
        <w:rPr>
          <w:rFonts w:ascii="Traditional Arabic" w:hAnsi="Traditional Arabic"/>
          <w:b/>
          <w:bCs w:val="0"/>
          <w:sz w:val="34"/>
          <w:szCs w:val="34"/>
          <w:rtl/>
        </w:rPr>
        <w:t xml:space="preserve"> مكان آية</w:t>
      </w:r>
      <w:r w:rsidR="00511919" w:rsidRPr="00B12723">
        <w:rPr>
          <w:rFonts w:ascii="Traditional Arabic" w:hAnsi="Traditional Arabic"/>
          <w:b/>
          <w:bCs w:val="0"/>
          <w:sz w:val="34"/>
          <w:szCs w:val="34"/>
          <w:rtl/>
        </w:rPr>
        <w:t>ٍ</w:t>
      </w:r>
      <w:r w:rsidR="00A7229A" w:rsidRPr="00B12723">
        <w:rPr>
          <w:rFonts w:ascii="Traditional Arabic" w:hAnsi="Traditional Arabic"/>
          <w:b/>
          <w:bCs w:val="0"/>
          <w:sz w:val="34"/>
          <w:szCs w:val="34"/>
          <w:rtl/>
        </w:rPr>
        <w:t xml:space="preserve"> </w:t>
      </w:r>
      <w:r w:rsidR="00511919" w:rsidRPr="00B12723">
        <w:rPr>
          <w:rFonts w:ascii="Traditional Arabic" w:hAnsi="Traditional Arabic"/>
          <w:b/>
          <w:bCs w:val="0"/>
          <w:sz w:val="34"/>
          <w:szCs w:val="34"/>
          <w:rtl/>
        </w:rPr>
        <w:t>– غير نسخ الحكم وبقاء اللفظ، واستبدال حكم المنسوخة بلفظ وحكم الناسخة. وهو في الحقيقة الذي يتماشى أيضا مع حكم النسخ التي تأملها العلماء، ولا تبرز حكمة في سواه. فتأمل.</w:t>
      </w:r>
    </w:p>
    <w:p w14:paraId="7FA8B06D" w14:textId="77777777" w:rsidR="0048373A" w:rsidRPr="00B12723" w:rsidRDefault="0048373A"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ثم يخلص أيضا أن تأويل {ننسها} والذي يوائم معنى القراءة الأخرى{ننسأها} هو الترك والإرجاء، كما رج</w:t>
      </w:r>
      <w:r w:rsidR="00CC56D5" w:rsidRPr="00B12723">
        <w:rPr>
          <w:rFonts w:ascii="Traditional Arabic" w:hAnsi="Traditional Arabic"/>
          <w:b/>
          <w:bCs w:val="0"/>
          <w:sz w:val="34"/>
          <w:szCs w:val="34"/>
          <w:rtl/>
        </w:rPr>
        <w:t>َّ</w:t>
      </w:r>
      <w:r w:rsidRPr="00B12723">
        <w:rPr>
          <w:rFonts w:ascii="Traditional Arabic" w:hAnsi="Traditional Arabic"/>
          <w:b/>
          <w:bCs w:val="0"/>
          <w:sz w:val="34"/>
          <w:szCs w:val="34"/>
          <w:rtl/>
        </w:rPr>
        <w:t>ح</w:t>
      </w:r>
      <w:r w:rsidR="00CC56D5" w:rsidRPr="00B12723">
        <w:rPr>
          <w:rFonts w:ascii="Traditional Arabic" w:hAnsi="Traditional Arabic"/>
          <w:b/>
          <w:bCs w:val="0"/>
          <w:sz w:val="34"/>
          <w:szCs w:val="34"/>
          <w:rtl/>
        </w:rPr>
        <w:t xml:space="preserve"> العلامة</w:t>
      </w:r>
      <w:r w:rsidRPr="00B12723">
        <w:rPr>
          <w:rFonts w:ascii="Traditional Arabic" w:hAnsi="Traditional Arabic"/>
          <w:b/>
          <w:bCs w:val="0"/>
          <w:sz w:val="34"/>
          <w:szCs w:val="34"/>
          <w:rtl/>
        </w:rPr>
        <w:t xml:space="preserve"> ابن جرير الطبري رحمه الله.</w:t>
      </w:r>
    </w:p>
    <w:p w14:paraId="7FA8B06E" w14:textId="77777777" w:rsidR="0012677B" w:rsidRPr="00B12723" w:rsidRDefault="005A349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ويكون معنى الآية: فاعلم يا محمد ردا على اليهود المكذِّبين بنسخ الله تعالى لشرائعه وأحكامه، أنَّه إنْ ينسخ الله تعالى حكم آيةٍ فيبدلها بآيةٍ أخرى تنزل بعدها تكون أنفع للعباد في المعاش والمعاد في حينها؛ إن ينسخها أو يتركها ويرجئها ويؤخرها فلا ينسخها فهو </w:t>
      </w:r>
      <w:r w:rsidR="00061AF7" w:rsidRPr="00B12723">
        <w:rPr>
          <w:rFonts w:ascii="Traditional Arabic" w:hAnsi="Traditional Arabic"/>
          <w:b/>
          <w:bCs w:val="0"/>
          <w:sz w:val="34"/>
          <w:szCs w:val="34"/>
          <w:rtl/>
        </w:rPr>
        <w:t>سبحانه على كل شىءٍ قدير؛ فلا شريك له في ملكه، ولا حد لقدرته، ولا محيط بعلمه وحكمته</w:t>
      </w:r>
      <w:r w:rsidR="0002765F" w:rsidRPr="00B12723">
        <w:rPr>
          <w:rFonts w:ascii="Traditional Arabic" w:hAnsi="Traditional Arabic"/>
          <w:b/>
          <w:bCs w:val="0"/>
          <w:sz w:val="34"/>
          <w:szCs w:val="34"/>
          <w:rtl/>
        </w:rPr>
        <w:t>، ولا راد لحكمه.</w:t>
      </w:r>
    </w:p>
    <w:p w14:paraId="7FA8B06F" w14:textId="77777777" w:rsidR="0012677B" w:rsidRPr="00B12723" w:rsidRDefault="0002765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070" w14:textId="77777777" w:rsidR="00B31C10" w:rsidRPr="00B12723" w:rsidRDefault="00B31C10" w:rsidP="00B12723">
      <w:p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والنسخ يعرفه أهل الفقه</w:t>
      </w:r>
      <w:r w:rsidR="0002765F" w:rsidRPr="00B12723">
        <w:rPr>
          <w:rFonts w:ascii="Traditional Arabic" w:hAnsi="Traditional Arabic"/>
          <w:b/>
          <w:bCs w:val="0"/>
          <w:sz w:val="34"/>
          <w:szCs w:val="34"/>
          <w:rtl/>
        </w:rPr>
        <w:t xml:space="preserve"> وأصوله</w:t>
      </w:r>
      <w:r w:rsidRPr="00B12723">
        <w:rPr>
          <w:rFonts w:ascii="Traditional Arabic" w:hAnsi="Traditional Arabic"/>
          <w:b/>
          <w:bCs w:val="0"/>
          <w:sz w:val="34"/>
          <w:szCs w:val="34"/>
          <w:rtl/>
        </w:rPr>
        <w:t xml:space="preserve"> بتعريفات كثيرة لعل أقربها عندي: أنه ارتفاع العمل بحكم شرعي بدليل شرعي متأخر عنه في النزول عُلم تأخره بيقين ولا يمكن الجمع </w:t>
      </w:r>
      <w:r w:rsidR="00E22604" w:rsidRPr="00B12723">
        <w:rPr>
          <w:rFonts w:ascii="Traditional Arabic" w:hAnsi="Traditional Arabic"/>
          <w:b/>
          <w:bCs w:val="0"/>
          <w:sz w:val="34"/>
          <w:szCs w:val="34"/>
          <w:rtl/>
        </w:rPr>
        <w:t>بينهما.</w:t>
      </w:r>
      <w:r w:rsidR="00E22604" w:rsidRPr="00B12723">
        <w:rPr>
          <w:rFonts w:ascii="Traditional Arabic" w:hAnsi="Traditional Arabic"/>
          <w:b/>
          <w:bCs w:val="0"/>
          <w:sz w:val="34"/>
          <w:szCs w:val="34"/>
          <w:vertAlign w:val="superscript"/>
          <w:rtl/>
        </w:rPr>
        <w:t xml:space="preserve"> (</w:t>
      </w:r>
      <w:r w:rsidR="00D26283" w:rsidRPr="00B12723">
        <w:rPr>
          <w:rStyle w:val="a4"/>
          <w:rFonts w:ascii="Traditional Arabic" w:hAnsi="Traditional Arabic"/>
          <w:b/>
          <w:bCs w:val="0"/>
          <w:sz w:val="34"/>
          <w:szCs w:val="34"/>
          <w:rtl/>
        </w:rPr>
        <w:footnoteReference w:id="41"/>
      </w:r>
      <w:r w:rsidR="00D26283"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vertAlign w:val="superscript"/>
          <w:rtl/>
        </w:rPr>
        <w:t xml:space="preserve"> </w:t>
      </w:r>
    </w:p>
    <w:p w14:paraId="7FA8B071" w14:textId="77777777" w:rsidR="00114C4C" w:rsidRPr="00B12723" w:rsidRDefault="00A4011A"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7FA8B072" w14:textId="77777777" w:rsidR="00114C4C" w:rsidRPr="00B12723" w:rsidRDefault="00114C4C" w:rsidP="00B12723">
      <w:pPr>
        <w:spacing w:before="0" w:after="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قوله تعالى: {نَأْتِ بِخَيْرٍ مِنْها}، قال ابن عباس: بألين منها، وأيسر على الناس.</w:t>
      </w:r>
    </w:p>
    <w:p w14:paraId="7FA8B073" w14:textId="77777777" w:rsidR="00114C4C" w:rsidRPr="00B12723" w:rsidRDefault="00114C4C"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قوله تعالى: {أَوْ مِثْلِها}، أي: في الثواب والمنفعة، فتكون الحكمة في تبديل حكم آيةٍ بمثلها الاختبار هل يطيع المؤمنون أم لا.  </w:t>
      </w:r>
    </w:p>
    <w:p w14:paraId="7FA8B074" w14:textId="77777777" w:rsidR="006D7056" w:rsidRPr="00B12723" w:rsidRDefault="006D7056" w:rsidP="00B12723">
      <w:pPr>
        <w:spacing w:before="0" w:after="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قال ابن عطية: ولفظة خير في الآية صفة تفضيل، والمعنى أنفع لكم أيها الناس في عاجلٍ إن كانت الناسخة أخف، وفي آجلٍ بالثواب إن كانت أثقل، وبمثلها إن كانت مستوية، (</w:t>
      </w:r>
      <w:r w:rsidR="00114C4C" w:rsidRPr="00B12723">
        <w:rPr>
          <w:rFonts w:ascii="Traditional Arabic" w:hAnsi="Traditional Arabic"/>
          <w:b/>
          <w:bCs w:val="0"/>
          <w:sz w:val="34"/>
          <w:szCs w:val="34"/>
          <w:rtl/>
          <w:lang w:bidi="ar-EG"/>
        </w:rPr>
        <w:t>قلتُ-جامعه</w:t>
      </w:r>
      <w:r w:rsidRPr="00B12723">
        <w:rPr>
          <w:rFonts w:ascii="Traditional Arabic" w:hAnsi="Traditional Arabic"/>
          <w:b/>
          <w:bCs w:val="0"/>
          <w:sz w:val="34"/>
          <w:szCs w:val="34"/>
          <w:rtl/>
          <w:lang w:bidi="ar-EG"/>
        </w:rPr>
        <w:t>: فالأفضلية هنا بالنسبة للناس وانتفاعهم بالآيات لا بالنسبة للآيات في ذاتها).</w:t>
      </w:r>
    </w:p>
    <w:p w14:paraId="7FA8B075" w14:textId="77777777" w:rsidR="00033E3C" w:rsidRPr="00B12723" w:rsidRDefault="006D7056"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وقوله تعالى: {أَلَمْ تَعْلَمْ أَنَّ عَلى كُلِّ شَيْءٍ قَدِيرٌ} ظاهره الاستفهام ومعناه التقرير، وهذا كله على أن القصد بمخاطبة النبي صلى الله عليه وسلم مخاطبة أمته. ومعنى الآية أن الله تعالى ينسخ ما يشاء، ويثبت ما يشاء، ويفعل في أحكامه ما يشاء، هو قدير على ذلك وعلى كل شيء، وهذا لإنكار اليهود النسخ. </w:t>
      </w:r>
      <w:r w:rsidRPr="00B12723">
        <w:rPr>
          <w:rFonts w:ascii="Traditional Arabic" w:hAnsi="Traditional Arabic"/>
          <w:b/>
          <w:bCs w:val="0"/>
          <w:sz w:val="34"/>
          <w:szCs w:val="34"/>
          <w:vertAlign w:val="superscript"/>
          <w:rtl/>
          <w:lang w:bidi="ar-EG"/>
        </w:rPr>
        <w:t>(</w:t>
      </w:r>
      <w:r w:rsidRPr="00B12723">
        <w:rPr>
          <w:rFonts w:ascii="Traditional Arabic" w:hAnsi="Traditional Arabic"/>
          <w:b/>
          <w:bCs w:val="0"/>
          <w:sz w:val="34"/>
          <w:szCs w:val="34"/>
          <w:vertAlign w:val="superscript"/>
          <w:rtl/>
          <w:lang w:bidi="ar-EG"/>
        </w:rPr>
        <w:footnoteReference w:id="42"/>
      </w:r>
      <w:r w:rsidRPr="00B12723">
        <w:rPr>
          <w:rFonts w:ascii="Traditional Arabic" w:hAnsi="Traditional Arabic"/>
          <w:b/>
          <w:bCs w:val="0"/>
          <w:sz w:val="34"/>
          <w:szCs w:val="34"/>
          <w:vertAlign w:val="superscript"/>
          <w:rtl/>
          <w:lang w:bidi="ar-EG"/>
        </w:rPr>
        <w:t>)</w:t>
      </w:r>
    </w:p>
    <w:p w14:paraId="7FA8B076" w14:textId="77777777" w:rsidR="00906BE4" w:rsidRPr="00B12723" w:rsidRDefault="00906BE4"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w:t>
      </w:r>
    </w:p>
    <w:p w14:paraId="7FA8B077" w14:textId="77777777" w:rsidR="00C55118" w:rsidRPr="00B12723" w:rsidRDefault="00F6192C"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مسألة: قال الشافعي رضي الله عنه الكتاب لا ينسخ بالسنة المتواترة، واستدل بهذه الآية وهو أنه تعالى قال: {ما نَنْسَخْ مِنْ آيَةٍ أَوْ نُنْسِها نَأْتِ بِخَيْرٍ مِنْها أَوْ مِثْلِها}. وذلك يفيد أنه تعالى هو الآتي والمؤتي به هو من جنس القرآن، وما كان من جنس القرآن فهو قرآن. وقوله: {نأت بخير منها} يفيد أنه هو المنفرد بالإتيان بذلك الخير، وهو القرآن الذي هو كلام الله دون السنة ولأن السنة لا تكون خيرا من القرآن ولا مثله. واحتج الجمهور على جواز نسخ الكتاب بالسنة بأن آية الوصية للأقربين منسوخة بقوله صلّى الله عليه وسلّم: «لا وصية لوارث» أجاب الشافعي رضي الله عنه: بأن هذا ضعيف لأن كون الميراث حقا للوارث يمنع من صرفه إلى الوصية فثبت أن آية الميراث مانعة من الوصية، وتقرير هذا وبسطه معروف في أصول الفقه.</w:t>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vertAlign w:val="superscript"/>
          <w:rtl/>
        </w:rPr>
        <w:footnoteReference w:id="43"/>
      </w:r>
      <w:r w:rsidRPr="00B12723">
        <w:rPr>
          <w:rFonts w:ascii="Traditional Arabic" w:hAnsi="Traditional Arabic"/>
          <w:b/>
          <w:bCs w:val="0"/>
          <w:sz w:val="34"/>
          <w:szCs w:val="34"/>
          <w:vertAlign w:val="superscript"/>
          <w:rtl/>
        </w:rPr>
        <w:t>)</w:t>
      </w:r>
    </w:p>
    <w:p w14:paraId="7FA8B078" w14:textId="77777777" w:rsidR="00AC3A0A" w:rsidRPr="00B12723" w:rsidRDefault="00AC3A0A"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7FA8B079" w14:textId="6E209684" w:rsidR="00C10735" w:rsidRPr="00B12723" w:rsidRDefault="00DA1F5D" w:rsidP="00B12723">
      <w:pPr>
        <w:jc w:val="both"/>
        <w:rPr>
          <w:rFonts w:ascii="Traditional Arabic" w:hAnsi="Traditional Arabic"/>
          <w:b/>
          <w:bCs w:val="0"/>
          <w:sz w:val="34"/>
          <w:szCs w:val="34"/>
          <w:u w:val="single"/>
          <w:rtl/>
          <w:lang w:bidi="ar-EG"/>
        </w:rPr>
      </w:pPr>
      <w:r w:rsidRPr="00B12723">
        <w:rPr>
          <w:rFonts w:ascii="Traditional Arabic" w:hAnsi="Traditional Arabic"/>
          <w:b/>
          <w:bCs w:val="0"/>
          <w:sz w:val="34"/>
          <w:szCs w:val="34"/>
          <w:u w:val="single"/>
          <w:rtl/>
          <w:lang w:bidi="ar-EG"/>
        </w:rPr>
        <w:t>(5) يبقي</w:t>
      </w:r>
      <w:r w:rsidR="00AC3A0A" w:rsidRPr="00B12723">
        <w:rPr>
          <w:rFonts w:ascii="Traditional Arabic" w:hAnsi="Traditional Arabic"/>
          <w:b/>
          <w:bCs w:val="0"/>
          <w:sz w:val="34"/>
          <w:szCs w:val="34"/>
          <w:u w:val="single"/>
          <w:rtl/>
          <w:lang w:bidi="ar-EG"/>
        </w:rPr>
        <w:t xml:space="preserve"> لنا أن نعرف </w:t>
      </w:r>
      <w:r w:rsidR="00C10735" w:rsidRPr="00B12723">
        <w:rPr>
          <w:rFonts w:ascii="Traditional Arabic" w:hAnsi="Traditional Arabic"/>
          <w:b/>
          <w:bCs w:val="0"/>
          <w:sz w:val="34"/>
          <w:szCs w:val="34"/>
          <w:u w:val="single"/>
          <w:rtl/>
          <w:lang w:bidi="ar-EG"/>
        </w:rPr>
        <w:t xml:space="preserve">الفرق بين معنى "النسخ" عند السلف، ومعناه في اصطلاح فقهاء المتأخرين. </w:t>
      </w:r>
    </w:p>
    <w:p w14:paraId="7FA8B07A" w14:textId="77777777" w:rsidR="00C55118" w:rsidRPr="00B12723" w:rsidRDefault="00AC3A0A"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فهذا تنبيه هام على</w:t>
      </w:r>
      <w:r w:rsidR="00C55118" w:rsidRPr="00B12723">
        <w:rPr>
          <w:rFonts w:ascii="Traditional Arabic" w:hAnsi="Traditional Arabic"/>
          <w:b/>
          <w:bCs w:val="0"/>
          <w:sz w:val="34"/>
          <w:szCs w:val="34"/>
          <w:rtl/>
          <w:lang w:bidi="ar-EG"/>
        </w:rPr>
        <w:t xml:space="preserve"> استعمال المتقدمين من السلف لاصطلاح النسخ وتعميمه ليشمل التخص</w:t>
      </w:r>
      <w:r w:rsidR="00C10735" w:rsidRPr="00B12723">
        <w:rPr>
          <w:rFonts w:ascii="Traditional Arabic" w:hAnsi="Traditional Arabic"/>
          <w:b/>
          <w:bCs w:val="0"/>
          <w:sz w:val="34"/>
          <w:szCs w:val="34"/>
          <w:rtl/>
          <w:lang w:bidi="ar-EG"/>
        </w:rPr>
        <w:t>يص والبيان الذي يكون بين الآيات،</w:t>
      </w:r>
      <w:r w:rsidR="00C55118" w:rsidRPr="00B12723">
        <w:rPr>
          <w:rFonts w:ascii="Traditional Arabic" w:hAnsi="Traditional Arabic"/>
          <w:b/>
          <w:bCs w:val="0"/>
          <w:sz w:val="34"/>
          <w:szCs w:val="34"/>
          <w:rtl/>
          <w:lang w:bidi="ar-EG"/>
        </w:rPr>
        <w:t xml:space="preserve"> وعلى هذا المعنى درج كثير من السلف فاتسع لديهم باب النسخ </w:t>
      </w:r>
      <w:r w:rsidR="00C10735" w:rsidRPr="00B12723">
        <w:rPr>
          <w:rFonts w:ascii="Traditional Arabic" w:hAnsi="Traditional Arabic"/>
          <w:b/>
          <w:bCs w:val="0"/>
          <w:sz w:val="34"/>
          <w:szCs w:val="34"/>
          <w:rtl/>
          <w:lang w:bidi="ar-EG"/>
        </w:rPr>
        <w:t>جدا.</w:t>
      </w:r>
      <w:r w:rsidR="00C55118" w:rsidRPr="00B12723">
        <w:rPr>
          <w:rFonts w:ascii="Traditional Arabic" w:hAnsi="Traditional Arabic"/>
          <w:b/>
          <w:bCs w:val="0"/>
          <w:sz w:val="34"/>
          <w:szCs w:val="34"/>
          <w:rtl/>
          <w:lang w:bidi="ar-EG"/>
        </w:rPr>
        <w:t xml:space="preserve"> ويكون النسخ عندهم </w:t>
      </w:r>
      <w:r w:rsidR="00C10735" w:rsidRPr="00B12723">
        <w:rPr>
          <w:rFonts w:ascii="Traditional Arabic" w:hAnsi="Traditional Arabic"/>
          <w:b/>
          <w:bCs w:val="0"/>
          <w:sz w:val="34"/>
          <w:szCs w:val="34"/>
          <w:rtl/>
          <w:lang w:bidi="ar-EG"/>
        </w:rPr>
        <w:t xml:space="preserve">يشتمل على </w:t>
      </w:r>
      <w:r w:rsidR="00C55118" w:rsidRPr="00B12723">
        <w:rPr>
          <w:rFonts w:ascii="Traditional Arabic" w:hAnsi="Traditional Arabic"/>
          <w:b/>
          <w:bCs w:val="0"/>
          <w:sz w:val="34"/>
          <w:szCs w:val="34"/>
          <w:rtl/>
          <w:lang w:bidi="ar-EG"/>
        </w:rPr>
        <w:t>معنى</w:t>
      </w:r>
      <w:r w:rsidR="00C10735" w:rsidRPr="00B12723">
        <w:rPr>
          <w:rFonts w:ascii="Traditional Arabic" w:hAnsi="Traditional Arabic"/>
          <w:b/>
          <w:bCs w:val="0"/>
          <w:sz w:val="34"/>
          <w:szCs w:val="34"/>
          <w:rtl/>
          <w:lang w:bidi="ar-EG"/>
        </w:rPr>
        <w:t xml:space="preserve"> تغير في معنى أو أشخاص حكم آية بتخصيصٍ أو استثناء ونحوه. </w:t>
      </w:r>
    </w:p>
    <w:p w14:paraId="7FA8B07B" w14:textId="77777777" w:rsidR="00EB2BFA" w:rsidRPr="00B12723" w:rsidRDefault="00D47E0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DA4896" w:rsidRPr="00B12723">
        <w:rPr>
          <w:rFonts w:ascii="Traditional Arabic" w:hAnsi="Traditional Arabic"/>
          <w:b/>
          <w:bCs w:val="0"/>
          <w:sz w:val="34"/>
          <w:szCs w:val="34"/>
          <w:rtl/>
        </w:rPr>
        <w:t>(</w:t>
      </w:r>
      <w:r w:rsidR="0092397E" w:rsidRPr="00B12723">
        <w:rPr>
          <w:rFonts w:ascii="Traditional Arabic" w:hAnsi="Traditional Arabic"/>
          <w:b/>
          <w:bCs w:val="0"/>
          <w:sz w:val="34"/>
          <w:szCs w:val="34"/>
          <w:rtl/>
        </w:rPr>
        <w:t>قال</w:t>
      </w:r>
      <w:r w:rsidR="00EB2BFA" w:rsidRPr="00B12723">
        <w:rPr>
          <w:rFonts w:ascii="Traditional Arabic" w:hAnsi="Traditional Arabic"/>
          <w:b/>
          <w:bCs w:val="0"/>
          <w:sz w:val="34"/>
          <w:szCs w:val="34"/>
          <w:rtl/>
        </w:rPr>
        <w:t xml:space="preserve"> الإمام شمس الدين ابن القيم رحمه الله تعالى: مراد عامة السلف بالناسخ والمنسوخ رفع الحكم بجملته تارة</w:t>
      </w:r>
      <w:r w:rsidR="00C10735" w:rsidRPr="00B12723">
        <w:rPr>
          <w:rFonts w:ascii="Traditional Arabic" w:hAnsi="Traditional Arabic"/>
          <w:b/>
          <w:bCs w:val="0"/>
          <w:sz w:val="34"/>
          <w:szCs w:val="34"/>
          <w:rtl/>
        </w:rPr>
        <w:t>ً</w:t>
      </w:r>
      <w:r w:rsidR="00EB2BFA" w:rsidRPr="00B12723">
        <w:rPr>
          <w:rFonts w:ascii="Traditional Arabic" w:hAnsi="Traditional Arabic"/>
          <w:b/>
          <w:bCs w:val="0"/>
          <w:sz w:val="34"/>
          <w:szCs w:val="34"/>
          <w:rtl/>
        </w:rPr>
        <w:t>-وهو اصطلاح المتأخرين-ورفع دلالة العام والمطلق والظاهر وغيرها تارة، إما بتخصيص أو تقييد مطلق. وحمله على المقيد وتفسيره وتبيينه. حتى إنهم يسمون الاستثناء والشرط والصفة نسخا، لتضمن ذلك رفع دلالة الظاهر وبيان المراد. فالنسخ، عندهم وفي لسانهم، هو بيان المراد بغير ذلك اللفظ، بل بأمر</w:t>
      </w:r>
      <w:r w:rsidR="0092397E" w:rsidRPr="00B12723">
        <w:rPr>
          <w:rFonts w:ascii="Traditional Arabic" w:hAnsi="Traditional Arabic"/>
          <w:b/>
          <w:bCs w:val="0"/>
          <w:sz w:val="34"/>
          <w:szCs w:val="34"/>
          <w:rtl/>
        </w:rPr>
        <w:t>ٍ</w:t>
      </w:r>
      <w:r w:rsidR="00EB2BFA" w:rsidRPr="00B12723">
        <w:rPr>
          <w:rFonts w:ascii="Traditional Arabic" w:hAnsi="Traditional Arabic"/>
          <w:b/>
          <w:bCs w:val="0"/>
          <w:sz w:val="34"/>
          <w:szCs w:val="34"/>
          <w:rtl/>
        </w:rPr>
        <w:t xml:space="preserve"> خارج عنه. ومن تأمل كلامهم رأى من ذلك فيه ما لا ي</w:t>
      </w:r>
      <w:r w:rsidR="0092397E" w:rsidRPr="00B12723">
        <w:rPr>
          <w:rFonts w:ascii="Traditional Arabic" w:hAnsi="Traditional Arabic"/>
          <w:b/>
          <w:bCs w:val="0"/>
          <w:sz w:val="34"/>
          <w:szCs w:val="34"/>
          <w:rtl/>
        </w:rPr>
        <w:t>ُ</w:t>
      </w:r>
      <w:r w:rsidR="00EB2BFA" w:rsidRPr="00B12723">
        <w:rPr>
          <w:rFonts w:ascii="Traditional Arabic" w:hAnsi="Traditional Arabic"/>
          <w:b/>
          <w:bCs w:val="0"/>
          <w:sz w:val="34"/>
          <w:szCs w:val="34"/>
          <w:rtl/>
        </w:rPr>
        <w:t>حص</w:t>
      </w:r>
      <w:r w:rsidR="0092397E" w:rsidRPr="00B12723">
        <w:rPr>
          <w:rFonts w:ascii="Traditional Arabic" w:hAnsi="Traditional Arabic"/>
          <w:b/>
          <w:bCs w:val="0"/>
          <w:sz w:val="34"/>
          <w:szCs w:val="34"/>
          <w:rtl/>
        </w:rPr>
        <w:t>َ</w:t>
      </w:r>
      <w:r w:rsidR="00EB2BFA" w:rsidRPr="00B12723">
        <w:rPr>
          <w:rFonts w:ascii="Traditional Arabic" w:hAnsi="Traditional Arabic"/>
          <w:b/>
          <w:bCs w:val="0"/>
          <w:sz w:val="34"/>
          <w:szCs w:val="34"/>
          <w:rtl/>
        </w:rPr>
        <w:t xml:space="preserve">ى، وزال عنه به إشكالات أوجبها حمل كلامهم </w:t>
      </w:r>
      <w:r w:rsidR="0092397E" w:rsidRPr="00B12723">
        <w:rPr>
          <w:rFonts w:ascii="Traditional Arabic" w:hAnsi="Traditional Arabic"/>
          <w:b/>
          <w:bCs w:val="0"/>
          <w:sz w:val="34"/>
          <w:szCs w:val="34"/>
          <w:rtl/>
        </w:rPr>
        <w:t xml:space="preserve">على الاصطلاح الحادث المتأخر. </w:t>
      </w:r>
      <w:r w:rsidR="00EB2BFA" w:rsidRPr="00B12723">
        <w:rPr>
          <w:rFonts w:ascii="Traditional Arabic" w:hAnsi="Traditional Arabic"/>
          <w:b/>
          <w:bCs w:val="0"/>
          <w:sz w:val="34"/>
          <w:szCs w:val="34"/>
          <w:rtl/>
        </w:rPr>
        <w:t>انتهى.</w:t>
      </w:r>
    </w:p>
    <w:p w14:paraId="7FA8B07C" w14:textId="77777777" w:rsidR="00EB2BFA" w:rsidRPr="00B12723" w:rsidRDefault="00EB2BFA"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وقال وليّ الله الدهلويّ في الفوز الكبير: من المواضع الصعبة في فن التفسير التي ساحتها واسعة جدّا، والاختلاف فيها كثير، معرفة الناسخ والمنسوخ، وأقوى الوجوه الصعبة اختلاف اصطلاح المتقدمين والمتأخرين، وما علم في هذا الباب، من استقراء كلام الصحابة والتابعين، أنهم كانوا يستعملون النسخ بإزاء المعنى اللغويّ الذي هو إزالة شيء بشيء، لا بإزاء مصطلح الأصوليين. فمعنى النسخ عندهم إزالة بعض الأوصاف من الآية بآية أخرى، إما بانتهاء مدة العمل، أو بصرف الكلام عن المعنى المتبادر إلى غير المتبادر، أو بيان كون قيد من القيود اتفاقيا، أو تخصيص عام، أو بيان الفارق بين المنصوص وما قيس عليه ظاهرا، أو إزالة عادة الجاهلية، أو الشريعة السابقة، فاتسع باب النسخ عندهم وكثر جولان العقل هنالك، واتسعت دائرة الاختلاف. ولهذا بلغ عدد الآيات المنسوخة خمسمائة.</w:t>
      </w:r>
    </w:p>
    <w:p w14:paraId="7FA8B07D" w14:textId="77777777" w:rsidR="00EB2BFA" w:rsidRPr="00B12723" w:rsidRDefault="00EB2BFA"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وإن تأملت، متعمقا، فهي غير محصورة. والمنسوخ باصطلاح المتأخرين عدد قليل. لا سيما بحسب ما اخترناه من التوجيه. انتهى.</w:t>
      </w:r>
    </w:p>
    <w:p w14:paraId="7FA8B07E" w14:textId="77777777" w:rsidR="00FE5ABA" w:rsidRPr="00B12723" w:rsidRDefault="00EB2BFA" w:rsidP="00B12723">
      <w:p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وقال الإمام الشاطبيّ في الموافقات: الذي يظهر من كلام المتقدمين أن النسخ عندهم، في الإطلاق، أعم منه في كلام الأصوليين. فقد يطلقون على تقييد المطلق نسخا، وعلى تخصيص العموم، بدليل متصل أو منفصل، نسخا، وعلى بيان المبهم والمجمل نسخا، كما يطلقون على رفع الحكم الشرعيّ، بدليل شرعيّ متأخر، نسخا. لأن جميع ذلك مشترك في معنى واحد. وهو أن النسخ في الاصطلاح المتأخر اقتضى أن الأمر المتقدم غير مراد في التكليف، وإنما المراد ما جيء به آخرا، فالأول غير معمول به، والثاني هو المعمول به.</w:t>
      </w:r>
      <w:r w:rsidR="00DA4896" w:rsidRPr="00B12723">
        <w:rPr>
          <w:rFonts w:ascii="Traditional Arabic" w:hAnsi="Traditional Arabic"/>
          <w:b/>
          <w:bCs w:val="0"/>
          <w:sz w:val="34"/>
          <w:szCs w:val="34"/>
          <w:rtl/>
        </w:rPr>
        <w:t>)</w:t>
      </w:r>
      <w:r w:rsidR="00AC3A0A" w:rsidRPr="00B12723">
        <w:rPr>
          <w:rFonts w:ascii="Traditional Arabic" w:hAnsi="Traditional Arabic"/>
          <w:b/>
          <w:bCs w:val="0"/>
          <w:sz w:val="34"/>
          <w:szCs w:val="34"/>
          <w:rtl/>
        </w:rPr>
        <w:t>.</w:t>
      </w:r>
      <w:r w:rsidR="00AC3A0A" w:rsidRPr="00B12723">
        <w:rPr>
          <w:rFonts w:ascii="Traditional Arabic" w:hAnsi="Traditional Arabic"/>
          <w:b/>
          <w:bCs w:val="0"/>
          <w:sz w:val="34"/>
          <w:szCs w:val="34"/>
          <w:vertAlign w:val="superscript"/>
          <w:rtl/>
        </w:rPr>
        <w:t xml:space="preserve"> (</w:t>
      </w:r>
      <w:r w:rsidR="00D47E07" w:rsidRPr="00B12723">
        <w:rPr>
          <w:rStyle w:val="a4"/>
          <w:rFonts w:ascii="Traditional Arabic" w:hAnsi="Traditional Arabic"/>
          <w:b/>
          <w:bCs w:val="0"/>
          <w:sz w:val="34"/>
          <w:szCs w:val="34"/>
        </w:rPr>
        <w:footnoteReference w:id="44"/>
      </w:r>
      <w:r w:rsidR="00D47E07" w:rsidRPr="00B12723">
        <w:rPr>
          <w:rFonts w:ascii="Traditional Arabic" w:hAnsi="Traditional Arabic"/>
          <w:b/>
          <w:bCs w:val="0"/>
          <w:sz w:val="34"/>
          <w:szCs w:val="34"/>
          <w:vertAlign w:val="superscript"/>
          <w:rtl/>
        </w:rPr>
        <w:t>)</w:t>
      </w:r>
    </w:p>
    <w:p w14:paraId="7FA8B07F" w14:textId="77777777" w:rsidR="00906BE4" w:rsidRPr="00B12723" w:rsidRDefault="00AC3A0A" w:rsidP="00B12723">
      <w:pPr>
        <w:pStyle w:val="2"/>
        <w:rPr>
          <w:rtl/>
        </w:rPr>
      </w:pPr>
      <w:bookmarkStart w:id="14" w:name="_Toc460404792"/>
      <w:r w:rsidRPr="00B12723">
        <w:rPr>
          <w:rtl/>
        </w:rPr>
        <w:t>و</w:t>
      </w:r>
      <w:r w:rsidR="001C5B9C" w:rsidRPr="00B12723">
        <w:rPr>
          <w:rtl/>
        </w:rPr>
        <w:t>ال</w:t>
      </w:r>
      <w:r w:rsidR="00906BE4" w:rsidRPr="00B12723">
        <w:rPr>
          <w:rtl/>
        </w:rPr>
        <w:t>خلاصة</w:t>
      </w:r>
      <w:r w:rsidR="001B00F8" w:rsidRPr="00B12723">
        <w:rPr>
          <w:rtl/>
        </w:rPr>
        <w:t>.</w:t>
      </w:r>
      <w:bookmarkEnd w:id="14"/>
    </w:p>
    <w:p w14:paraId="7FA8B080" w14:textId="77777777" w:rsidR="00B95F65" w:rsidRPr="00B12723" w:rsidRDefault="00B95F65" w:rsidP="00B12723">
      <w:p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lang w:bidi="ar-EG"/>
        </w:rPr>
        <w:t xml:space="preserve">أن هذه الآية صريحة في بيان جواز وقوع النسخ في كتاب الله تعالى وشرعه، وأن إنكار هذا النسخ لا مسوِّغ له فالله تعالى أعلم بالمصلحة والخير، وأعلم بأوفق الأزمنة لنسخ شرع بشرعٍ، فليس فيه (بَداء) أى ابتداء علمٍ في حقه تعالى، وإنما المسألة مسألة توقيت لوقف العمل بشرع وبدء العمل بشرع جديد، وكل في علمه القديم سبحانه، وقد ذكر المفسرون أن هذه الآية إنما نزلت ردا على اعتراض اليهود والمنافقين ومَن على شاكلتهم على تغيير القبلة، والحق أن كتاب اليهود نفسه وقع فيه النسخ، كذلك يقع النسخ في الشرائع، والآية هنا تشير إلى وقوعه في الآيات في كتاب الله سبحانه ، لا كما توهم البعض بكثير تكلفٍ أنها في نسخ الشرائع والمعجزات؛ فتنبه. </w:t>
      </w:r>
    </w:p>
    <w:p w14:paraId="7FA8B081" w14:textId="77777777" w:rsidR="00B95F65" w:rsidRPr="00B12723" w:rsidRDefault="00B95F6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ولكن الكلام على حدوث النسخ وأمثلته فله مجال آخر للبحث، إذ أن القرآن الكريم لا يثبت بغير التواتر، وما ورد عن وجود سور بأكملها وآيات قد رُفعت لا يصح أكثره، بل ما صح فيه آحاد</w:t>
      </w:r>
      <w:r w:rsidR="00A65A60" w:rsidRPr="00B12723">
        <w:rPr>
          <w:rFonts w:ascii="Traditional Arabic" w:hAnsi="Traditional Arabic"/>
          <w:b/>
          <w:bCs w:val="0"/>
          <w:sz w:val="34"/>
          <w:szCs w:val="34"/>
          <w:rtl/>
          <w:lang w:bidi="ar-EG"/>
        </w:rPr>
        <w:t>ٌ لا تحكم على تواتر آيات الكتاب</w:t>
      </w:r>
      <w:r w:rsidRPr="00B12723">
        <w:rPr>
          <w:rFonts w:ascii="Traditional Arabic" w:hAnsi="Traditional Arabic"/>
          <w:b/>
          <w:bCs w:val="0"/>
          <w:sz w:val="34"/>
          <w:szCs w:val="34"/>
          <w:rtl/>
          <w:lang w:bidi="ar-EG"/>
        </w:rPr>
        <w:t>.</w:t>
      </w:r>
    </w:p>
    <w:p w14:paraId="7FA8B082" w14:textId="77777777" w:rsidR="00B95F65" w:rsidRPr="00B12723" w:rsidRDefault="00B95F6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كما أن نص الآية {ما نَنْسَخْ مِنْ آيَةٍ أَوْ نُنْسِها نَأْتِ بِخَيْرٍ مِنْها أَوْ مِثْلِها أَلَمْ تَعْلَمْ أَنَّ اللَّهَ عَلى كُلِّ شَيْءٍ قَدِيرٌ} (البقرة: </w:t>
      </w:r>
      <w:r w:rsidRPr="00B12723">
        <w:rPr>
          <w:rFonts w:ascii="Traditional Arabic" w:hAnsi="Traditional Arabic"/>
          <w:b/>
          <w:bCs w:val="0"/>
          <w:sz w:val="34"/>
          <w:szCs w:val="34"/>
        </w:rPr>
        <w:t>106</w:t>
      </w:r>
      <w:r w:rsidRPr="00B12723">
        <w:rPr>
          <w:rFonts w:ascii="Traditional Arabic" w:hAnsi="Traditional Arabic"/>
          <w:b/>
          <w:bCs w:val="0"/>
          <w:sz w:val="34"/>
          <w:szCs w:val="34"/>
          <w:rtl/>
          <w:lang w:bidi="ar-EG"/>
        </w:rPr>
        <w:t xml:space="preserve">)، مع جمعها مع الآية الأخرى {وَإِذا بَدَّلْنا آيَةً مَكانَ آيَةٍ وَاللَّهُ أَعْلَمُ بِما يُنَزِّلُ قالُوا إِنَّما أَنْتَ مُفْتَرٍ} (النحل: </w:t>
      </w:r>
      <w:r w:rsidRPr="00B12723">
        <w:rPr>
          <w:rFonts w:ascii="Traditional Arabic" w:hAnsi="Traditional Arabic"/>
          <w:b/>
          <w:bCs w:val="0"/>
          <w:sz w:val="34"/>
          <w:szCs w:val="34"/>
        </w:rPr>
        <w:t>101</w:t>
      </w:r>
      <w:r w:rsidRPr="00B12723">
        <w:rPr>
          <w:rFonts w:ascii="Traditional Arabic" w:hAnsi="Traditional Arabic"/>
          <w:b/>
          <w:bCs w:val="0"/>
          <w:sz w:val="34"/>
          <w:szCs w:val="34"/>
          <w:rtl/>
          <w:lang w:bidi="ar-EG"/>
        </w:rPr>
        <w:t xml:space="preserve">). يتضح لنا أن معنى النسخ الثابت وجوده في كتاب الله تعالى هو تبديل آيةٍ بأخرى، وهو ما يفيده </w:t>
      </w:r>
      <w:r w:rsidR="000D111A"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بظاهره</w:t>
      </w:r>
      <w:r w:rsidR="000D111A" w:rsidRPr="00B12723">
        <w:rPr>
          <w:rFonts w:ascii="Traditional Arabic" w:hAnsi="Traditional Arabic"/>
          <w:b/>
          <w:bCs w:val="0"/>
          <w:sz w:val="34"/>
          <w:szCs w:val="34"/>
          <w:rtl/>
          <w:lang w:bidi="ar-EG"/>
        </w:rPr>
        <w:t xml:space="preserve"> -لفظ</w:t>
      </w:r>
      <w:r w:rsidRPr="00B12723">
        <w:rPr>
          <w:rFonts w:ascii="Traditional Arabic" w:hAnsi="Traditional Arabic"/>
          <w:b/>
          <w:bCs w:val="0"/>
          <w:sz w:val="34"/>
          <w:szCs w:val="34"/>
          <w:rtl/>
          <w:lang w:bidi="ar-EG"/>
        </w:rPr>
        <w:t xml:space="preserve"> {ننسخ} في الآية والذي عُطف عليه قوله تعالى: {أو ننسها} على قراءتها ب(ننسِها) أو ننسأها)، والعطف ب (أو) التي تفيد التغاير، سواء على معنى (الإنساء) أو معنى (النسيان)، فتبين إما أن يكون هناك نسخ وإنساء (تأخير لنزول حكم)، أو نسخ ورفع. وعلى كلٍ فظاهر الآية يدل أن النسخ غير الرفع، فالنسخ إذن هو إبدال آية مكان آية توقف المتأخرة العمل بالأولى، مع بقاء تلاوة الآيتين، والرفع هو نزول آية ثم رفعها من صدر رسول الله صلى الله عليه وسلم والمؤمنين بحيث لا تعد قرآنا يُذكر، فالحديث عنها هو مجرد روايات لا تمت للقرآن الثابت في المصحف بالتواتر بصلة. </w:t>
      </w:r>
    </w:p>
    <w:p w14:paraId="7FA8B083" w14:textId="77777777" w:rsidR="00B95F65" w:rsidRPr="00B12723" w:rsidRDefault="00B95F65"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فهنا حديثٌ عن ثلاث معانٍ تختلف: النسخ، والنسيان، </w:t>
      </w:r>
      <w:r w:rsidR="00A65A60" w:rsidRPr="00B12723">
        <w:rPr>
          <w:rFonts w:ascii="Traditional Arabic" w:hAnsi="Traditional Arabic"/>
          <w:b/>
          <w:bCs w:val="0"/>
          <w:sz w:val="34"/>
          <w:szCs w:val="34"/>
          <w:rtl/>
          <w:lang w:bidi="ar-EG"/>
        </w:rPr>
        <w:t>والإنساء(التأخير</w:t>
      </w:r>
      <w:r w:rsidRPr="00B12723">
        <w:rPr>
          <w:rFonts w:ascii="Traditional Arabic" w:hAnsi="Traditional Arabic"/>
          <w:b/>
          <w:bCs w:val="0"/>
          <w:sz w:val="34"/>
          <w:szCs w:val="34"/>
          <w:rtl/>
          <w:lang w:bidi="ar-EG"/>
        </w:rPr>
        <w:t>).</w:t>
      </w:r>
    </w:p>
    <w:p w14:paraId="7FA8B084" w14:textId="77777777" w:rsidR="000D111A" w:rsidRPr="00B12723" w:rsidRDefault="000D111A"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وحين البحث نجد معنى النسخ لم ي</w:t>
      </w:r>
      <w:r w:rsidR="00CE485B" w:rsidRPr="00B12723">
        <w:rPr>
          <w:rFonts w:ascii="Traditional Arabic" w:hAnsi="Traditional Arabic"/>
          <w:b/>
          <w:bCs w:val="0"/>
          <w:sz w:val="34"/>
          <w:szCs w:val="34"/>
          <w:rtl/>
          <w:lang w:bidi="ar-EG"/>
        </w:rPr>
        <w:t>تضح</w:t>
      </w:r>
      <w:r w:rsidRPr="00B12723">
        <w:rPr>
          <w:rFonts w:ascii="Traditional Arabic" w:hAnsi="Traditional Arabic"/>
          <w:b/>
          <w:bCs w:val="0"/>
          <w:sz w:val="34"/>
          <w:szCs w:val="34"/>
          <w:rtl/>
          <w:lang w:bidi="ar-EG"/>
        </w:rPr>
        <w:t xml:space="preserve"> المراد منه </w:t>
      </w:r>
      <w:r w:rsidR="00CE485B"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تفصيلا</w:t>
      </w:r>
      <w:r w:rsidR="00CE485B"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في اللغة أو لغة القرآن</w:t>
      </w:r>
      <w:r w:rsidR="00A71A21" w:rsidRPr="00B12723">
        <w:rPr>
          <w:rFonts w:ascii="Traditional Arabic" w:hAnsi="Traditional Arabic"/>
          <w:b/>
          <w:bCs w:val="0"/>
          <w:sz w:val="34"/>
          <w:szCs w:val="34"/>
          <w:rtl/>
          <w:lang w:bidi="ar-EG"/>
        </w:rPr>
        <w:t xml:space="preserve"> أو في السنة المنسوبة لرسول الله صلى الله عليه وسلم. وإنما دل عليه</w:t>
      </w:r>
      <w:r w:rsidR="00CE485B" w:rsidRPr="00B12723">
        <w:rPr>
          <w:rFonts w:ascii="Traditional Arabic" w:hAnsi="Traditional Arabic"/>
          <w:b/>
          <w:bCs w:val="0"/>
          <w:sz w:val="34"/>
          <w:szCs w:val="34"/>
          <w:rtl/>
          <w:lang w:bidi="ar-EG"/>
        </w:rPr>
        <w:t xml:space="preserve"> وقوعه في القرآن الكريم،</w:t>
      </w:r>
      <w:r w:rsidR="00A71A21" w:rsidRPr="00B12723">
        <w:rPr>
          <w:rFonts w:ascii="Traditional Arabic" w:hAnsi="Traditional Arabic"/>
          <w:b/>
          <w:bCs w:val="0"/>
          <w:sz w:val="34"/>
          <w:szCs w:val="34"/>
          <w:rtl/>
          <w:lang w:bidi="ar-EG"/>
        </w:rPr>
        <w:t xml:space="preserve"> </w:t>
      </w:r>
      <w:r w:rsidR="00CE485B" w:rsidRPr="00B12723">
        <w:rPr>
          <w:rFonts w:ascii="Traditional Arabic" w:hAnsi="Traditional Arabic"/>
          <w:b/>
          <w:bCs w:val="0"/>
          <w:sz w:val="34"/>
          <w:szCs w:val="34"/>
          <w:rtl/>
          <w:lang w:bidi="ar-EG"/>
        </w:rPr>
        <w:t>و</w:t>
      </w:r>
      <w:r w:rsidR="00A71A21" w:rsidRPr="00B12723">
        <w:rPr>
          <w:rFonts w:ascii="Traditional Arabic" w:hAnsi="Traditional Arabic"/>
          <w:b/>
          <w:bCs w:val="0"/>
          <w:sz w:val="34"/>
          <w:szCs w:val="34"/>
          <w:rtl/>
          <w:lang w:bidi="ar-EG"/>
        </w:rPr>
        <w:t>فعله عليه السلام</w:t>
      </w:r>
      <w:r w:rsidR="00CE485B" w:rsidRPr="00B12723">
        <w:rPr>
          <w:rFonts w:ascii="Traditional Arabic" w:hAnsi="Traditional Arabic"/>
          <w:b/>
          <w:bCs w:val="0"/>
          <w:sz w:val="34"/>
          <w:szCs w:val="34"/>
          <w:rtl/>
          <w:lang w:bidi="ar-EG"/>
        </w:rPr>
        <w:t>. وما جاء في اصطلاح المتأخرين من علماء الأصول لا ي</w:t>
      </w:r>
      <w:r w:rsidR="00EA0CC6" w:rsidRPr="00B12723">
        <w:rPr>
          <w:rFonts w:ascii="Traditional Arabic" w:hAnsi="Traditional Arabic"/>
          <w:b/>
          <w:bCs w:val="0"/>
          <w:sz w:val="34"/>
          <w:szCs w:val="34"/>
          <w:rtl/>
          <w:lang w:bidi="ar-EG"/>
        </w:rPr>
        <w:t>ُ</w:t>
      </w:r>
      <w:r w:rsidR="00CE485B" w:rsidRPr="00B12723">
        <w:rPr>
          <w:rFonts w:ascii="Traditional Arabic" w:hAnsi="Traditional Arabic"/>
          <w:b/>
          <w:bCs w:val="0"/>
          <w:sz w:val="34"/>
          <w:szCs w:val="34"/>
          <w:rtl/>
          <w:lang w:bidi="ar-EG"/>
        </w:rPr>
        <w:t>ع</w:t>
      </w:r>
      <w:r w:rsidR="00EA0CC6" w:rsidRPr="00B12723">
        <w:rPr>
          <w:rFonts w:ascii="Traditional Arabic" w:hAnsi="Traditional Arabic"/>
          <w:b/>
          <w:bCs w:val="0"/>
          <w:sz w:val="34"/>
          <w:szCs w:val="34"/>
          <w:rtl/>
          <w:lang w:bidi="ar-EG"/>
        </w:rPr>
        <w:t>َ</w:t>
      </w:r>
      <w:r w:rsidR="00CE485B" w:rsidRPr="00B12723">
        <w:rPr>
          <w:rFonts w:ascii="Traditional Arabic" w:hAnsi="Traditional Arabic"/>
          <w:b/>
          <w:bCs w:val="0"/>
          <w:sz w:val="34"/>
          <w:szCs w:val="34"/>
          <w:rtl/>
          <w:lang w:bidi="ar-EG"/>
        </w:rPr>
        <w:t>د</w:t>
      </w:r>
      <w:r w:rsidR="00EA0CC6" w:rsidRPr="00B12723">
        <w:rPr>
          <w:rFonts w:ascii="Traditional Arabic" w:hAnsi="Traditional Arabic"/>
          <w:b/>
          <w:bCs w:val="0"/>
          <w:sz w:val="34"/>
          <w:szCs w:val="34"/>
          <w:rtl/>
          <w:lang w:bidi="ar-EG"/>
        </w:rPr>
        <w:t>ّ</w:t>
      </w:r>
      <w:r w:rsidR="00CE485B" w:rsidRPr="00B12723">
        <w:rPr>
          <w:rFonts w:ascii="Traditional Arabic" w:hAnsi="Traditional Arabic"/>
          <w:b/>
          <w:bCs w:val="0"/>
          <w:sz w:val="34"/>
          <w:szCs w:val="34"/>
          <w:rtl/>
          <w:lang w:bidi="ar-EG"/>
        </w:rPr>
        <w:t xml:space="preserve"> (بتفصيله) حاكما على المراد من الآية هنا، كما لا تعد الآية دليلا صريحا على ذلك التفصيل. </w:t>
      </w:r>
      <w:r w:rsidR="00EA0068" w:rsidRPr="00B12723">
        <w:rPr>
          <w:rFonts w:ascii="Traditional Arabic" w:hAnsi="Traditional Arabic"/>
          <w:b/>
          <w:bCs w:val="0"/>
          <w:sz w:val="34"/>
          <w:szCs w:val="34"/>
          <w:rtl/>
          <w:lang w:bidi="ar-EG"/>
        </w:rPr>
        <w:t xml:space="preserve">وخصوصا إذا كان هذا التفصيل فيه مساس بمفهوم تواتر القرآن في بعض ما ذكروه من ضروب النسخ التي لا يقين فيما ورد فيها من دليلٍ. </w:t>
      </w:r>
      <w:r w:rsidR="00CE485B" w:rsidRPr="00B12723">
        <w:rPr>
          <w:rFonts w:ascii="Traditional Arabic" w:hAnsi="Traditional Arabic"/>
          <w:b/>
          <w:bCs w:val="0"/>
          <w:sz w:val="34"/>
          <w:szCs w:val="34"/>
          <w:rtl/>
          <w:lang w:bidi="ar-EG"/>
        </w:rPr>
        <w:t xml:space="preserve">فتنبه. </w:t>
      </w:r>
    </w:p>
    <w:p w14:paraId="7FA8B085" w14:textId="77777777" w:rsidR="00B027B4" w:rsidRPr="00B12723" w:rsidRDefault="00B027B4"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يقول الإمام ابن حزم الظاهري المتوفى سنة: 556هـ: "لا يحل لمسلم يؤمن بالله واليوم الآخر أن يقول في شيء من القرآن والسنة: هذا منسوخ إلا بيقين، لأن الله عزوجل، يقول: {وَمَا أَرْسَلْنَا مِنْ رَسُولٍ إلاَّ لِيُطَاعَ بِإِذْنِ اللَّهِ} (الآية 64 النساء). وقال تعالى: {اتَّبِعُوا مَا أُنْزِلَ إِلَيْكُمْ مِنْ رَبِّكُمْ} (الآية 3 الأعراف). فكل ما أنزل الله في القرآن، وعلى لسان نَبِيَّهُ صَلَّى اللَّهُ عَلَيْهِ وَسَلَّمَ فرض اتباعه. فمن قال في شيء من ذلك إنه منسوخ، فقد أوجب </w:t>
      </w:r>
      <w:r w:rsidR="00680913" w:rsidRPr="00B12723">
        <w:rPr>
          <w:rFonts w:ascii="Traditional Arabic" w:hAnsi="Traditional Arabic"/>
          <w:b/>
          <w:bCs w:val="0"/>
          <w:sz w:val="34"/>
          <w:szCs w:val="34"/>
          <w:rtl/>
        </w:rPr>
        <w:t>ألا</w:t>
      </w:r>
      <w:r w:rsidRPr="00B12723">
        <w:rPr>
          <w:rFonts w:ascii="Traditional Arabic" w:hAnsi="Traditional Arabic"/>
          <w:b/>
          <w:bCs w:val="0"/>
          <w:sz w:val="34"/>
          <w:szCs w:val="34"/>
          <w:rtl/>
        </w:rPr>
        <w:t xml:space="preserve"> يطاع ذلك الأمر وأسقط لزوم اتباعه، وهذه معصية لله تعالى مجردة، وخلاف مكشوف إلى أن يقوم برهان على صحة قوله، وإلا فهو مفتر مبطل</w:t>
      </w:r>
      <w:r w:rsidRPr="00B12723">
        <w:rPr>
          <w:rFonts w:ascii="Traditional Arabic" w:hAnsi="Traditional Arabic"/>
          <w:b/>
          <w:bCs w:val="0"/>
          <w:sz w:val="34"/>
          <w:szCs w:val="34"/>
        </w:rPr>
        <w:t>…</w:t>
      </w:r>
      <w:r w:rsidR="00680913" w:rsidRPr="00B12723">
        <w:rPr>
          <w:rFonts w:ascii="Traditional Arabic" w:hAnsi="Traditional Arabic"/>
          <w:b/>
          <w:bCs w:val="0"/>
          <w:sz w:val="34"/>
          <w:szCs w:val="34"/>
          <w:rtl/>
        </w:rPr>
        <w:t>".</w:t>
      </w:r>
      <w:r w:rsidR="00680913" w:rsidRPr="00B12723">
        <w:rPr>
          <w:rFonts w:ascii="Traditional Arabic" w:hAnsi="Traditional Arabic"/>
          <w:b/>
          <w:bCs w:val="0"/>
          <w:sz w:val="34"/>
          <w:szCs w:val="34"/>
          <w:vertAlign w:val="superscript"/>
          <w:rtl/>
        </w:rPr>
        <w:t xml:space="preserve"> (</w:t>
      </w:r>
      <w:r w:rsidR="00680913" w:rsidRPr="00B12723">
        <w:rPr>
          <w:rStyle w:val="a4"/>
          <w:rFonts w:ascii="Traditional Arabic" w:hAnsi="Traditional Arabic"/>
          <w:b/>
          <w:bCs w:val="0"/>
          <w:sz w:val="34"/>
          <w:szCs w:val="34"/>
          <w:rtl/>
        </w:rPr>
        <w:footnoteReference w:id="45"/>
      </w:r>
      <w:r w:rsidR="00680913" w:rsidRPr="00B12723">
        <w:rPr>
          <w:rFonts w:ascii="Traditional Arabic" w:hAnsi="Traditional Arabic"/>
          <w:b/>
          <w:bCs w:val="0"/>
          <w:sz w:val="34"/>
          <w:szCs w:val="34"/>
          <w:vertAlign w:val="superscript"/>
          <w:rtl/>
        </w:rPr>
        <w:t>)</w:t>
      </w:r>
    </w:p>
    <w:p w14:paraId="7FA8B086" w14:textId="77777777" w:rsidR="00FC79D2" w:rsidRPr="00B12723" w:rsidRDefault="00FC79D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ويقول ابن الحصار عليّ بن محمّد الأنصاري المتوفى سنة: (611هـ): "إنما يرجع في النسخ إلى نقل صريح عَنْ رَسُولِ اللَّهِ صَلَّى اللَّهُ عليه وسلم، أو عن صحابي يقول آية كذا نسخت كذا.</w:t>
      </w:r>
    </w:p>
    <w:p w14:paraId="7FA8B087" w14:textId="77777777" w:rsidR="00B027B4" w:rsidRPr="00B12723" w:rsidRDefault="00FC79D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وقد يحكم به عند وجود التعارض المقطوع به مع علم التاريخ ليعرف المتقدم والمتأخر، قال: ولا يعتمد في النسخ قول عوام المفسرين، بل ولا اجتهاد المجتهدين، من غير نقل صحيح ولا معارضة بيّنة، لأن النسخ يتضمن رفع الحكم، وإثبات حكم تقرر في عهده صلى الله عليه وسلم، والمعتمد فيه النقل والتاريخ، دون الرأي والاجتهاد. قال: والناس في هذا بين طرفي نقيض فمن قائل: لا يقبل في النسخ أخبار الآحاد العدول، ومن متساهل: يكتفى فيه بقول مفسر أو مجتهد، والصواب خلاف قولهما). انتهى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46"/>
      </w:r>
      <w:r w:rsidRPr="00B12723">
        <w:rPr>
          <w:rFonts w:ascii="Traditional Arabic" w:hAnsi="Traditional Arabic"/>
          <w:b/>
          <w:bCs w:val="0"/>
          <w:sz w:val="34"/>
          <w:szCs w:val="34"/>
          <w:vertAlign w:val="superscript"/>
          <w:rtl/>
        </w:rPr>
        <w:t>)</w:t>
      </w:r>
    </w:p>
    <w:p w14:paraId="7FA8B088" w14:textId="77777777" w:rsidR="00B95F65" w:rsidRPr="00B12723" w:rsidRDefault="00A65A6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وأختم ههنا بكل</w:t>
      </w:r>
      <w:r w:rsidR="00B95F65" w:rsidRPr="00B12723">
        <w:rPr>
          <w:rFonts w:ascii="Traditional Arabic" w:hAnsi="Traditional Arabic"/>
          <w:b/>
          <w:bCs w:val="0"/>
          <w:sz w:val="34"/>
          <w:szCs w:val="34"/>
          <w:rtl/>
          <w:lang w:bidi="ar-EG"/>
        </w:rPr>
        <w:t>مة غالية للزركشي في "البرهان" قال:</w:t>
      </w:r>
    </w:p>
    <w:p w14:paraId="7FA8B089" w14:textId="77777777" w:rsidR="00350DBE" w:rsidRPr="00B12723" w:rsidRDefault="00B95F6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قيل في قوله تعالى: {ما ننسخ من آية} ولم يقل من القرآن لأن القرآن ناسخ مهيمن على كل الكتب وليس يأتي بعده ناسخ له</w:t>
      </w:r>
      <w:r w:rsidR="00350DB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وما فيه من ناسخ ومنسوخ فمعلوم وهو قليل بين الله ناسخه عند منسوخه كنسخ الصدقة عند مناجاة الرسول</w:t>
      </w:r>
      <w:r w:rsidR="00350DBE" w:rsidRPr="00B12723">
        <w:rPr>
          <w:rFonts w:ascii="Traditional Arabic" w:hAnsi="Traditional Arabic"/>
          <w:b/>
          <w:bCs w:val="0"/>
          <w:sz w:val="34"/>
          <w:szCs w:val="34"/>
          <w:rtl/>
          <w:lang w:bidi="ar-EG"/>
        </w:rPr>
        <w:t xml:space="preserve">، والعدة، </w:t>
      </w:r>
      <w:r w:rsidRPr="00B12723">
        <w:rPr>
          <w:rFonts w:ascii="Traditional Arabic" w:hAnsi="Traditional Arabic"/>
          <w:b/>
          <w:bCs w:val="0"/>
          <w:sz w:val="34"/>
          <w:szCs w:val="34"/>
          <w:rtl/>
          <w:lang w:bidi="ar-EG"/>
        </w:rPr>
        <w:t>والفرار في الجهاد ونحوه</w:t>
      </w:r>
      <w:r w:rsidR="00350DBE" w:rsidRPr="00B12723">
        <w:rPr>
          <w:rFonts w:ascii="Traditional Arabic" w:hAnsi="Traditional Arabic"/>
          <w:b/>
          <w:bCs w:val="0"/>
          <w:sz w:val="34"/>
          <w:szCs w:val="34"/>
          <w:rtl/>
          <w:lang w:bidi="ar-EG"/>
        </w:rPr>
        <w:t>.</w:t>
      </w:r>
    </w:p>
    <w:p w14:paraId="7FA8B08A" w14:textId="77777777" w:rsidR="00350DBE" w:rsidRPr="00B12723" w:rsidRDefault="00B95F6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وأما غير ذلك فمن تحقق علما بالنسخ علم أن غالب ذلك من الم</w:t>
      </w:r>
      <w:r w:rsidR="00350DB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نسأ</w:t>
      </w:r>
      <w:r w:rsidR="00350DB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ومنه ما يرجع لبيان الحكم المجمل كالسبيل في حق الآتية بالفاحشة</w:t>
      </w:r>
      <w:r w:rsidR="00350DB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فبينته السنة</w:t>
      </w:r>
      <w:r w:rsidR="00350DBE" w:rsidRPr="00B12723">
        <w:rPr>
          <w:rFonts w:ascii="Traditional Arabic" w:hAnsi="Traditional Arabic"/>
          <w:b/>
          <w:bCs w:val="0"/>
          <w:sz w:val="34"/>
          <w:szCs w:val="34"/>
          <w:rtl/>
          <w:lang w:bidi="ar-EG"/>
        </w:rPr>
        <w:t>.</w:t>
      </w:r>
    </w:p>
    <w:p w14:paraId="7FA8B08B" w14:textId="77777777" w:rsidR="00B95F65" w:rsidRPr="00B12723" w:rsidRDefault="00B95F6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وكل ما في القرآن مما ي</w:t>
      </w:r>
      <w:r w:rsidR="00350DB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د</w:t>
      </w:r>
      <w:r w:rsidR="00350DB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عى نسخه بالسنة عند من يراه فهو بيان لحكم القرآن وقال سبحانه: {وأنزلنا إليك الذكر لتبين للناس}</w:t>
      </w:r>
      <w:r w:rsidR="00350DBE" w:rsidRPr="00B12723">
        <w:rPr>
          <w:rFonts w:ascii="Traditional Arabic" w:hAnsi="Traditional Arabic"/>
          <w:b/>
          <w:bCs w:val="0"/>
          <w:sz w:val="34"/>
          <w:szCs w:val="34"/>
          <w:rtl/>
          <w:lang w:bidi="ar-EG"/>
        </w:rPr>
        <w:t>.</w:t>
      </w:r>
    </w:p>
    <w:p w14:paraId="7FA8B08C" w14:textId="77777777" w:rsidR="002B19D3" w:rsidRPr="00B12723" w:rsidRDefault="00B95F6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وأما بالقرآن على ما ظنه كثير من المفسرين فليس بنسخ</w:t>
      </w:r>
      <w:r w:rsidR="00350DB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وإنما هو نسأ وتأخير أو مجمل أخر بيانه لوقت الحاجة</w:t>
      </w:r>
      <w:r w:rsidR="002B19D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أو خطاب قد حال بينه وبين أوله خطاب غيره</w:t>
      </w:r>
      <w:r w:rsidR="002B19D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أو مخصوص من عموم</w:t>
      </w:r>
      <w:r w:rsidR="002B19D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أو حكم عام لخاص</w:t>
      </w:r>
      <w:r w:rsidR="002B19D3" w:rsidRPr="00B12723">
        <w:rPr>
          <w:rFonts w:ascii="Traditional Arabic" w:hAnsi="Traditional Arabic"/>
          <w:b/>
          <w:bCs w:val="0"/>
          <w:sz w:val="34"/>
          <w:szCs w:val="34"/>
          <w:rtl/>
          <w:lang w:bidi="ar-EG"/>
        </w:rPr>
        <w:t xml:space="preserve">، أو لمداخلة معنى في معنى، </w:t>
      </w:r>
      <w:r w:rsidRPr="00B12723">
        <w:rPr>
          <w:rFonts w:ascii="Traditional Arabic" w:hAnsi="Traditional Arabic"/>
          <w:b/>
          <w:bCs w:val="0"/>
          <w:sz w:val="34"/>
          <w:szCs w:val="34"/>
          <w:rtl/>
          <w:lang w:bidi="ar-EG"/>
        </w:rPr>
        <w:t>وأنواع الخطاب كثيرة فظنوا ذلك نسخا</w:t>
      </w:r>
      <w:r w:rsidR="002B19D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وليس به</w:t>
      </w:r>
      <w:r w:rsidR="002B19D3" w:rsidRPr="00B12723">
        <w:rPr>
          <w:rFonts w:ascii="Traditional Arabic" w:hAnsi="Traditional Arabic"/>
          <w:b/>
          <w:bCs w:val="0"/>
          <w:sz w:val="34"/>
          <w:szCs w:val="34"/>
          <w:rtl/>
          <w:lang w:bidi="ar-EG"/>
        </w:rPr>
        <w:t>.</w:t>
      </w:r>
    </w:p>
    <w:p w14:paraId="7FA8B08D" w14:textId="77777777" w:rsidR="00B95F65" w:rsidRPr="00B12723" w:rsidRDefault="00B95F6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 و</w:t>
      </w:r>
      <w:r w:rsidR="002B19D3" w:rsidRPr="00B12723">
        <w:rPr>
          <w:rFonts w:ascii="Traditional Arabic" w:hAnsi="Traditional Arabic"/>
          <w:b/>
          <w:bCs w:val="0"/>
          <w:sz w:val="34"/>
          <w:szCs w:val="34"/>
          <w:rtl/>
          <w:lang w:bidi="ar-EG"/>
        </w:rPr>
        <w:t>إن</w:t>
      </w:r>
      <w:r w:rsidRPr="00B12723">
        <w:rPr>
          <w:rFonts w:ascii="Traditional Arabic" w:hAnsi="Traditional Arabic"/>
          <w:b/>
          <w:bCs w:val="0"/>
          <w:sz w:val="34"/>
          <w:szCs w:val="34"/>
          <w:rtl/>
          <w:lang w:bidi="ar-EG"/>
        </w:rPr>
        <w:t xml:space="preserve">ه الكتاب المهيمن على غيره وهو في نفسه متعاضد وقد تولى الله حفظه فقال تعالى: {إنا نحن نزلنا الذكر وإنا له </w:t>
      </w:r>
      <w:r w:rsidR="00A65A60" w:rsidRPr="00B12723">
        <w:rPr>
          <w:rFonts w:ascii="Traditional Arabic" w:hAnsi="Traditional Arabic"/>
          <w:b/>
          <w:bCs w:val="0"/>
          <w:sz w:val="34"/>
          <w:szCs w:val="34"/>
          <w:rtl/>
          <w:lang w:bidi="ar-EG"/>
        </w:rPr>
        <w:t>لحافظون}.</w:t>
      </w:r>
      <w:r w:rsidRPr="00B12723">
        <w:rPr>
          <w:rFonts w:ascii="Traditional Arabic" w:hAnsi="Traditional Arabic"/>
          <w:b/>
          <w:bCs w:val="0"/>
          <w:sz w:val="34"/>
          <w:szCs w:val="34"/>
          <w:rtl/>
          <w:lang w:bidi="ar-EG"/>
        </w:rPr>
        <w:t xml:space="preserve"> انتهى </w:t>
      </w:r>
      <w:r w:rsidRPr="00B12723">
        <w:rPr>
          <w:rFonts w:ascii="Traditional Arabic" w:hAnsi="Traditional Arabic"/>
          <w:b/>
          <w:bCs w:val="0"/>
          <w:sz w:val="34"/>
          <w:szCs w:val="34"/>
          <w:vertAlign w:val="superscript"/>
          <w:rtl/>
          <w:lang w:bidi="ar-EG"/>
        </w:rPr>
        <w:t>(</w:t>
      </w:r>
      <w:r w:rsidRPr="00B12723">
        <w:rPr>
          <w:rFonts w:ascii="Traditional Arabic" w:hAnsi="Traditional Arabic"/>
          <w:b/>
          <w:bCs w:val="0"/>
          <w:sz w:val="34"/>
          <w:szCs w:val="34"/>
          <w:vertAlign w:val="superscript"/>
          <w:rtl/>
          <w:lang w:bidi="ar-EG"/>
        </w:rPr>
        <w:footnoteReference w:id="47"/>
      </w:r>
      <w:r w:rsidRPr="00B12723">
        <w:rPr>
          <w:rFonts w:ascii="Traditional Arabic" w:hAnsi="Traditional Arabic"/>
          <w:b/>
          <w:bCs w:val="0"/>
          <w:sz w:val="34"/>
          <w:szCs w:val="34"/>
          <w:vertAlign w:val="superscript"/>
          <w:rtl/>
          <w:lang w:bidi="ar-EG"/>
        </w:rPr>
        <w:t>)</w:t>
      </w:r>
    </w:p>
    <w:p w14:paraId="7FA8B08E" w14:textId="77777777" w:rsidR="00906BE4" w:rsidRPr="00B12723" w:rsidRDefault="00AC3A0A"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08F" w14:textId="77777777" w:rsidR="006D2B5C" w:rsidRPr="00B12723" w:rsidRDefault="006D2B5C" w:rsidP="00B12723">
      <w:pPr>
        <w:pStyle w:val="2"/>
        <w:rPr>
          <w:rtl/>
        </w:rPr>
      </w:pPr>
      <w:bookmarkStart w:id="15" w:name="_Toc460404793"/>
      <w:r w:rsidRPr="00B12723">
        <w:rPr>
          <w:rtl/>
        </w:rPr>
        <w:t>{ألم تعلم أن الله له ملك السماوات والأرض}.</w:t>
      </w:r>
      <w:bookmarkEnd w:id="15"/>
    </w:p>
    <w:p w14:paraId="7FA8B090" w14:textId="77777777" w:rsidR="006D2B5C" w:rsidRPr="00B12723" w:rsidRDefault="006D2B5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{أَلَمْ تَعْلَمْ أَنَّ اللَّهَ لَهُ مُلْكُ السَّمَاوَاتِ وَالْأَرْضِ وَمَا لَكُمْ مِنْ دُونِ اللَّهِ مِنْ وَلِيٍّ وَلَا نَصِيرٍ}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البقرة: 107</w:t>
      </w:r>
      <w:r w:rsidR="00DA4896" w:rsidRPr="00B12723">
        <w:rPr>
          <w:rFonts w:ascii="Traditional Arabic" w:hAnsi="Traditional Arabic"/>
          <w:b/>
          <w:bCs w:val="0"/>
          <w:sz w:val="34"/>
          <w:szCs w:val="34"/>
          <w:rtl/>
        </w:rPr>
        <w:t>)</w:t>
      </w:r>
    </w:p>
    <w:p w14:paraId="7FA8B091" w14:textId="77777777" w:rsidR="002257FE" w:rsidRPr="00B12723" w:rsidRDefault="0032103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فلما كان السياق في الرد على تخرصات اليهود والمنافقين على الرسالة المحمدية واتهام شريعة الله سبحانه عقَّبت الآيات بتقرير حقيقةٍ عقائدية راقية يضعها كل مؤمن في قلبه ووجدانه وعقله ويسير معها في الحياة.</w:t>
      </w:r>
      <w:r w:rsidR="00564F95" w:rsidRPr="00B12723">
        <w:rPr>
          <w:rFonts w:ascii="Traditional Arabic" w:hAnsi="Traditional Arabic"/>
          <w:b/>
          <w:bCs w:val="0"/>
          <w:sz w:val="34"/>
          <w:szCs w:val="34"/>
          <w:rtl/>
        </w:rPr>
        <w:t xml:space="preserve"> </w:t>
      </w:r>
      <w:r w:rsidR="00744F22" w:rsidRPr="00B12723">
        <w:rPr>
          <w:rFonts w:ascii="Traditional Arabic" w:hAnsi="Traditional Arabic"/>
          <w:b/>
          <w:bCs w:val="0"/>
          <w:sz w:val="34"/>
          <w:szCs w:val="34"/>
          <w:rtl/>
        </w:rPr>
        <w:t>يرشد</w:t>
      </w:r>
      <w:r w:rsidR="002257FE" w:rsidRPr="00B12723">
        <w:rPr>
          <w:rFonts w:ascii="Traditional Arabic" w:hAnsi="Traditional Arabic"/>
          <w:b/>
          <w:bCs w:val="0"/>
          <w:sz w:val="34"/>
          <w:szCs w:val="34"/>
          <w:rtl/>
        </w:rPr>
        <w:t xml:space="preserve"> تعالى بهذا إلى أنه المتصرف في خلقه بما يشاء، فله الخلق والأمر وهو المتصرف، فكما خلقهم كما </w:t>
      </w:r>
      <w:r w:rsidR="00564F95" w:rsidRPr="00B12723">
        <w:rPr>
          <w:rFonts w:ascii="Traditional Arabic" w:hAnsi="Traditional Arabic"/>
          <w:b/>
          <w:bCs w:val="0"/>
          <w:sz w:val="34"/>
          <w:szCs w:val="34"/>
          <w:rtl/>
        </w:rPr>
        <w:t>يشاء</w:t>
      </w:r>
      <w:r w:rsidR="002257FE" w:rsidRPr="00B12723">
        <w:rPr>
          <w:rFonts w:ascii="Traditional Arabic" w:hAnsi="Traditional Arabic"/>
          <w:b/>
          <w:bCs w:val="0"/>
          <w:sz w:val="34"/>
          <w:szCs w:val="34"/>
          <w:rtl/>
        </w:rPr>
        <w:t xml:space="preserve">، كذلك يحكم في عباده بما يشاء، وهو الذي يحكم ما يريد لا معقب لحكمه. {لَا يُسْأَلُ عَمَّا يَفْعَلُ وَهُمْ يُسْأَلُونَ} </w:t>
      </w:r>
      <w:r w:rsidR="00DA4896" w:rsidRPr="00B12723">
        <w:rPr>
          <w:rFonts w:ascii="Traditional Arabic" w:hAnsi="Traditional Arabic"/>
          <w:b/>
          <w:bCs w:val="0"/>
          <w:sz w:val="34"/>
          <w:szCs w:val="34"/>
          <w:rtl/>
        </w:rPr>
        <w:t>(</w:t>
      </w:r>
      <w:r w:rsidR="002257FE" w:rsidRPr="00B12723">
        <w:rPr>
          <w:rFonts w:ascii="Traditional Arabic" w:hAnsi="Traditional Arabic"/>
          <w:b/>
          <w:bCs w:val="0"/>
          <w:sz w:val="34"/>
          <w:szCs w:val="34"/>
          <w:rtl/>
        </w:rPr>
        <w:t>الأنبياء: 23</w:t>
      </w:r>
      <w:r w:rsidR="00DA4896" w:rsidRPr="00B12723">
        <w:rPr>
          <w:rFonts w:ascii="Traditional Arabic" w:hAnsi="Traditional Arabic"/>
          <w:b/>
          <w:bCs w:val="0"/>
          <w:sz w:val="34"/>
          <w:szCs w:val="34"/>
          <w:rtl/>
        </w:rPr>
        <w:t>)</w:t>
      </w:r>
      <w:r w:rsidR="002257FE" w:rsidRPr="00B12723">
        <w:rPr>
          <w:rFonts w:ascii="Traditional Arabic" w:hAnsi="Traditional Arabic"/>
          <w:b/>
          <w:bCs w:val="0"/>
          <w:sz w:val="34"/>
          <w:szCs w:val="34"/>
          <w:rtl/>
        </w:rPr>
        <w:t>. وفي هذا المقام رد عظيم وبيان بليغ لكفر اليهود وتزييف شبهتهم -لعنهم الله -في دعوى استحالة النسخ.</w:t>
      </w:r>
    </w:p>
    <w:p w14:paraId="7FA8B092" w14:textId="77777777" w:rsidR="00B6796D" w:rsidRPr="00B12723" w:rsidRDefault="00B6796D"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وَالْمَعْنَى: قَدْ عَلِمْتَ أَيُّهَا الْمُخَاطَبُ أَنَّ اللَّهَ قَادِرٌ عَلَى كُلِّ شَيْءٍ، فَلَهُ التَّصَرُّفُ فِي تَكَالِيفِ عِبَادِهِ، بِمَحْوِ وَإِثْبَاتِ وَإِبْدَالِ حُكْمٍ بِحُكْمٍ، وَبِأَنْ يَأْتِيَ بِالْأَخِيرِ لَكُمْ وَبِالْمُمَاثِلِ. وَحِكْمَةُ إِفْرَادِ الْمُخَاطَبِ: أَنَّهُ مَا مِنْ شَخْصٍ إِلَّا يَتَوَهَّمُ أَنَّهُ الْمُخَاطَبُ بِذَلِكَ، وَالْمُنَبَّهُ بِهِ، وَالْمُقَرَّرُ عَلَى شَيْءٍ ثَابِتٍ عِنْدَهُ، وَهُوَ أَنَّ قُدْرَةَ اللَّهِ تَعَالَى مُتَعَلِّقَةٌ بِالْأَشْيَاءِ، فَلَنْ يُعْجِزَهُ شَيْءٌ، فَإِذَا كَانَ كَذَلِكَ لَمْ يُنْكَرِ النَّسْخُ، لِأَنَّ اللَّهَ تَعَالَى يَفْعَلُ مَا يَشَاءُ، وَيَحْكُمُ مَا يُرِيدُ، لَا رَادَّ لِأَمْرِهِ، وَلَا مُعَقِّبَ لِحُكْمِهِ.</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48"/>
      </w:r>
      <w:r w:rsidRPr="00B12723">
        <w:rPr>
          <w:rFonts w:ascii="Traditional Arabic" w:hAnsi="Traditional Arabic"/>
          <w:b/>
          <w:bCs w:val="0"/>
          <w:sz w:val="34"/>
          <w:szCs w:val="34"/>
          <w:vertAlign w:val="superscript"/>
          <w:rtl/>
        </w:rPr>
        <w:t>)</w:t>
      </w:r>
    </w:p>
    <w:p w14:paraId="7FA8B093" w14:textId="77777777" w:rsidR="00420811" w:rsidRPr="00B12723" w:rsidRDefault="0042081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والاستفهام </w:t>
      </w:r>
      <w:r w:rsidR="00744F22" w:rsidRPr="00B12723">
        <w:rPr>
          <w:rFonts w:ascii="Traditional Arabic" w:hAnsi="Traditional Arabic"/>
          <w:b/>
          <w:bCs w:val="0"/>
          <w:sz w:val="34"/>
          <w:szCs w:val="34"/>
          <w:rtl/>
        </w:rPr>
        <w:t>{ألم</w:t>
      </w:r>
      <w:r w:rsidRPr="00B12723">
        <w:rPr>
          <w:rFonts w:ascii="Traditional Arabic" w:hAnsi="Traditional Arabic"/>
          <w:b/>
          <w:bCs w:val="0"/>
          <w:sz w:val="34"/>
          <w:szCs w:val="34"/>
          <w:rtl/>
        </w:rPr>
        <w:t xml:space="preserve"> تعلم} هنا خارجٌ مخرج </w:t>
      </w:r>
      <w:r w:rsidR="00744F22" w:rsidRPr="00B12723">
        <w:rPr>
          <w:rFonts w:ascii="Traditional Arabic" w:hAnsi="Traditional Arabic"/>
          <w:b/>
          <w:bCs w:val="0"/>
          <w:sz w:val="34"/>
          <w:szCs w:val="34"/>
          <w:rtl/>
        </w:rPr>
        <w:t>التقرير،</w:t>
      </w:r>
      <w:r w:rsidRPr="00B12723">
        <w:rPr>
          <w:rFonts w:ascii="Traditional Arabic" w:hAnsi="Traditional Arabic"/>
          <w:b/>
          <w:bCs w:val="0"/>
          <w:sz w:val="34"/>
          <w:szCs w:val="34"/>
          <w:rtl/>
        </w:rPr>
        <w:t xml:space="preserve"> لا مخرج الاستفهام. كما قال الله تعالى: {وَإِذْ قَالَ: اللهُ يَا عِيسَى ابْنَ مَرْيَم أَنتَ قُلْتَ لِلْنَّاسِ: اتَّخِذُونِي وَأُمِّيَ إِلهَيْنِ مِن دُونِ اللهِ}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المائدة: 116</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خرج مخرج التقرير لا مخرج الاستفهام. وهذا الخطاب للنبي صلى الله عليه </w:t>
      </w:r>
      <w:r w:rsidR="00744F22" w:rsidRPr="00B12723">
        <w:rPr>
          <w:rFonts w:ascii="Traditional Arabic" w:hAnsi="Traditional Arabic"/>
          <w:b/>
          <w:bCs w:val="0"/>
          <w:sz w:val="34"/>
          <w:szCs w:val="34"/>
          <w:rtl/>
        </w:rPr>
        <w:t>وسلم،</w:t>
      </w:r>
      <w:r w:rsidRPr="00B12723">
        <w:rPr>
          <w:rFonts w:ascii="Traditional Arabic" w:hAnsi="Traditional Arabic"/>
          <w:b/>
          <w:bCs w:val="0"/>
          <w:sz w:val="34"/>
          <w:szCs w:val="34"/>
          <w:rtl/>
        </w:rPr>
        <w:t xml:space="preserve"> والمراد به </w:t>
      </w:r>
      <w:r w:rsidR="00744F22" w:rsidRPr="00B12723">
        <w:rPr>
          <w:rFonts w:ascii="Traditional Arabic" w:hAnsi="Traditional Arabic"/>
          <w:b/>
          <w:bCs w:val="0"/>
          <w:sz w:val="34"/>
          <w:szCs w:val="34"/>
          <w:rtl/>
        </w:rPr>
        <w:t>أمته،</w:t>
      </w:r>
      <w:r w:rsidRPr="00B12723">
        <w:rPr>
          <w:rFonts w:ascii="Traditional Arabic" w:hAnsi="Traditional Arabic"/>
          <w:b/>
          <w:bCs w:val="0"/>
          <w:sz w:val="34"/>
          <w:szCs w:val="34"/>
          <w:rtl/>
        </w:rPr>
        <w:t xml:space="preserve"> ألا تراه قال بعد ذلك: {وَمَا لَكُم مِّنْ دُونِ اللهِ مِن وَلِيٍّ وَلاَ نَصِيرٍ}.</w:t>
      </w:r>
    </w:p>
    <w:p w14:paraId="7FA8B094" w14:textId="77777777" w:rsidR="006019FC" w:rsidRPr="00B12723" w:rsidRDefault="006019F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وهنا نكتة بديعة أيضا في العدول عن ضمير المتكلم المعظَّم سبحانه في قوله { ما ننسخ} إلى ضمير المخاطَب في { ألم تعلم} وبان وجهها، ثم ترك الضمير والإتيان بِاسم "الله" في {أن الله له ملك السموات والأرض} ويجيبنا أبو حيان فيقول:  إِذْ هُوَ الِاسْمُ الْعَلَمُ الْجَامِعُ لِسَائِرِ الصِّفَاتِ، فَفِي ضِمْنِهِ صِفَةُ الْقُدْرَةِ، فَهُوَ أَبْلَغُ فِي نِسْبَةِ الْقُدْرَةِ إِلَيْهِ مِنْ ضَمِيرِ الْمُتَكَلِّمِ الْمُعَظِّمِ، فَلِذَلِكَ عَدَلَ عَنْ قَوْلِهِ:( أَلَمْ تَعْلَمْ أَنَّنَا) إِلَى قَوْلِهِ: {أَلَمْ تَعْلَمْ أَنَّ اللَّهَ} الذي فيه من الفخامة والعظمة ما </w:t>
      </w:r>
      <w:r w:rsidR="000E3F6F" w:rsidRPr="00B12723">
        <w:rPr>
          <w:rFonts w:ascii="Traditional Arabic" w:hAnsi="Traditional Arabic"/>
          <w:b/>
          <w:bCs w:val="0"/>
          <w:sz w:val="34"/>
          <w:szCs w:val="34"/>
          <w:rtl/>
        </w:rPr>
        <w:t>فيه. قال أبو حيان:</w:t>
      </w:r>
      <w:r w:rsidR="000E3F6F" w:rsidRPr="00B12723">
        <w:rPr>
          <w:rFonts w:ascii="Traditional Arabic" w:eastAsia="Times New Roman" w:hAnsi="Traditional Arabic"/>
          <w:b/>
          <w:bCs w:val="0"/>
          <w:color w:val="000080"/>
          <w:sz w:val="34"/>
          <w:szCs w:val="34"/>
          <w:rtl/>
        </w:rPr>
        <w:t xml:space="preserve"> </w:t>
      </w:r>
      <w:r w:rsidR="000E3F6F" w:rsidRPr="00B12723">
        <w:rPr>
          <w:rFonts w:ascii="Traditional Arabic" w:hAnsi="Traditional Arabic"/>
          <w:b/>
          <w:bCs w:val="0"/>
          <w:sz w:val="34"/>
          <w:szCs w:val="34"/>
          <w:rtl/>
        </w:rPr>
        <w:t xml:space="preserve">وَخَصَّ السموات وَالْأَرْضَ بِالْمُلْكِ، لِأَنَّهُمَا مِنْ أَعْظَمِ الْمَخْلُوقَاتِ، وَلِأَنَّهُمَا قَدِ اشْتَمَلَا عَلَى جَمِيعِ الْمَخْلُوقَاتِ. وَإِذَا كَانَ اسْتِيلَاؤُهُ عَلَى الطَّرَفَيْنِ، كَانَ مُسْتَوْلِيًا عَلَى مَا اشْتَمَلَا عَلَيْهِ، أَوْ لِأَنَّهُ يُعَبِّرُ عَنْ مَخْلُوقَاتِهِ الْعُلْوِيَّةِ بِالسَّمَاوَاتِ، وَالسُّفْلِيَّةِ بِالْأَرْضِ. </w:t>
      </w:r>
      <w:r w:rsidRPr="00B12723">
        <w:rPr>
          <w:rFonts w:ascii="Traditional Arabic" w:hAnsi="Traditional Arabic"/>
          <w:b/>
          <w:bCs w:val="0"/>
          <w:sz w:val="34"/>
          <w:szCs w:val="34"/>
          <w:rtl/>
        </w:rPr>
        <w:t>فتأمل دقة القرآن.</w:t>
      </w:r>
    </w:p>
    <w:p w14:paraId="7FA8B095" w14:textId="77777777" w:rsidR="00024C15" w:rsidRPr="00B12723" w:rsidRDefault="0000086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وهنا أيضا يعاودنا الحديث عن </w:t>
      </w:r>
      <w:r w:rsidR="009118B3" w:rsidRPr="00B12723">
        <w:rPr>
          <w:rFonts w:ascii="Traditional Arabic" w:hAnsi="Traditional Arabic"/>
          <w:b/>
          <w:bCs w:val="0"/>
          <w:sz w:val="34"/>
          <w:szCs w:val="34"/>
          <w:rtl/>
        </w:rPr>
        <w:t>مستويات الخطاب القرآني: فالخطاب هنا لرسول الله صلى الله عليه وسلم تثبيتا وتقريرا، ولأمته ثانيا تأكيدا وتذكيرا، ولليهود ردا وتبكيتا، وللمنافقين تفنيدا</w:t>
      </w:r>
      <w:r w:rsidR="00024C15" w:rsidRPr="00B12723">
        <w:rPr>
          <w:rFonts w:ascii="Traditional Arabic" w:hAnsi="Traditional Arabic"/>
          <w:b/>
          <w:bCs w:val="0"/>
          <w:sz w:val="34"/>
          <w:szCs w:val="34"/>
          <w:rtl/>
        </w:rPr>
        <w:t xml:space="preserve"> لحيلهم</w:t>
      </w:r>
      <w:r w:rsidR="009118B3" w:rsidRPr="00B12723">
        <w:rPr>
          <w:rFonts w:ascii="Traditional Arabic" w:hAnsi="Traditional Arabic"/>
          <w:b/>
          <w:bCs w:val="0"/>
          <w:sz w:val="34"/>
          <w:szCs w:val="34"/>
          <w:rtl/>
        </w:rPr>
        <w:t xml:space="preserve"> و</w:t>
      </w:r>
      <w:r w:rsidR="00024C15" w:rsidRPr="00B12723">
        <w:rPr>
          <w:rFonts w:ascii="Traditional Arabic" w:hAnsi="Traditional Arabic"/>
          <w:b/>
          <w:bCs w:val="0"/>
          <w:sz w:val="34"/>
          <w:szCs w:val="34"/>
          <w:rtl/>
        </w:rPr>
        <w:t>تكذيبا</w:t>
      </w:r>
      <w:r w:rsidR="00B6796D" w:rsidRPr="00B12723">
        <w:rPr>
          <w:rFonts w:ascii="Traditional Arabic" w:hAnsi="Traditional Arabic"/>
          <w:b/>
          <w:bCs w:val="0"/>
          <w:sz w:val="34"/>
          <w:szCs w:val="34"/>
          <w:rtl/>
        </w:rPr>
        <w:t>، بل هو خطابٌ موجَّه لكل مَن يقرأ القرآن فكأنما يعنيه بذاته</w:t>
      </w:r>
      <w:r w:rsidR="00024C15" w:rsidRPr="00B12723">
        <w:rPr>
          <w:rFonts w:ascii="Traditional Arabic" w:hAnsi="Traditional Arabic"/>
          <w:b/>
          <w:bCs w:val="0"/>
          <w:sz w:val="34"/>
          <w:szCs w:val="34"/>
          <w:rtl/>
        </w:rPr>
        <w:t>.</w:t>
      </w:r>
      <w:r w:rsidR="0061340D" w:rsidRPr="00B12723">
        <w:rPr>
          <w:rFonts w:ascii="Traditional Arabic" w:hAnsi="Traditional Arabic"/>
          <w:b/>
          <w:bCs w:val="0"/>
          <w:sz w:val="34"/>
          <w:szCs w:val="34"/>
          <w:rtl/>
        </w:rPr>
        <w:t xml:space="preserve"> </w:t>
      </w:r>
      <w:r w:rsidR="00024C15" w:rsidRPr="00B12723">
        <w:rPr>
          <w:rFonts w:ascii="Traditional Arabic" w:hAnsi="Traditional Arabic"/>
          <w:b/>
          <w:bCs w:val="0"/>
          <w:sz w:val="34"/>
          <w:szCs w:val="34"/>
          <w:rtl/>
        </w:rPr>
        <w:t xml:space="preserve">وهكذا ينبغي أن نتأمل </w:t>
      </w:r>
      <w:r w:rsidR="00B6796D" w:rsidRPr="00B12723">
        <w:rPr>
          <w:rFonts w:ascii="Traditional Arabic" w:hAnsi="Traditional Arabic"/>
          <w:b/>
          <w:bCs w:val="0"/>
          <w:sz w:val="34"/>
          <w:szCs w:val="34"/>
          <w:rtl/>
        </w:rPr>
        <w:t>(</w:t>
      </w:r>
      <w:r w:rsidR="00024C15" w:rsidRPr="00B12723">
        <w:rPr>
          <w:rFonts w:ascii="Traditional Arabic" w:hAnsi="Traditional Arabic"/>
          <w:b/>
          <w:bCs w:val="0"/>
          <w:sz w:val="34"/>
          <w:szCs w:val="34"/>
          <w:rtl/>
        </w:rPr>
        <w:t>مستويات الخطاب القرآني</w:t>
      </w:r>
      <w:r w:rsidR="00B6796D" w:rsidRPr="00B12723">
        <w:rPr>
          <w:rFonts w:ascii="Traditional Arabic" w:hAnsi="Traditional Arabic"/>
          <w:b/>
          <w:bCs w:val="0"/>
          <w:sz w:val="34"/>
          <w:szCs w:val="34"/>
          <w:rtl/>
        </w:rPr>
        <w:t>)</w:t>
      </w:r>
      <w:r w:rsidR="00024C15" w:rsidRPr="00B12723">
        <w:rPr>
          <w:rFonts w:ascii="Traditional Arabic" w:hAnsi="Traditional Arabic"/>
          <w:b/>
          <w:bCs w:val="0"/>
          <w:sz w:val="34"/>
          <w:szCs w:val="34"/>
          <w:rtl/>
        </w:rPr>
        <w:t xml:space="preserve"> وأفقه الدلالية المترامية الظليلة.</w:t>
      </w:r>
    </w:p>
    <w:p w14:paraId="7FA8B096" w14:textId="77777777" w:rsidR="0061340D" w:rsidRPr="00B12723" w:rsidRDefault="0061340D" w:rsidP="00B12723">
      <w:pPr>
        <w:spacing w:before="0" w:after="240"/>
        <w:jc w:val="both"/>
        <w:rPr>
          <w:rFonts w:ascii="Traditional Arabic" w:hAnsi="Traditional Arabic"/>
          <w:b/>
          <w:bCs w:val="0"/>
          <w:sz w:val="32"/>
          <w:szCs w:val="32"/>
          <w:rtl/>
        </w:rPr>
      </w:pPr>
      <w:r w:rsidRPr="00B12723">
        <w:rPr>
          <w:rFonts w:ascii="Traditional Arabic" w:hAnsi="Traditional Arabic"/>
          <w:b/>
          <w:bCs w:val="0"/>
          <w:sz w:val="34"/>
          <w:szCs w:val="34"/>
          <w:rtl/>
        </w:rPr>
        <w:t xml:space="preserve">وقد ربنا تبارك وتعالى في هذه الآية وتذييل الآية قبلها بين وصفين: القدرة والاستيلاء. فقال سبحانه {أَلَمْ تَعْلَمْ أَنَّ اللَّهَ عَلَى كُلِّ شَيْءٍ قَدِيرٌ (106) أَلَمْ تَعْلَمْ أَنَّ اللَّهَ لَهُ مُلْكُ السَّمَاوَاتِ وَالْأَرْضِ} (البقرة: 106، 107) لأن المرء قد يكون قادرا بِمَعْنَى أَنَّ لَهُ اسْتِطَاعَةً عَلَى فِعْلِ شَيْءٍ، لَكِنَّهُ لَيْسَ لَهُ اسْتِيلَاءٌ عَلَى ذَلِكَ الشَّيْءِ، فَيُنَفِّذَ فِيهِ مَا يَسْتَطِيعُ </w:t>
      </w:r>
      <w:r w:rsidRPr="00B12723">
        <w:rPr>
          <w:rFonts w:ascii="Traditional Arabic" w:hAnsi="Traditional Arabic"/>
          <w:b/>
          <w:bCs w:val="0"/>
          <w:sz w:val="32"/>
          <w:szCs w:val="32"/>
          <w:rtl/>
        </w:rPr>
        <w:t>أَنْ يَفْعَلَ. فَإِذَا اجْتَمَعَتِ الِاسْتِطَاعَةُ والملك وَعَدَمُ وجود المانع كَمُلَ بِذَلِكَ التَّصَرُّفُ مَعَ الْإِرَادَةِ.</w:t>
      </w:r>
      <w:r w:rsidRPr="00B12723">
        <w:rPr>
          <w:rFonts w:ascii="Traditional Arabic" w:hAnsi="Traditional Arabic"/>
          <w:b/>
          <w:bCs w:val="0"/>
          <w:sz w:val="32"/>
          <w:szCs w:val="32"/>
          <w:vertAlign w:val="superscript"/>
          <w:rtl/>
        </w:rPr>
        <w:t xml:space="preserve"> (</w:t>
      </w:r>
      <w:r w:rsidRPr="00B12723">
        <w:rPr>
          <w:rStyle w:val="a4"/>
          <w:rFonts w:ascii="Traditional Arabic" w:hAnsi="Traditional Arabic"/>
          <w:b/>
          <w:bCs w:val="0"/>
          <w:sz w:val="32"/>
          <w:szCs w:val="32"/>
          <w:rtl/>
        </w:rPr>
        <w:footnoteReference w:id="49"/>
      </w:r>
      <w:r w:rsidRPr="00B12723">
        <w:rPr>
          <w:rFonts w:ascii="Traditional Arabic" w:hAnsi="Traditional Arabic"/>
          <w:b/>
          <w:bCs w:val="0"/>
          <w:sz w:val="32"/>
          <w:szCs w:val="32"/>
          <w:vertAlign w:val="superscript"/>
          <w:rtl/>
        </w:rPr>
        <w:t>)</w:t>
      </w:r>
    </w:p>
    <w:p w14:paraId="7FA8B097" w14:textId="77777777" w:rsidR="00E61338" w:rsidRPr="00B12723" w:rsidRDefault="007E468A" w:rsidP="00B12723">
      <w:pPr>
        <w:spacing w:before="0" w:after="240"/>
        <w:jc w:val="both"/>
        <w:rPr>
          <w:rFonts w:ascii="Traditional Arabic" w:hAnsi="Traditional Arabic"/>
          <w:b/>
          <w:bCs w:val="0"/>
          <w:sz w:val="32"/>
          <w:szCs w:val="32"/>
          <w:rtl/>
        </w:rPr>
      </w:pPr>
      <w:r w:rsidRPr="00B12723">
        <w:rPr>
          <w:rFonts w:ascii="Traditional Arabic" w:hAnsi="Traditional Arabic"/>
          <w:b/>
          <w:bCs w:val="0"/>
          <w:sz w:val="32"/>
          <w:szCs w:val="32"/>
          <w:rtl/>
        </w:rPr>
        <w:t>و</w:t>
      </w:r>
      <w:r w:rsidR="00E61338" w:rsidRPr="00B12723">
        <w:rPr>
          <w:rFonts w:ascii="Traditional Arabic" w:hAnsi="Traditional Arabic"/>
          <w:b/>
          <w:bCs w:val="0"/>
          <w:sz w:val="32"/>
          <w:szCs w:val="32"/>
          <w:rtl/>
        </w:rPr>
        <w:t xml:space="preserve">في تذييل الآية </w:t>
      </w:r>
      <w:r w:rsidRPr="00B12723">
        <w:rPr>
          <w:rFonts w:ascii="Traditional Arabic" w:hAnsi="Traditional Arabic"/>
          <w:b/>
          <w:bCs w:val="0"/>
          <w:sz w:val="32"/>
          <w:szCs w:val="32"/>
          <w:rtl/>
        </w:rPr>
        <w:t xml:space="preserve">قوله </w:t>
      </w:r>
      <w:r w:rsidR="00744F22" w:rsidRPr="00B12723">
        <w:rPr>
          <w:rFonts w:ascii="Traditional Arabic" w:hAnsi="Traditional Arabic"/>
          <w:b/>
          <w:bCs w:val="0"/>
          <w:sz w:val="32"/>
          <w:szCs w:val="32"/>
          <w:rtl/>
        </w:rPr>
        <w:t>تعالى: {</w:t>
      </w:r>
      <w:r w:rsidRPr="00B12723">
        <w:rPr>
          <w:rFonts w:ascii="Traditional Arabic" w:hAnsi="Traditional Arabic"/>
          <w:b/>
          <w:bCs w:val="0"/>
          <w:sz w:val="32"/>
          <w:szCs w:val="32"/>
          <w:rtl/>
        </w:rPr>
        <w:t>وَمَا لَكُمْ</w:t>
      </w:r>
      <w:r w:rsidR="00E61338" w:rsidRPr="00B12723">
        <w:rPr>
          <w:rFonts w:ascii="Traditional Arabic" w:hAnsi="Traditional Arabic"/>
          <w:b/>
          <w:bCs w:val="0"/>
          <w:sz w:val="32"/>
          <w:szCs w:val="32"/>
          <w:rtl/>
        </w:rPr>
        <w:t>}</w:t>
      </w:r>
      <w:r w:rsidRPr="00B12723">
        <w:rPr>
          <w:rFonts w:ascii="Traditional Arabic" w:hAnsi="Traditional Arabic"/>
          <w:b/>
          <w:bCs w:val="0"/>
          <w:sz w:val="32"/>
          <w:szCs w:val="32"/>
          <w:rtl/>
        </w:rPr>
        <w:t xml:space="preserve"> </w:t>
      </w:r>
      <w:r w:rsidR="00E61338" w:rsidRPr="00B12723">
        <w:rPr>
          <w:rFonts w:ascii="Traditional Arabic" w:hAnsi="Traditional Arabic"/>
          <w:b/>
          <w:bCs w:val="0"/>
          <w:sz w:val="32"/>
          <w:szCs w:val="32"/>
          <w:rtl/>
        </w:rPr>
        <w:t>انتقل الخطاب هنا إلى صيغة الجمع من أجل تربية الجماعة المؤمنة وكذلك تربية المخاطبين بالقرآن فردا فردا {مِنْ دُون اللَّه} أَيْ</w:t>
      </w:r>
      <w:r w:rsidRPr="00B12723">
        <w:rPr>
          <w:rFonts w:ascii="Traditional Arabic" w:hAnsi="Traditional Arabic"/>
          <w:b/>
          <w:bCs w:val="0"/>
          <w:sz w:val="32"/>
          <w:szCs w:val="32"/>
          <w:rtl/>
        </w:rPr>
        <w:t xml:space="preserve"> غَيْره سبحانه {مِنْ} أدنى ما يُقال له {وَلِيّ} يَحْفَظكُمْ أو يظاهركم {وَلَا نَصِير} يَمْنَع عَنْكُمْ عَذَابه إنْ أَتَاكُمْ</w:t>
      </w:r>
      <w:r w:rsidR="00A176D2" w:rsidRPr="00B12723">
        <w:rPr>
          <w:rFonts w:ascii="Traditional Arabic" w:hAnsi="Traditional Arabic"/>
          <w:b/>
          <w:bCs w:val="0"/>
          <w:sz w:val="32"/>
          <w:szCs w:val="32"/>
          <w:rtl/>
        </w:rPr>
        <w:t xml:space="preserve"> إنْ أنتم لم تؤمنوا بقدرته وملكه وعدله وتتركوا الاعتراض على حكمه وقضائه</w:t>
      </w:r>
      <w:r w:rsidRPr="00B12723">
        <w:rPr>
          <w:rFonts w:ascii="Traditional Arabic" w:hAnsi="Traditional Arabic"/>
          <w:b/>
          <w:bCs w:val="0"/>
          <w:sz w:val="32"/>
          <w:szCs w:val="32"/>
          <w:rtl/>
        </w:rPr>
        <w:t>.</w:t>
      </w:r>
      <w:r w:rsidR="00E61338" w:rsidRPr="00B12723">
        <w:rPr>
          <w:rFonts w:ascii="Traditional Arabic" w:eastAsia="Times New Roman" w:hAnsi="Traditional Arabic"/>
          <w:b/>
          <w:bCs w:val="0"/>
          <w:color w:val="000080"/>
          <w:sz w:val="32"/>
          <w:szCs w:val="32"/>
          <w:rtl/>
        </w:rPr>
        <w:t xml:space="preserve"> </w:t>
      </w:r>
      <w:r w:rsidR="00E61338" w:rsidRPr="00B12723">
        <w:rPr>
          <w:rFonts w:ascii="Traditional Arabic" w:hAnsi="Traditional Arabic"/>
          <w:b/>
          <w:bCs w:val="0"/>
          <w:sz w:val="32"/>
          <w:szCs w:val="32"/>
          <w:rtl/>
        </w:rPr>
        <w:t>وَلَمَّا كَانَتِ الْجُمْلَتَانِ الْأُولَيَانِ استفهامٌ لِتقْرِيرِ قدرته وملكه سبحانه، نَاسَبَ ذلك أَنْ تَكُونَ الْجُمْلَةُ الثَّالِثَةُ نَفْيًا لِلْوَلِيِّ وَالنَّاصِرِ، أَيْ أَنَّ الْأَشْيَاءَ الَّتِي هِيَ تَحْتَ قُدْرَةِ اللَّهِ وَسُلْطَانِهِ وَاسْتِيلَائِهِ، فَاللَّهُ تَعَالَى لَا يَحْجِزُهُ عَمَّا يُرِيدُ بِهَا شَيْءٌ، وَلَا مُغَالِبَ لَهُ تَعَالَى فِيمَا يُرِيدُ (أفاده أبو حيان)</w:t>
      </w:r>
      <w:r w:rsidR="006C6AC9" w:rsidRPr="00B12723">
        <w:rPr>
          <w:rFonts w:ascii="Traditional Arabic" w:hAnsi="Traditional Arabic"/>
          <w:b/>
          <w:bCs w:val="0"/>
          <w:sz w:val="32"/>
          <w:szCs w:val="32"/>
          <w:rtl/>
        </w:rPr>
        <w:t>.</w:t>
      </w:r>
    </w:p>
    <w:p w14:paraId="7FA8B098" w14:textId="77777777" w:rsidR="00A86429" w:rsidRPr="00B12723" w:rsidRDefault="00A86429" w:rsidP="00B12723">
      <w:pPr>
        <w:spacing w:before="0" w:after="240"/>
        <w:jc w:val="both"/>
        <w:rPr>
          <w:rFonts w:ascii="Traditional Arabic" w:hAnsi="Traditional Arabic"/>
          <w:b/>
          <w:bCs w:val="0"/>
          <w:sz w:val="32"/>
          <w:szCs w:val="32"/>
          <w:rtl/>
        </w:rPr>
      </w:pPr>
      <w:r w:rsidRPr="00B12723">
        <w:rPr>
          <w:rFonts w:ascii="Traditional Arabic" w:hAnsi="Traditional Arabic"/>
          <w:b/>
          <w:bCs w:val="0"/>
          <w:sz w:val="32"/>
          <w:szCs w:val="32"/>
          <w:rtl/>
        </w:rPr>
        <w:t xml:space="preserve"> وهو تذييلٌ فيه رائحة التهديد لأولئك الذين يتملصون من تكاليف الله تعالى بالتلاعب في شريعته واتهامها، سواء كانوا من اليهود أو من أشباههم.</w:t>
      </w:r>
    </w:p>
    <w:p w14:paraId="7FA8B099" w14:textId="77777777" w:rsidR="00A86429" w:rsidRPr="00B12723" w:rsidRDefault="00A86429" w:rsidP="00B12723">
      <w:pPr>
        <w:spacing w:before="0" w:after="0"/>
        <w:jc w:val="both"/>
        <w:rPr>
          <w:rFonts w:ascii="Traditional Arabic" w:hAnsi="Traditional Arabic"/>
          <w:b/>
          <w:bCs w:val="0"/>
          <w:sz w:val="32"/>
          <w:szCs w:val="32"/>
          <w:rtl/>
        </w:rPr>
      </w:pPr>
      <w:r w:rsidRPr="00B12723">
        <w:rPr>
          <w:rFonts w:ascii="Traditional Arabic" w:hAnsi="Traditional Arabic"/>
          <w:b/>
          <w:bCs w:val="0"/>
          <w:sz w:val="32"/>
          <w:szCs w:val="32"/>
          <w:rtl/>
        </w:rPr>
        <w:t xml:space="preserve"> والتذييل أسلوب بلاغي تجده في القرآن كثيرا وهو في البلاغة أن يؤتَى بعد الجملة الأولى بجملة أخرى تشتمل على معناها إما:</w:t>
      </w:r>
    </w:p>
    <w:p w14:paraId="7FA8B09A" w14:textId="77777777" w:rsidR="00A86429" w:rsidRPr="00B12723" w:rsidRDefault="00A8642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للتأكيد، وهو إما تأكيد المنطوق، نحو﴿ وقُل جاءَ الْحَقُّ وزهَقَ الباطِلُ إنَّ الباطِلَ كانَ زَهوقًا ﴾(سورة الإسراء 81)، وإما تأكيد المفهوم نحو:</w:t>
      </w:r>
    </w:p>
    <w:p w14:paraId="7FA8B09B" w14:textId="77777777" w:rsidR="00A86429" w:rsidRPr="00B12723" w:rsidRDefault="00A8642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ولست بمستبْقٍ أخا لا تلمه — على شعثٍ. أيُّ الرجال المهذب؟</w:t>
      </w:r>
    </w:p>
    <w:p w14:paraId="7FA8B09C" w14:textId="77777777" w:rsidR="00A86429" w:rsidRPr="00B12723" w:rsidRDefault="00A8642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فقد دلت الجملة الأولى بعدم وجود الرجل الكامل فأكدها بالجملة الثانية "أي الرجال المهذب؟"</w:t>
      </w:r>
    </w:p>
    <w:p w14:paraId="7FA8B09D" w14:textId="77777777" w:rsidR="00A86429" w:rsidRPr="00B12723" w:rsidRDefault="00A8642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أو تأتي للتذييل نفسه، وهو إما يستقل بمعناه لجريانه مجرى المثل، نحو:</w:t>
      </w:r>
    </w:p>
    <w:p w14:paraId="7FA8B09E" w14:textId="77777777" w:rsidR="00A86429" w:rsidRPr="00B12723" w:rsidRDefault="00A8642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كلكم أروغ من ثعلب — ما أشبه الليلة بالبارحة.</w:t>
      </w:r>
    </w:p>
    <w:p w14:paraId="7FA8B09F" w14:textId="77777777" w:rsidR="00A86429" w:rsidRPr="00B12723" w:rsidRDefault="00A8642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أو لا يستقل، لعدم جريانه مجرى المثل، نحو:</w:t>
      </w:r>
    </w:p>
    <w:p w14:paraId="7FA8B0A0" w14:textId="77777777" w:rsidR="007E468A" w:rsidRPr="00B12723" w:rsidRDefault="00A8642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لم يبقِ جودك لي شيئاً أؤمله — تركتني أصحب الدنيا بلا أملِ.</w:t>
      </w:r>
    </w:p>
    <w:p w14:paraId="3075CC3E" w14:textId="77777777" w:rsidR="00B12723" w:rsidRDefault="00B0776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ولعل ما يهيج التأمل في هذه الآية هي أسلوب القرآن في الانتقال من مناقشة القضايا الجزئية (كتعامل اليهود والمنافقين مع الرسول باللؤم، وكالنسخ وغيره) إلى تقرير الأصول العامة التي ينبني عليها حقائق عقدية كبرى في ال</w:t>
      </w:r>
      <w:r w:rsidR="006F6376" w:rsidRPr="00B12723">
        <w:rPr>
          <w:rFonts w:ascii="Traditional Arabic" w:hAnsi="Traditional Arabic"/>
          <w:b/>
          <w:bCs w:val="0"/>
          <w:sz w:val="34"/>
          <w:szCs w:val="34"/>
          <w:rtl/>
        </w:rPr>
        <w:t xml:space="preserve">إسلام. وكأنها القيم العليا في تعليق ختامي على نقاش وجدال تأملي طويل تمتعنا به الآيات </w:t>
      </w:r>
      <w:r w:rsidR="00005688" w:rsidRPr="00B12723">
        <w:rPr>
          <w:rFonts w:ascii="Traditional Arabic" w:hAnsi="Traditional Arabic"/>
          <w:b/>
          <w:bCs w:val="0"/>
          <w:sz w:val="34"/>
          <w:szCs w:val="34"/>
          <w:rtl/>
        </w:rPr>
        <w:t>الكريمة.</w:t>
      </w:r>
      <w:r w:rsidR="00005688" w:rsidRPr="00B12723">
        <w:rPr>
          <w:rFonts w:ascii="Traditional Arabic" w:hAnsi="Traditional Arabic"/>
          <w:b/>
          <w:bCs w:val="0"/>
          <w:sz w:val="34"/>
          <w:szCs w:val="34"/>
          <w:vertAlign w:val="superscript"/>
          <w:rtl/>
        </w:rPr>
        <w:t xml:space="preserve"> (</w:t>
      </w:r>
      <w:r w:rsidR="00005688" w:rsidRPr="00B12723">
        <w:rPr>
          <w:rStyle w:val="a4"/>
          <w:rFonts w:ascii="Traditional Arabic" w:hAnsi="Traditional Arabic"/>
          <w:b/>
          <w:bCs w:val="0"/>
          <w:sz w:val="34"/>
          <w:szCs w:val="34"/>
          <w:rtl/>
        </w:rPr>
        <w:footnoteReference w:id="50"/>
      </w:r>
      <w:r w:rsidR="00005688" w:rsidRPr="00B12723">
        <w:rPr>
          <w:rFonts w:ascii="Traditional Arabic" w:hAnsi="Traditional Arabic"/>
          <w:b/>
          <w:bCs w:val="0"/>
          <w:sz w:val="34"/>
          <w:szCs w:val="34"/>
          <w:vertAlign w:val="superscript"/>
          <w:rtl/>
        </w:rPr>
        <w:t>)</w:t>
      </w:r>
    </w:p>
    <w:p w14:paraId="7FA8B0A5" w14:textId="77777777" w:rsidR="00152AAD" w:rsidRPr="00B12723" w:rsidRDefault="00276BE7" w:rsidP="00B12723">
      <w:pPr>
        <w:pStyle w:val="1"/>
        <w:jc w:val="both"/>
        <w:rPr>
          <w:rFonts w:ascii="Traditional Arabic" w:hAnsi="Traditional Arabic" w:cs="Traditional Arabic"/>
          <w:sz w:val="34"/>
          <w:szCs w:val="34"/>
          <w:rtl/>
        </w:rPr>
      </w:pPr>
      <w:bookmarkStart w:id="16" w:name="_Toc460404794"/>
      <w:r w:rsidRPr="00B12723">
        <w:rPr>
          <w:rFonts w:ascii="Traditional Arabic" w:hAnsi="Traditional Arabic" w:cs="Traditional Arabic"/>
          <w:sz w:val="34"/>
          <w:szCs w:val="34"/>
          <w:rtl/>
        </w:rPr>
        <w:t>تربية الأمة المؤمنة وقيم التميز عن أخطاء الأمم.</w:t>
      </w:r>
      <w:bookmarkEnd w:id="16"/>
    </w:p>
    <w:p w14:paraId="7FA8B0A6" w14:textId="77777777" w:rsidR="00276BE7" w:rsidRPr="00B12723" w:rsidRDefault="00276BE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أَمْ تُرِيدُونَ أَنْ تَسْأَلُوا رَسُولَكُمْ كَمَا سُئِلَ مُوسَى مِنْ قَبْلُ وَمَنْ يَتَبَدَّلِ الْكُفْرَ بِالْإِيمَانِ فَقَدْ ضَلَّ سَوَاءَ السَّبِيلِ (108) وَدَّ كَثِيرٌ مِنْ أَهْلِ الْكِتَابِ لَوْ يَرُدُّونَكُمْ مِنْ بَعْدِ إِيمَانِكُمْ كُفَّارًا حَسَدًا مِنْ عِنْدِ أَنْفُسِهِمْ مِنْ بَعْدِ مَا تَبَيَّنَ لَهُمُ الْحَقُّ فَاعْفُوا وَاصْفَحُوا حَتَّى يَأْتِيَ اللَّهُ بِأَمْرِهِ إِنَّ اللَّهَ عَلَى كُلِّ شَيْءٍ قَدِيرٌ (109) وَأَقِيمُوا الصَّلَاةَ وَآتُوا الزَّكَاةَ وَمَا تُقَدِّمُوا لِأَنْفُسِكُمْ مِنْ خَيْرٍ تَجِدُوهُ عِنْدَ اللَّهِ إِنَّ اللَّهَ بِمَا تَعْمَلُونَ بَصِيرٌ (110) وَقَالُوا لَنْ يَدْخُلَ الْجَنَّةَ إِلَّا مَنْ كَانَ هُودًا أَوْ نَصَارَى تِلْكَ أَمَانِيُّهُمْ قُلْ هَاتُوا بُرْهَانَكُمْ إِنْ كُنْتُمْ صَادِقِينَ (111) بَلَى مَنْ أَسْلَمَ وَجْهَهُ لِلَّهِ وَهُوَ مُحْسِنٌ فَلَهُ أَجْرُهُ عِنْدَ رَبِّهِ وَلَا خَوْفٌ عَلَيْهِمْ وَلَا هُمْ يَحْزَنُونَ (112) }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البقرة: 108 - 112</w:t>
      </w:r>
      <w:r w:rsidR="00DA4896" w:rsidRPr="00B12723">
        <w:rPr>
          <w:rFonts w:ascii="Traditional Arabic" w:hAnsi="Traditional Arabic"/>
          <w:b/>
          <w:bCs w:val="0"/>
          <w:sz w:val="34"/>
          <w:szCs w:val="34"/>
          <w:rtl/>
        </w:rPr>
        <w:t>)</w:t>
      </w:r>
    </w:p>
    <w:p w14:paraId="7FA8B0A7" w14:textId="77777777" w:rsidR="008F00A5" w:rsidRPr="00B12723" w:rsidRDefault="00276BE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في هذه الآيات تتدفق اللغة القرآنية في خطابها السامي لبناء الأمة المؤمنة الناشئة في مدينة رسول الله صلى الله عليه وسلم والتي تمثل النموذج الأسمى للأمة الخاتمة </w:t>
      </w:r>
      <w:r w:rsidR="00675DFF" w:rsidRPr="00B12723">
        <w:rPr>
          <w:rFonts w:ascii="Traditional Arabic" w:hAnsi="Traditional Arabic"/>
          <w:b/>
          <w:bCs w:val="0"/>
          <w:sz w:val="34"/>
          <w:szCs w:val="34"/>
          <w:rtl/>
        </w:rPr>
        <w:t>ال</w:t>
      </w:r>
      <w:r w:rsidRPr="00B12723">
        <w:rPr>
          <w:rFonts w:ascii="Traditional Arabic" w:hAnsi="Traditional Arabic"/>
          <w:b/>
          <w:bCs w:val="0"/>
          <w:sz w:val="34"/>
          <w:szCs w:val="34"/>
          <w:rtl/>
        </w:rPr>
        <w:t>حاملة</w:t>
      </w:r>
      <w:r w:rsidR="00675D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675DFF" w:rsidRPr="00B12723">
        <w:rPr>
          <w:rFonts w:ascii="Traditional Arabic" w:hAnsi="Traditional Arabic"/>
          <w:b/>
          <w:bCs w:val="0"/>
          <w:sz w:val="34"/>
          <w:szCs w:val="34"/>
          <w:rtl/>
        </w:rPr>
        <w:t>ل</w:t>
      </w:r>
      <w:r w:rsidRPr="00B12723">
        <w:rPr>
          <w:rFonts w:ascii="Traditional Arabic" w:hAnsi="Traditional Arabic"/>
          <w:b/>
          <w:bCs w:val="0"/>
          <w:sz w:val="34"/>
          <w:szCs w:val="34"/>
          <w:rtl/>
        </w:rPr>
        <w:t>راية منهج الإسلام إلى آخر الزمان.</w:t>
      </w:r>
      <w:r w:rsidR="00827A93"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 xml:space="preserve">هذا البناء الإيماني العميق الأساسات والمتين الأعمدة لوحظ فيه تلافي أخطاء الأمم السابقة وتجنب منزلقاتهم بعيدا عن حدود المنهج الرباني، وهنا تبدأ الخطوط الرئيسية التي تمتد في عمق منهجية سورة البقرة تتضح شيئا فشيئا لتبزغ في أرقى تجلياتها في خضم هذه القواعد المنهجية في </w:t>
      </w:r>
      <w:r w:rsidR="00675DFF" w:rsidRPr="00B12723">
        <w:rPr>
          <w:rFonts w:ascii="Traditional Arabic" w:hAnsi="Traditional Arabic"/>
          <w:b/>
          <w:bCs w:val="0"/>
          <w:sz w:val="34"/>
          <w:szCs w:val="34"/>
          <w:rtl/>
        </w:rPr>
        <w:t>البناء</w:t>
      </w:r>
      <w:r w:rsidRPr="00B12723">
        <w:rPr>
          <w:rFonts w:ascii="Traditional Arabic" w:hAnsi="Traditional Arabic"/>
          <w:b/>
          <w:bCs w:val="0"/>
          <w:sz w:val="34"/>
          <w:szCs w:val="34"/>
          <w:rtl/>
        </w:rPr>
        <w:t xml:space="preserve"> على أسس</w:t>
      </w:r>
      <w:r w:rsidR="00675D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ربانية مفارقة بذلك انحرافات اليهود والنصارى عن</w:t>
      </w:r>
      <w:r w:rsidR="00675DFF" w:rsidRPr="00B12723">
        <w:rPr>
          <w:rFonts w:ascii="Traditional Arabic" w:hAnsi="Traditional Arabic"/>
          <w:b/>
          <w:bCs w:val="0"/>
          <w:sz w:val="34"/>
          <w:szCs w:val="34"/>
          <w:rtl/>
        </w:rPr>
        <w:t xml:space="preserve"> (سواء الصراط)</w:t>
      </w:r>
      <w:r w:rsidRPr="00B12723">
        <w:rPr>
          <w:rFonts w:ascii="Traditional Arabic" w:hAnsi="Traditional Arabic"/>
          <w:b/>
          <w:bCs w:val="0"/>
          <w:sz w:val="34"/>
          <w:szCs w:val="34"/>
          <w:rtl/>
        </w:rPr>
        <w:t xml:space="preserve"> </w:t>
      </w:r>
      <w:r w:rsidR="00675DFF" w:rsidRPr="00B12723">
        <w:rPr>
          <w:rFonts w:ascii="Traditional Arabic" w:hAnsi="Traditional Arabic"/>
          <w:b/>
          <w:bCs w:val="0"/>
          <w:sz w:val="34"/>
          <w:szCs w:val="34"/>
          <w:rtl/>
        </w:rPr>
        <w:t>و</w:t>
      </w:r>
      <w:r w:rsidRPr="00B12723">
        <w:rPr>
          <w:rFonts w:ascii="Traditional Arabic" w:hAnsi="Traditional Arabic"/>
          <w:b/>
          <w:bCs w:val="0"/>
          <w:sz w:val="34"/>
          <w:szCs w:val="34"/>
          <w:rtl/>
        </w:rPr>
        <w:t>مقتضى العقيدة والشريعة الربانية.</w:t>
      </w:r>
      <w:r w:rsidR="00827A93" w:rsidRPr="00B12723">
        <w:rPr>
          <w:rFonts w:ascii="Traditional Arabic" w:hAnsi="Traditional Arabic"/>
          <w:b/>
          <w:bCs w:val="0"/>
          <w:sz w:val="34"/>
          <w:szCs w:val="34"/>
          <w:rtl/>
        </w:rPr>
        <w:t xml:space="preserve"> إنه </w:t>
      </w:r>
      <w:r w:rsidR="008F00A5" w:rsidRPr="00B12723">
        <w:rPr>
          <w:rFonts w:ascii="Traditional Arabic" w:hAnsi="Traditional Arabic"/>
          <w:b/>
          <w:bCs w:val="0"/>
          <w:sz w:val="34"/>
          <w:szCs w:val="34"/>
          <w:rtl/>
        </w:rPr>
        <w:t>المنهج الرباني الذي تضع سورة البقرة في هذه الآيات وأمثالها خطوطه لبناء الأمة الربانية.</w:t>
      </w:r>
      <w:r w:rsidR="00D334E4" w:rsidRPr="00B12723">
        <w:rPr>
          <w:rFonts w:ascii="Traditional Arabic" w:eastAsia="Times New Roman" w:hAnsi="Traditional Arabic"/>
          <w:b/>
          <w:bCs w:val="0"/>
          <w:color w:val="000080"/>
          <w:sz w:val="34"/>
          <w:szCs w:val="34"/>
          <w:rtl/>
        </w:rPr>
        <w:t xml:space="preserve"> </w:t>
      </w:r>
      <w:r w:rsidR="00D334E4" w:rsidRPr="00B12723">
        <w:rPr>
          <w:rFonts w:ascii="Traditional Arabic" w:hAnsi="Traditional Arabic"/>
          <w:b/>
          <w:bCs w:val="0"/>
          <w:sz w:val="34"/>
          <w:szCs w:val="34"/>
          <w:rtl/>
        </w:rPr>
        <w:t>وذلك لأن هذه السورة هي فسطاط القرآن</w:t>
      </w:r>
      <w:r w:rsidR="00D334E4" w:rsidRPr="00B12723">
        <w:rPr>
          <w:rFonts w:ascii="Traditional Arabic" w:eastAsia="Times New Roman" w:hAnsi="Traditional Arabic"/>
          <w:b/>
          <w:bCs w:val="0"/>
          <w:color w:val="000080"/>
          <w:sz w:val="34"/>
          <w:szCs w:val="34"/>
          <w:rtl/>
        </w:rPr>
        <w:t xml:space="preserve"> </w:t>
      </w:r>
      <w:r w:rsidR="00D334E4" w:rsidRPr="00B12723">
        <w:rPr>
          <w:rFonts w:ascii="Traditional Arabic" w:hAnsi="Traditional Arabic"/>
          <w:b/>
          <w:bCs w:val="0"/>
          <w:sz w:val="34"/>
          <w:szCs w:val="34"/>
          <w:rtl/>
        </w:rPr>
        <w:t xml:space="preserve">الجامعة لجميع ما تفصّل فيه؛ وهي سنام القرآن، وسنام الشيء أعلاه؛ ففيها لذلك جوامع ينتظم بعضها ببعض </w:t>
      </w:r>
      <w:r w:rsidR="00675DFF" w:rsidRPr="00B12723">
        <w:rPr>
          <w:rFonts w:ascii="Traditional Arabic" w:hAnsi="Traditional Arabic"/>
          <w:b/>
          <w:bCs w:val="0"/>
          <w:sz w:val="34"/>
          <w:szCs w:val="34"/>
          <w:rtl/>
        </w:rPr>
        <w:t>تبيّن</w:t>
      </w:r>
      <w:r w:rsidR="00D334E4" w:rsidRPr="00B12723">
        <w:rPr>
          <w:rFonts w:ascii="Traditional Arabic" w:hAnsi="Traditional Arabic"/>
          <w:b/>
          <w:bCs w:val="0"/>
          <w:sz w:val="34"/>
          <w:szCs w:val="34"/>
          <w:rtl/>
        </w:rPr>
        <w:t xml:space="preserve"> تفاصيل</w:t>
      </w:r>
      <w:r w:rsidR="00827A93" w:rsidRPr="00B12723">
        <w:rPr>
          <w:rFonts w:ascii="Traditional Arabic" w:hAnsi="Traditional Arabic"/>
          <w:b/>
          <w:bCs w:val="0"/>
          <w:sz w:val="34"/>
          <w:szCs w:val="34"/>
          <w:rtl/>
        </w:rPr>
        <w:t xml:space="preserve"> البناء </w:t>
      </w:r>
      <w:r w:rsidR="00D334E4" w:rsidRPr="00B12723">
        <w:rPr>
          <w:rFonts w:ascii="Traditional Arabic" w:hAnsi="Traditional Arabic"/>
          <w:b/>
          <w:bCs w:val="0"/>
          <w:sz w:val="34"/>
          <w:szCs w:val="34"/>
          <w:rtl/>
        </w:rPr>
        <w:t xml:space="preserve">في سنامية معانيها وسيادة خطابها </w:t>
      </w:r>
      <w:r w:rsidR="00827A93" w:rsidRPr="00B12723">
        <w:rPr>
          <w:rFonts w:ascii="Traditional Arabic" w:hAnsi="Traditional Arabic"/>
          <w:b/>
          <w:bCs w:val="0"/>
          <w:sz w:val="34"/>
          <w:szCs w:val="34"/>
          <w:rtl/>
        </w:rPr>
        <w:t>التي يشاكلها -ولكن في إجمالٍ-سنامية معاني الفاتحة قبلها.</w:t>
      </w:r>
    </w:p>
    <w:p w14:paraId="7FA8B0A8" w14:textId="77777777" w:rsidR="00827A93" w:rsidRPr="00B12723" w:rsidRDefault="00827A93"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لقد </w:t>
      </w:r>
      <w:r w:rsidR="001B2B1E" w:rsidRPr="00B12723">
        <w:rPr>
          <w:rFonts w:ascii="Traditional Arabic" w:hAnsi="Traditional Arabic"/>
          <w:b/>
          <w:bCs w:val="0"/>
          <w:sz w:val="34"/>
          <w:szCs w:val="34"/>
          <w:rtl/>
        </w:rPr>
        <w:t>جاء الإسلام بعظمته الربانية في بناء</w:t>
      </w:r>
      <w:r w:rsidR="00F553CF" w:rsidRPr="00B12723">
        <w:rPr>
          <w:rFonts w:ascii="Traditional Arabic" w:hAnsi="Traditional Arabic"/>
          <w:b/>
          <w:bCs w:val="0"/>
          <w:sz w:val="34"/>
          <w:szCs w:val="34"/>
          <w:rtl/>
        </w:rPr>
        <w:t xml:space="preserve"> الضمير الإيماني قبل مناقشة تفاصيل التشريع. مكث رسول الله صلى الله عليه وسلم ينشأ أساسات البناء الإيماني في نفوس أتباعه لأكثر من نصف عمر الدعوة ويعلمهم كيف يتعاملون مع المنهج الرباني بالتسليم والرضا بحكم وحكمة الرب الرحمن الرحيم. ثم كان الاجتماع في المدينة المنورة بأهل الكتاب، والذين استغلوا بكورية الإيمان في قلوب الرعيل الأول وحاولوا أن يمسخوهم مثلهم في العناد والمجادلة والتملص من منهج الله تعالى. وهنا بدأ التدخل الرباني ليعطي الدرس للمؤمنين ساعتها؛ وللأجيال القادمة إلى يوم القيامة والتي ستقابل حملات التشكيك والإماهة والتذويب للهوية والطعن في المنهج الرباني. </w:t>
      </w:r>
    </w:p>
    <w:p w14:paraId="7FA8B0A9" w14:textId="77777777" w:rsidR="00E83936" w:rsidRPr="00B12723" w:rsidRDefault="008F00A5" w:rsidP="00B12723">
      <w:pPr>
        <w:pStyle w:val="2"/>
        <w:rPr>
          <w:rtl/>
        </w:rPr>
      </w:pPr>
      <w:r w:rsidRPr="00B12723">
        <w:rPr>
          <w:rtl/>
        </w:rPr>
        <w:t xml:space="preserve"> </w:t>
      </w:r>
      <w:r w:rsidR="00E83936" w:rsidRPr="00B12723">
        <w:rPr>
          <w:rtl/>
        </w:rPr>
        <w:t xml:space="preserve">  </w:t>
      </w:r>
      <w:bookmarkStart w:id="17" w:name="_Toc460404795"/>
      <w:r w:rsidR="00C95C32" w:rsidRPr="00B12723">
        <w:rPr>
          <w:rtl/>
        </w:rPr>
        <w:t>ومع الآيات نسير</w:t>
      </w:r>
      <w:bookmarkEnd w:id="17"/>
    </w:p>
    <w:p w14:paraId="7FA8B0AA" w14:textId="77777777" w:rsidR="0085290F" w:rsidRPr="00B12723" w:rsidRDefault="0085290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ذكروا في اتصال هذه الآية </w:t>
      </w:r>
      <w:r w:rsidR="006826CC" w:rsidRPr="00B12723">
        <w:rPr>
          <w:rFonts w:ascii="Traditional Arabic" w:hAnsi="Traditional Arabic"/>
          <w:b/>
          <w:bCs w:val="0"/>
          <w:sz w:val="34"/>
          <w:szCs w:val="34"/>
          <w:rtl/>
        </w:rPr>
        <w:t>ما حاصله: أن الشبهات التي ألقاها اليهود في حربهم المستمرة على دين الله الحق ربما تكون قد خلقت في نفوس المؤمنين بعض التساؤلات والتي بدورها تؤدي</w:t>
      </w:r>
      <w:r w:rsidR="00D05C16" w:rsidRPr="00B12723">
        <w:rPr>
          <w:rFonts w:ascii="Traditional Arabic" w:hAnsi="Traditional Arabic"/>
          <w:b/>
          <w:bCs w:val="0"/>
          <w:sz w:val="34"/>
          <w:szCs w:val="34"/>
          <w:rtl/>
        </w:rPr>
        <w:t xml:space="preserve"> إلى الجدالات والتحايلات التي ملأت علاقة اليهود مع أنبيائهم ومع نبى الله موسى عليه السلام خصوصا.</w:t>
      </w:r>
      <w:r w:rsidRPr="00B12723">
        <w:rPr>
          <w:rFonts w:ascii="Traditional Arabic" w:hAnsi="Traditional Arabic"/>
          <w:b/>
          <w:bCs w:val="0"/>
          <w:sz w:val="34"/>
          <w:szCs w:val="34"/>
          <w:rtl/>
        </w:rPr>
        <w:t xml:space="preserve"> وعلى كلٍ؛ فالخطاب </w:t>
      </w:r>
      <w:r w:rsidR="00D05C1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على </w:t>
      </w:r>
      <w:r w:rsidR="00D05C16" w:rsidRPr="00B12723">
        <w:rPr>
          <w:rFonts w:ascii="Traditional Arabic" w:hAnsi="Traditional Arabic"/>
          <w:b/>
          <w:bCs w:val="0"/>
          <w:sz w:val="34"/>
          <w:szCs w:val="34"/>
          <w:rtl/>
        </w:rPr>
        <w:t>الأرجح-للمؤمنين</w:t>
      </w:r>
      <w:r w:rsidRPr="00B12723">
        <w:rPr>
          <w:rFonts w:ascii="Traditional Arabic" w:hAnsi="Traditional Arabic"/>
          <w:b/>
          <w:bCs w:val="0"/>
          <w:sz w:val="34"/>
          <w:szCs w:val="34"/>
          <w:rtl/>
        </w:rPr>
        <w:t xml:space="preserve"> من أمة محمد عليه الصلاة والسلام</w:t>
      </w:r>
      <w:r w:rsidR="00D05C1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وفيه نهى عن اتباع سبيل المجرمين</w:t>
      </w:r>
      <w:r w:rsidR="00D05C1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واعتراضهم المستمر على منهج الله تعالى والتحايل والتحجج للتملص من تكاليفه بعقولهم الفاسدة وأهوائهم الماجنة.</w:t>
      </w:r>
    </w:p>
    <w:p w14:paraId="7FA8B0AB" w14:textId="77777777" w:rsidR="00D05C16" w:rsidRPr="00B12723" w:rsidRDefault="00D05C1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فإنه (لما بيَّن لهم سبحانه أنه مالك أمورهم ومدبرها على حسب مصالحهم من نسخ الآيات وغيره، وقررهم على ذلك بقوله: (أَلَمْ تَعْلَمْ) أراد أن يوصيهم بالثقة به فيما هو أصلح لهم مما يتعبدهم به وينزل عليهم وأن لا يقترحوا على رسولهم ما اقترحه آباء اليهود على موسى عليه السلام من الأشياء التي كانت عاقبتها وبالا عليهم كقولهم – لعنهم الله: {اجعل لنا إلها}، و{أرنا اللَّه جهرة}، وغير ذلك).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51"/>
      </w:r>
      <w:r w:rsidRPr="00B12723">
        <w:rPr>
          <w:rFonts w:ascii="Traditional Arabic" w:hAnsi="Traditional Arabic"/>
          <w:b/>
          <w:bCs w:val="0"/>
          <w:sz w:val="34"/>
          <w:szCs w:val="34"/>
          <w:vertAlign w:val="superscript"/>
          <w:rtl/>
        </w:rPr>
        <w:t>)</w:t>
      </w:r>
    </w:p>
    <w:p w14:paraId="7FA8B0AC" w14:textId="77777777" w:rsidR="00D05C16" w:rsidRPr="00B12723" w:rsidRDefault="00761C7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وقد ذكر العلماء في سبب نزول الآية كلام لا يتصل أكثره بسند صحيح، وكذا ذكروا في المخاط</w:t>
      </w:r>
      <w:r w:rsidR="00BD5458" w:rsidRPr="00B12723">
        <w:rPr>
          <w:rFonts w:ascii="Traditional Arabic" w:hAnsi="Traditional Arabic"/>
          <w:b/>
          <w:bCs w:val="0"/>
          <w:sz w:val="34"/>
          <w:szCs w:val="34"/>
          <w:rtl/>
        </w:rPr>
        <w:t>َ</w:t>
      </w:r>
      <w:r w:rsidRPr="00B12723">
        <w:rPr>
          <w:rFonts w:ascii="Traditional Arabic" w:hAnsi="Traditional Arabic"/>
          <w:b/>
          <w:bCs w:val="0"/>
          <w:sz w:val="34"/>
          <w:szCs w:val="34"/>
          <w:rtl/>
        </w:rPr>
        <w:t>ب بها. والحق أن سياق الآية واضح لا يحتاج لذ</w:t>
      </w:r>
      <w:r w:rsidR="00BD5458" w:rsidRPr="00B12723">
        <w:rPr>
          <w:rFonts w:ascii="Traditional Arabic" w:hAnsi="Traditional Arabic"/>
          <w:b/>
          <w:bCs w:val="0"/>
          <w:sz w:val="34"/>
          <w:szCs w:val="34"/>
          <w:rtl/>
        </w:rPr>
        <w:t>لك؛</w:t>
      </w:r>
      <w:r w:rsidRPr="00B12723">
        <w:rPr>
          <w:rFonts w:ascii="Traditional Arabic" w:hAnsi="Traditional Arabic"/>
          <w:b/>
          <w:bCs w:val="0"/>
          <w:sz w:val="34"/>
          <w:szCs w:val="34"/>
          <w:rtl/>
        </w:rPr>
        <w:t xml:space="preserve"> وخصوصا بعد بيان اتصالها بقضيةٍ خطيرة في العقيدة وهي تعامل المؤمنين مع النبوة ومع الوحي بعمومه، فتأمل.</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52"/>
      </w:r>
      <w:r w:rsidRPr="00B12723">
        <w:rPr>
          <w:rFonts w:ascii="Traditional Arabic" w:hAnsi="Traditional Arabic"/>
          <w:b/>
          <w:bCs w:val="0"/>
          <w:sz w:val="34"/>
          <w:szCs w:val="34"/>
          <w:vertAlign w:val="superscript"/>
          <w:rtl/>
        </w:rPr>
        <w:t>)</w:t>
      </w:r>
    </w:p>
    <w:p w14:paraId="7FA8B0AD" w14:textId="77777777" w:rsidR="00FA4C6E" w:rsidRPr="00B12723" w:rsidRDefault="000A25C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{أمْ}</w:t>
      </w:r>
      <w:r w:rsidR="00FA4C6E" w:rsidRPr="00B12723">
        <w:rPr>
          <w:rFonts w:ascii="Traditional Arabic" w:hAnsi="Traditional Arabic"/>
          <w:b/>
          <w:bCs w:val="0"/>
          <w:sz w:val="34"/>
          <w:szCs w:val="34"/>
          <w:rtl/>
        </w:rPr>
        <w:t xml:space="preserve"> تأتي في اللغة إما متصلة بما قبلها بمعنى أو وتكون في استفهام ويقصد بها إرادة التعيين بين متماثلين أو التسوية بينهما. كما في قوله تعالى: {أقَرِيبٌ أمْ بَعِيدٌ مَا تُوعَدُونَ} (الأنبياء 109) أي أجيبوا! وللتسوية كما في قوله تعالى: {سَوَاءٌ عَلَيْنَا أَجَزِعْنَا أَمْ صَبَرْنَا}: أي جزعنا وصبرنا سواء. هذه المتصلة. وأما المنقطعة فهى التي لا علاقة لها بما بعدها وتكون بمعنى (بل) مثل قوله تعالى: {قل هَلْ يَسْتَوِي الأَعْمَى والْبَصِيرُ أَمْ هَلْ تَسْتَوِي الظُّلُمَاتُ والنُّورُ} (الرعد 16).</w:t>
      </w:r>
      <w:r w:rsidR="00FA4C6E" w:rsidRPr="00B12723">
        <w:rPr>
          <w:rFonts w:ascii="Traditional Arabic" w:hAnsi="Traditional Arabic"/>
          <w:b/>
          <w:bCs w:val="0"/>
          <w:sz w:val="34"/>
          <w:szCs w:val="34"/>
          <w:vertAlign w:val="superscript"/>
          <w:rtl/>
        </w:rPr>
        <w:t xml:space="preserve"> (</w:t>
      </w:r>
      <w:r w:rsidR="00FA4C6E" w:rsidRPr="00B12723">
        <w:rPr>
          <w:rStyle w:val="a4"/>
          <w:rFonts w:ascii="Traditional Arabic" w:hAnsi="Traditional Arabic"/>
          <w:b/>
          <w:bCs w:val="0"/>
          <w:sz w:val="34"/>
          <w:szCs w:val="34"/>
          <w:rtl/>
        </w:rPr>
        <w:footnoteReference w:id="53"/>
      </w:r>
      <w:r w:rsidR="00FA4C6E" w:rsidRPr="00B12723">
        <w:rPr>
          <w:rFonts w:ascii="Traditional Arabic" w:hAnsi="Traditional Arabic"/>
          <w:b/>
          <w:bCs w:val="0"/>
          <w:sz w:val="34"/>
          <w:szCs w:val="34"/>
          <w:vertAlign w:val="superscript"/>
          <w:rtl/>
        </w:rPr>
        <w:t>)</w:t>
      </w:r>
    </w:p>
    <w:p w14:paraId="7FA8B0AE" w14:textId="77777777" w:rsidR="00200213" w:rsidRPr="00B12723" w:rsidRDefault="00156A6D"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وقد ذكر العلماء في معناه في هذه الآية الوجهين: اتصالها بما قبلها وانقطاعها في كلام</w:t>
      </w:r>
      <w:r w:rsidR="00200213" w:rsidRPr="00B12723">
        <w:rPr>
          <w:rFonts w:ascii="Traditional Arabic" w:hAnsi="Traditional Arabic"/>
          <w:b/>
          <w:bCs w:val="0"/>
          <w:sz w:val="34"/>
          <w:szCs w:val="34"/>
          <w:rtl/>
        </w:rPr>
        <w:t xml:space="preserve"> مستأنفٍ جديد ولكل وجهته ووجهه</w:t>
      </w:r>
      <w:r w:rsidR="00186C21" w:rsidRPr="00B12723">
        <w:rPr>
          <w:rFonts w:ascii="Traditional Arabic" w:hAnsi="Traditional Arabic"/>
          <w:b/>
          <w:bCs w:val="0"/>
          <w:sz w:val="34"/>
          <w:szCs w:val="34"/>
          <w:rtl/>
        </w:rPr>
        <w:t xml:space="preserve"> ومحل خلافهم (أعاريب </w:t>
      </w:r>
      <w:r w:rsidR="00415B78" w:rsidRPr="00B12723">
        <w:rPr>
          <w:rFonts w:ascii="Traditional Arabic" w:hAnsi="Traditional Arabic"/>
          <w:b/>
          <w:bCs w:val="0"/>
          <w:sz w:val="34"/>
          <w:szCs w:val="34"/>
          <w:rtl/>
        </w:rPr>
        <w:t>القرآن)</w:t>
      </w:r>
      <w:r w:rsidR="00415B78" w:rsidRPr="00B12723">
        <w:rPr>
          <w:rFonts w:ascii="Traditional Arabic" w:hAnsi="Traditional Arabic"/>
          <w:b/>
          <w:bCs w:val="0"/>
          <w:sz w:val="34"/>
          <w:szCs w:val="34"/>
          <w:vertAlign w:val="superscript"/>
          <w:rtl/>
        </w:rPr>
        <w:t xml:space="preserve"> (</w:t>
      </w:r>
      <w:r w:rsidR="00350A46" w:rsidRPr="00B12723">
        <w:rPr>
          <w:rStyle w:val="a4"/>
          <w:rFonts w:ascii="Traditional Arabic" w:hAnsi="Traditional Arabic"/>
          <w:b/>
          <w:bCs w:val="0"/>
          <w:sz w:val="34"/>
          <w:szCs w:val="34"/>
          <w:rtl/>
        </w:rPr>
        <w:footnoteReference w:id="54"/>
      </w:r>
      <w:r w:rsidR="00415B78" w:rsidRPr="00B12723">
        <w:rPr>
          <w:rFonts w:ascii="Traditional Arabic" w:hAnsi="Traditional Arabic"/>
          <w:b/>
          <w:bCs w:val="0"/>
          <w:sz w:val="34"/>
          <w:szCs w:val="34"/>
          <w:vertAlign w:val="superscript"/>
          <w:rtl/>
        </w:rPr>
        <w:t>)</w:t>
      </w:r>
      <w:r w:rsidR="00415B78" w:rsidRPr="00B12723">
        <w:rPr>
          <w:rFonts w:ascii="Traditional Arabic" w:eastAsia="Times New Roman" w:hAnsi="Traditional Arabic"/>
          <w:b/>
          <w:bCs w:val="0"/>
          <w:color w:val="000000"/>
          <w:sz w:val="34"/>
          <w:szCs w:val="34"/>
          <w:rtl/>
        </w:rPr>
        <w:t>.</w:t>
      </w:r>
      <w:r w:rsidR="00EB4841" w:rsidRPr="00B12723">
        <w:rPr>
          <w:rFonts w:ascii="Traditional Arabic" w:eastAsia="Times New Roman" w:hAnsi="Traditional Arabic"/>
          <w:b/>
          <w:bCs w:val="0"/>
          <w:color w:val="000000"/>
          <w:sz w:val="34"/>
          <w:szCs w:val="34"/>
          <w:rtl/>
        </w:rPr>
        <w:t xml:space="preserve"> </w:t>
      </w:r>
      <w:r w:rsidR="00EB4841" w:rsidRPr="00B12723">
        <w:rPr>
          <w:rFonts w:ascii="Traditional Arabic" w:hAnsi="Traditional Arabic"/>
          <w:b/>
          <w:bCs w:val="0"/>
          <w:sz w:val="34"/>
          <w:szCs w:val="34"/>
          <w:rtl/>
        </w:rPr>
        <w:t>فقيل هو معطوف على قوله</w:t>
      </w:r>
      <w:r w:rsidR="00761C75" w:rsidRPr="00B12723">
        <w:rPr>
          <w:rFonts w:ascii="Traditional Arabic" w:hAnsi="Traditional Arabic"/>
          <w:b/>
          <w:bCs w:val="0"/>
          <w:sz w:val="34"/>
          <w:szCs w:val="34"/>
          <w:rtl/>
        </w:rPr>
        <w:t xml:space="preserve"> تعالى</w:t>
      </w:r>
      <w:r w:rsidR="00EB4841" w:rsidRPr="00B12723">
        <w:rPr>
          <w:rFonts w:ascii="Traditional Arabic" w:hAnsi="Traditional Arabic"/>
          <w:b/>
          <w:bCs w:val="0"/>
          <w:sz w:val="34"/>
          <w:szCs w:val="34"/>
          <w:rtl/>
        </w:rPr>
        <w:t>: (</w:t>
      </w:r>
      <w:r w:rsidR="00761C75" w:rsidRPr="00B12723">
        <w:rPr>
          <w:rFonts w:ascii="Traditional Arabic" w:hAnsi="Traditional Arabic"/>
          <w:b/>
          <w:bCs w:val="0"/>
          <w:sz w:val="34"/>
          <w:szCs w:val="34"/>
          <w:rtl/>
        </w:rPr>
        <w:t>أَلَمْ تَعْلَمْ أَنَّ اللَّهَ عَلى كُلِّ شَيْءٍ قَدِيرٌ</w:t>
      </w:r>
      <w:r w:rsidR="00EB4841" w:rsidRPr="00B12723">
        <w:rPr>
          <w:rFonts w:ascii="Traditional Arabic" w:hAnsi="Traditional Arabic"/>
          <w:b/>
          <w:bCs w:val="0"/>
          <w:sz w:val="34"/>
          <w:szCs w:val="34"/>
          <w:rtl/>
        </w:rPr>
        <w:t xml:space="preserve">)، وتقديره: ألم تعلموا ذلك أم لم تعلموا فتريدون أن </w:t>
      </w:r>
      <w:r w:rsidR="00186C21" w:rsidRPr="00B12723">
        <w:rPr>
          <w:rFonts w:ascii="Traditional Arabic" w:hAnsi="Traditional Arabic"/>
          <w:b/>
          <w:bCs w:val="0"/>
          <w:sz w:val="34"/>
          <w:szCs w:val="34"/>
          <w:rtl/>
        </w:rPr>
        <w:t>ت</w:t>
      </w:r>
      <w:r w:rsidR="00EB4841" w:rsidRPr="00B12723">
        <w:rPr>
          <w:rFonts w:ascii="Traditional Arabic" w:hAnsi="Traditional Arabic"/>
          <w:b/>
          <w:bCs w:val="0"/>
          <w:sz w:val="34"/>
          <w:szCs w:val="34"/>
          <w:rtl/>
        </w:rPr>
        <w:t>سئلوا رسولكم...،</w:t>
      </w:r>
      <w:r w:rsidR="00851C49" w:rsidRPr="00B12723">
        <w:rPr>
          <w:rFonts w:ascii="Traditional Arabic" w:eastAsia="Times New Roman" w:hAnsi="Traditional Arabic"/>
          <w:b/>
          <w:bCs w:val="0"/>
          <w:color w:val="000000"/>
          <w:sz w:val="34"/>
          <w:szCs w:val="34"/>
          <w:rtl/>
        </w:rPr>
        <w:t xml:space="preserve"> </w:t>
      </w:r>
      <w:r w:rsidR="00851C49" w:rsidRPr="00B12723">
        <w:rPr>
          <w:rFonts w:ascii="Traditional Arabic" w:hAnsi="Traditional Arabic"/>
          <w:b/>
          <w:bCs w:val="0"/>
          <w:sz w:val="34"/>
          <w:szCs w:val="34"/>
          <w:rtl/>
        </w:rPr>
        <w:t>وقيل هو</w:t>
      </w:r>
      <w:r w:rsidR="00186C21" w:rsidRPr="00B12723">
        <w:rPr>
          <w:rFonts w:ascii="Traditional Arabic" w:hAnsi="Traditional Arabic"/>
          <w:b/>
          <w:bCs w:val="0"/>
          <w:sz w:val="34"/>
          <w:szCs w:val="34"/>
          <w:rtl/>
        </w:rPr>
        <w:t xml:space="preserve"> لاستئناف الاستفهام المفس</w:t>
      </w:r>
      <w:r w:rsidR="007562AD" w:rsidRPr="00B12723">
        <w:rPr>
          <w:rFonts w:ascii="Traditional Arabic" w:hAnsi="Traditional Arabic"/>
          <w:b/>
          <w:bCs w:val="0"/>
          <w:sz w:val="34"/>
          <w:szCs w:val="34"/>
          <w:rtl/>
        </w:rPr>
        <w:t>َّ</w:t>
      </w:r>
      <w:r w:rsidR="00186C21" w:rsidRPr="00B12723">
        <w:rPr>
          <w:rFonts w:ascii="Traditional Arabic" w:hAnsi="Traditional Arabic"/>
          <w:b/>
          <w:bCs w:val="0"/>
          <w:sz w:val="34"/>
          <w:szCs w:val="34"/>
          <w:rtl/>
        </w:rPr>
        <w:t>ر بها.</w:t>
      </w:r>
      <w:r w:rsidR="00EB4841" w:rsidRPr="00B12723">
        <w:rPr>
          <w:rFonts w:ascii="Traditional Arabic" w:hAnsi="Traditional Arabic"/>
          <w:b/>
          <w:bCs w:val="0"/>
          <w:sz w:val="34"/>
          <w:szCs w:val="34"/>
          <w:rtl/>
        </w:rPr>
        <w:t xml:space="preserve"> قال</w:t>
      </w:r>
      <w:r w:rsidR="00200213" w:rsidRPr="00B12723">
        <w:rPr>
          <w:rFonts w:ascii="Traditional Arabic" w:hAnsi="Traditional Arabic"/>
          <w:b/>
          <w:bCs w:val="0"/>
          <w:sz w:val="34"/>
          <w:szCs w:val="34"/>
          <w:rtl/>
        </w:rPr>
        <w:t xml:space="preserve"> الزجاج: والمعنى " بل أتريدون أن تسألوا رسولكم كما سُئِل موسى من قبل "، فمعناه أنهم نُهوا أن يسألوا النبي </w:t>
      </w:r>
      <w:r w:rsidR="0084129E" w:rsidRPr="00B12723">
        <w:rPr>
          <w:rFonts w:ascii="Traditional Arabic" w:hAnsi="Traditional Arabic"/>
          <w:b/>
          <w:bCs w:val="0"/>
          <w:sz w:val="34"/>
          <w:szCs w:val="34"/>
          <w:rtl/>
        </w:rPr>
        <w:t>-صلى</w:t>
      </w:r>
      <w:r w:rsidR="00200213" w:rsidRPr="00B12723">
        <w:rPr>
          <w:rFonts w:ascii="Traditional Arabic" w:hAnsi="Traditional Arabic"/>
          <w:b/>
          <w:bCs w:val="0"/>
          <w:sz w:val="34"/>
          <w:szCs w:val="34"/>
          <w:rtl/>
        </w:rPr>
        <w:t xml:space="preserve"> الله عليه وسلم </w:t>
      </w:r>
      <w:r w:rsidR="0084129E" w:rsidRPr="00B12723">
        <w:rPr>
          <w:rFonts w:ascii="Traditional Arabic" w:hAnsi="Traditional Arabic"/>
          <w:b/>
          <w:bCs w:val="0"/>
          <w:sz w:val="34"/>
          <w:szCs w:val="34"/>
          <w:rtl/>
        </w:rPr>
        <w:t>-ما</w:t>
      </w:r>
      <w:r w:rsidR="00200213" w:rsidRPr="00B12723">
        <w:rPr>
          <w:rFonts w:ascii="Traditional Arabic" w:hAnsi="Traditional Arabic"/>
          <w:b/>
          <w:bCs w:val="0"/>
          <w:sz w:val="34"/>
          <w:szCs w:val="34"/>
          <w:rtl/>
        </w:rPr>
        <w:t xml:space="preserve"> لا خير لهم في السؤال عنه وما يُكَفِّرهم، وإِنما خوطبوا بهذا بعد وضوح البراهين لهم وإقامتها على مخالفتهم. فأُعْلِم المسلمون أن السؤال بعد قيام البراهين كفر</w:t>
      </w:r>
      <w:r w:rsidR="00970FE4" w:rsidRPr="00B12723">
        <w:rPr>
          <w:rFonts w:ascii="Traditional Arabic" w:hAnsi="Traditional Arabic"/>
          <w:b/>
          <w:bCs w:val="0"/>
          <w:sz w:val="34"/>
          <w:szCs w:val="34"/>
          <w:rtl/>
        </w:rPr>
        <w:t>. انتهى</w:t>
      </w:r>
    </w:p>
    <w:p w14:paraId="7FA8B0AF" w14:textId="77777777" w:rsidR="002C635F" w:rsidRPr="00B12723" w:rsidRDefault="002C635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والعتاب هنا للمؤمنين على خواطرٍ خطرت بنفوسهم. بدليل أنه علق الاستنكار على الإرادة لا على صدور السؤال منهم فقال سبحانه </w:t>
      </w:r>
      <w:r w:rsidR="00E661E1" w:rsidRPr="00B12723">
        <w:rPr>
          <w:rFonts w:ascii="Traditional Arabic" w:hAnsi="Traditional Arabic"/>
          <w:b/>
          <w:bCs w:val="0"/>
          <w:sz w:val="34"/>
          <w:szCs w:val="34"/>
          <w:rtl/>
        </w:rPr>
        <w:t>{أم</w:t>
      </w:r>
      <w:r w:rsidRPr="00B12723">
        <w:rPr>
          <w:rFonts w:ascii="Traditional Arabic" w:hAnsi="Traditional Arabic"/>
          <w:b/>
          <w:bCs w:val="0"/>
          <w:sz w:val="34"/>
          <w:szCs w:val="34"/>
          <w:rtl/>
        </w:rPr>
        <w:t xml:space="preserve"> تريدون أن تسألوا} ولم يأتِ ( أم تسألون)، فأصحاب محمد صلى الله عليه وسلم – خاصةً- وأتباعه المؤمنون عامةً أقرب عند الله تعالى وأكرم من أن يدعهم يقعون في كفر اليهود وتعنتهم، فأتاهم بما يحذرهم سوء الأدب مع الله قبل وقوعه. والحمد لله رب العالمين. </w:t>
      </w:r>
    </w:p>
    <w:p w14:paraId="7FA8B0B0" w14:textId="77777777" w:rsidR="00911534" w:rsidRPr="00B12723" w:rsidRDefault="00761C7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وهنا مبدأ تربوي هام للأمة </w:t>
      </w:r>
      <w:r w:rsidR="00911534" w:rsidRPr="00B12723">
        <w:rPr>
          <w:rFonts w:ascii="Traditional Arabic" w:hAnsi="Traditional Arabic"/>
          <w:b/>
          <w:bCs w:val="0"/>
          <w:sz w:val="34"/>
          <w:szCs w:val="34"/>
          <w:rtl/>
        </w:rPr>
        <w:t xml:space="preserve">المؤمنة في الأدب مع الله تعالى ومع النبوة </w:t>
      </w:r>
      <w:r w:rsidR="007562AD" w:rsidRPr="00B12723">
        <w:rPr>
          <w:rFonts w:ascii="Traditional Arabic" w:hAnsi="Traditional Arabic"/>
          <w:b/>
          <w:bCs w:val="0"/>
          <w:sz w:val="34"/>
          <w:szCs w:val="34"/>
          <w:rtl/>
        </w:rPr>
        <w:t>والوحي</w:t>
      </w:r>
      <w:r w:rsidR="0091153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حيث نهى الله تعالى في هذه الآية الكريمة، عن كثرة سؤال النبي صلى الله عليه وسلم عن الأشياء قبل كونها، كما قال تعالى: {يَا أَيُّهَا الَّذِينَ آمَنُوا لَا تَسْأَلُوا عَنْ أَشْيَاءَ إِنْ تُبْدَ لَكُمْ تَسُؤْكُمْ وإن</w:t>
      </w:r>
      <w:r w:rsidR="0091153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تسألوا عنها حين ي</w:t>
      </w:r>
      <w:r w:rsidR="00911534" w:rsidRPr="00B12723">
        <w:rPr>
          <w:rFonts w:ascii="Traditional Arabic" w:hAnsi="Traditional Arabic"/>
          <w:b/>
          <w:bCs w:val="0"/>
          <w:sz w:val="34"/>
          <w:szCs w:val="34"/>
          <w:rtl/>
        </w:rPr>
        <w:t>ُ</w:t>
      </w:r>
      <w:r w:rsidRPr="00B12723">
        <w:rPr>
          <w:rFonts w:ascii="Traditional Arabic" w:hAnsi="Traditional Arabic"/>
          <w:b/>
          <w:bCs w:val="0"/>
          <w:sz w:val="34"/>
          <w:szCs w:val="34"/>
          <w:rtl/>
        </w:rPr>
        <w:t>ن</w:t>
      </w:r>
      <w:r w:rsidR="00911534" w:rsidRPr="00B12723">
        <w:rPr>
          <w:rFonts w:ascii="Traditional Arabic" w:hAnsi="Traditional Arabic"/>
          <w:b/>
          <w:bCs w:val="0"/>
          <w:sz w:val="34"/>
          <w:szCs w:val="34"/>
          <w:rtl/>
        </w:rPr>
        <w:t>َ</w:t>
      </w:r>
      <w:r w:rsidRPr="00B12723">
        <w:rPr>
          <w:rFonts w:ascii="Traditional Arabic" w:hAnsi="Traditional Arabic"/>
          <w:b/>
          <w:bCs w:val="0"/>
          <w:sz w:val="34"/>
          <w:szCs w:val="34"/>
          <w:rtl/>
        </w:rPr>
        <w:t>ز</w:t>
      </w:r>
      <w:r w:rsidR="00911534" w:rsidRPr="00B12723">
        <w:rPr>
          <w:rFonts w:ascii="Traditional Arabic" w:hAnsi="Traditional Arabic"/>
          <w:b/>
          <w:bCs w:val="0"/>
          <w:sz w:val="34"/>
          <w:szCs w:val="34"/>
          <w:rtl/>
        </w:rPr>
        <w:t>َّ</w:t>
      </w:r>
      <w:r w:rsidRPr="00B12723">
        <w:rPr>
          <w:rFonts w:ascii="Traditional Arabic" w:hAnsi="Traditional Arabic"/>
          <w:b/>
          <w:bCs w:val="0"/>
          <w:sz w:val="34"/>
          <w:szCs w:val="34"/>
          <w:rtl/>
        </w:rPr>
        <w:t>ل القرآن ت</w:t>
      </w:r>
      <w:r w:rsidR="00911534" w:rsidRPr="00B12723">
        <w:rPr>
          <w:rFonts w:ascii="Traditional Arabic" w:hAnsi="Traditional Arabic"/>
          <w:b/>
          <w:bCs w:val="0"/>
          <w:sz w:val="34"/>
          <w:szCs w:val="34"/>
          <w:rtl/>
        </w:rPr>
        <w:t>ُ</w:t>
      </w:r>
      <w:r w:rsidRPr="00B12723">
        <w:rPr>
          <w:rFonts w:ascii="Traditional Arabic" w:hAnsi="Traditional Arabic"/>
          <w:b/>
          <w:bCs w:val="0"/>
          <w:sz w:val="34"/>
          <w:szCs w:val="34"/>
          <w:rtl/>
        </w:rPr>
        <w:t>ب</w:t>
      </w:r>
      <w:r w:rsidR="00911534" w:rsidRPr="00B12723">
        <w:rPr>
          <w:rFonts w:ascii="Traditional Arabic" w:hAnsi="Traditional Arabic"/>
          <w:b/>
          <w:bCs w:val="0"/>
          <w:sz w:val="34"/>
          <w:szCs w:val="34"/>
          <w:rtl/>
        </w:rPr>
        <w:t>ْ</w:t>
      </w:r>
      <w:r w:rsidRPr="00B12723">
        <w:rPr>
          <w:rFonts w:ascii="Traditional Arabic" w:hAnsi="Traditional Arabic"/>
          <w:b/>
          <w:bCs w:val="0"/>
          <w:sz w:val="34"/>
          <w:szCs w:val="34"/>
          <w:rtl/>
        </w:rPr>
        <w:t>د</w:t>
      </w:r>
      <w:r w:rsidR="0091153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لكم} (المائدة: 101) أي: وإن تسألوا عن تفصيلها بعد نزولها تبين لكم، ولا تسألوا عن الشيء قبل كونه؛ فلعله أن يحرم من أجل تلك المسألة. ولهذا جاء في الصحيح: "إن أعظم المسلمين جرما من سأل عن شيء لم يحرم، فحرم من أجل مسألته</w:t>
      </w:r>
      <w:r w:rsidR="00911534" w:rsidRPr="00B12723">
        <w:rPr>
          <w:rFonts w:ascii="Traditional Arabic" w:hAnsi="Traditional Arabic"/>
          <w:b/>
          <w:bCs w:val="0"/>
          <w:sz w:val="34"/>
          <w:szCs w:val="34"/>
          <w:rtl/>
        </w:rPr>
        <w:t>".</w:t>
      </w:r>
      <w:r w:rsidR="00F553CF"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وفي صحيح مسلم: "ذروني ما تركتكم، فإنما هلك من قبلكم بكثرة سؤالهم واختلافهم على أنبيائهم، فإذا أمرتكم بأمر فأتوا منه ما استطعتم، وإن نهيتكم عن شيء فاجتنبوه</w:t>
      </w:r>
      <w:r w:rsidR="00911534" w:rsidRPr="00B12723">
        <w:rPr>
          <w:rFonts w:ascii="Traditional Arabic" w:hAnsi="Traditional Arabic"/>
          <w:b/>
          <w:bCs w:val="0"/>
          <w:sz w:val="34"/>
          <w:szCs w:val="34"/>
          <w:rtl/>
        </w:rPr>
        <w:t>"</w:t>
      </w:r>
      <w:r w:rsidR="00F553CF"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الحديث. وهكذا قال أنس بن مالك: نهينا أن نسأل رسول الله صلى الله عليه وسلم عن شيء، فكان يعجبنا أن يأتي الرجل من أهل البادية فيسأله ونحن نسمع</w:t>
      </w:r>
      <w:r w:rsidR="00911534" w:rsidRPr="00B12723">
        <w:rPr>
          <w:rFonts w:ascii="Traditional Arabic" w:hAnsi="Traditional Arabic"/>
          <w:b/>
          <w:bCs w:val="0"/>
          <w:sz w:val="34"/>
          <w:szCs w:val="34"/>
          <w:rtl/>
        </w:rPr>
        <w:t>.</w:t>
      </w:r>
      <w:r w:rsidR="00911534" w:rsidRPr="00B12723">
        <w:rPr>
          <w:rFonts w:ascii="Traditional Arabic" w:hAnsi="Traditional Arabic"/>
          <w:b/>
          <w:bCs w:val="0"/>
          <w:sz w:val="34"/>
          <w:szCs w:val="34"/>
          <w:vertAlign w:val="superscript"/>
          <w:rtl/>
        </w:rPr>
        <w:t xml:space="preserve"> (</w:t>
      </w:r>
      <w:r w:rsidR="00911534" w:rsidRPr="00B12723">
        <w:rPr>
          <w:rStyle w:val="a4"/>
          <w:rFonts w:ascii="Traditional Arabic" w:hAnsi="Traditional Arabic"/>
          <w:b/>
          <w:bCs w:val="0"/>
          <w:sz w:val="34"/>
          <w:szCs w:val="34"/>
          <w:rtl/>
        </w:rPr>
        <w:footnoteReference w:id="55"/>
      </w:r>
      <w:r w:rsidR="00911534" w:rsidRPr="00B12723">
        <w:rPr>
          <w:rFonts w:ascii="Traditional Arabic" w:hAnsi="Traditional Arabic"/>
          <w:b/>
          <w:bCs w:val="0"/>
          <w:sz w:val="34"/>
          <w:szCs w:val="34"/>
          <w:vertAlign w:val="superscript"/>
          <w:rtl/>
        </w:rPr>
        <w:t>)</w:t>
      </w:r>
    </w:p>
    <w:p w14:paraId="7FA8B0B1" w14:textId="77777777" w:rsidR="00CD485F" w:rsidRPr="00B12723" w:rsidRDefault="00C136B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فالأدب مع النبوة والتسليم للوحي ولحكمة الله تعالى في تشريعه دون اللهاث خلف التساؤلات التي تضاهئ تحايلات اليهود للتملص من شرع الله تعالى، وقد مر بك مثل فعلهم ذلك في قصة البقرة</w:t>
      </w:r>
      <w:r w:rsidR="00CD485F" w:rsidRPr="00B12723">
        <w:rPr>
          <w:rFonts w:ascii="Traditional Arabic" w:hAnsi="Traditional Arabic"/>
          <w:b/>
          <w:bCs w:val="0"/>
          <w:sz w:val="34"/>
          <w:szCs w:val="34"/>
          <w:rtl/>
        </w:rPr>
        <w:t>، ولعل الإشارة اللطيفة بالإحالة على قصة البقرة منحى دقيق يدل المتأمل البصير على ما نقصده من تلاحم القرآن واتصاله في منهج ونظامٍ واحدٍ متسق.</w:t>
      </w:r>
    </w:p>
    <w:p w14:paraId="7FA8B0B2" w14:textId="77777777" w:rsidR="0001221A" w:rsidRPr="00B12723" w:rsidRDefault="00415B7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w:t>
      </w:r>
      <w:r w:rsidR="008849C4" w:rsidRPr="00B12723">
        <w:rPr>
          <w:rFonts w:ascii="Traditional Arabic" w:hAnsi="Traditional Arabic"/>
          <w:b/>
          <w:bCs w:val="0"/>
          <w:sz w:val="34"/>
          <w:szCs w:val="34"/>
          <w:rtl/>
        </w:rPr>
        <w:t>تعالى: {</w:t>
      </w:r>
      <w:r w:rsidRPr="00B12723">
        <w:rPr>
          <w:rFonts w:ascii="Traditional Arabic" w:hAnsi="Traditional Arabic"/>
          <w:b/>
          <w:bCs w:val="0"/>
          <w:sz w:val="34"/>
          <w:szCs w:val="34"/>
          <w:rtl/>
        </w:rPr>
        <w:t>وَمَنْ يَتَبَدَّلِ الْكُفْرَ بِالإِيمَانِ}</w:t>
      </w:r>
      <w:r w:rsidR="0001221A" w:rsidRPr="00B12723">
        <w:rPr>
          <w:rFonts w:ascii="Traditional Arabic" w:hAnsi="Traditional Arabic"/>
          <w:b/>
          <w:bCs w:val="0"/>
          <w:sz w:val="34"/>
          <w:szCs w:val="34"/>
          <w:rtl/>
        </w:rPr>
        <w:t xml:space="preserve"> تذييلٌ للتحذير وللدلالة على أن المحذَّر منه كفر أو يفضي إلى الكفر لأنه ينافي حرمة الرسول والثقة به وبحكم الله تعالى، ويحتمل أن المراد بالكفر أحوال أهل الكفر أي لا تتبدلوا بآدابكم تقلد عوائد أهل الكفر في سؤالهم كما قال صلى الله عليه وسلم في حديث «الصحيحين»: «فإنما أهلك الذين من قبلكم كثرة مسائلهم واختلافهم على أنبيائهم». وإطلاق الكفر على أحوال أهله وإن لم تكن كفرا شائع في ألفاظ الشريعة وألفاظ السلف كما قالت جميلة بنت عبد الله بن أبي زوجة ثابت بن قيس: «إني أكره الكفر» تريد الزنا. (أفاده صاحب التحرير)</w:t>
      </w:r>
    </w:p>
    <w:p w14:paraId="7FA8B0B3" w14:textId="77777777" w:rsidR="00BD1D20" w:rsidRPr="00B12723" w:rsidRDefault="00E661E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01221A" w:rsidRPr="00B12723">
        <w:rPr>
          <w:rFonts w:ascii="Traditional Arabic" w:hAnsi="Traditional Arabic"/>
          <w:b/>
          <w:bCs w:val="0"/>
          <w:sz w:val="34"/>
          <w:szCs w:val="34"/>
          <w:rtl/>
        </w:rPr>
        <w:t>و</w:t>
      </w:r>
      <w:r w:rsidRPr="00B12723">
        <w:rPr>
          <w:rFonts w:ascii="Traditional Arabic" w:hAnsi="Traditional Arabic"/>
          <w:b/>
          <w:bCs w:val="0"/>
          <w:sz w:val="34"/>
          <w:szCs w:val="34"/>
          <w:rtl/>
        </w:rPr>
        <w:t xml:space="preserve">يتبدل= </w:t>
      </w:r>
      <w:r w:rsidR="0001221A" w:rsidRPr="00B12723">
        <w:rPr>
          <w:rFonts w:ascii="Traditional Arabic" w:hAnsi="Traditional Arabic"/>
          <w:b/>
          <w:bCs w:val="0"/>
          <w:sz w:val="34"/>
          <w:szCs w:val="34"/>
          <w:rtl/>
        </w:rPr>
        <w:t xml:space="preserve">أي </w:t>
      </w:r>
      <w:r w:rsidRPr="00B12723">
        <w:rPr>
          <w:rFonts w:ascii="Traditional Arabic" w:hAnsi="Traditional Arabic"/>
          <w:b/>
          <w:bCs w:val="0"/>
          <w:sz w:val="34"/>
          <w:szCs w:val="34"/>
          <w:rtl/>
        </w:rPr>
        <w:t>يستبدل، والباء فيها للعوض والبدل</w:t>
      </w:r>
      <w:r w:rsidR="00415B78"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 xml:space="preserve">أَيْ: مَنْ يَأْخُذِ الْكُفْرَ بَدَلَ الْإِيمَانِ؟ وَهَذِهِ كِنَايَةٌ عَنِ الْإِعْرَاضِ عَنِ الْإِيمَانِ وَالْإِقْبَالِ عَلَى الْكُفْرِ، كَمَا جَاءَ فِي قَوْلِهِ: {اشْتَرَوُا الضَّلالَةَ </w:t>
      </w:r>
      <w:r w:rsidR="00BD1D20" w:rsidRPr="00B12723">
        <w:rPr>
          <w:rFonts w:ascii="Traditional Arabic" w:hAnsi="Traditional Arabic"/>
          <w:b/>
          <w:bCs w:val="0"/>
          <w:sz w:val="34"/>
          <w:szCs w:val="34"/>
          <w:rtl/>
        </w:rPr>
        <w:t>بِالْهُدى}</w:t>
      </w:r>
      <w:r w:rsidRPr="00B12723">
        <w:rPr>
          <w:rFonts w:ascii="Traditional Arabic" w:hAnsi="Traditional Arabic"/>
          <w:b/>
          <w:bCs w:val="0"/>
          <w:sz w:val="34"/>
          <w:szCs w:val="34"/>
          <w:rtl/>
        </w:rPr>
        <w:t>. وَفَسَّرَ الزَّمَخْشَرِيُّ هَذَا بِأَنْ قَالَ: وَمَنْ تَرَكَ الثِّقَةَ بِالْآيَاتِ الْمُنَزَّلَةِ وَشَكَّ فِيهَا وَاقْتَرَحَ غَيْرَهَا.</w:t>
      </w:r>
    </w:p>
    <w:p w14:paraId="7FA8B0B4" w14:textId="77777777" w:rsidR="00E661E1" w:rsidRPr="00B12723" w:rsidRDefault="00BD1D2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{فَقَدْ ضَلَّ سَواءَ السَّبِيلِ} أي </w:t>
      </w:r>
      <w:r w:rsidR="0001221A" w:rsidRPr="00B12723">
        <w:rPr>
          <w:rFonts w:ascii="Traditional Arabic" w:hAnsi="Traditional Arabic"/>
          <w:b/>
          <w:bCs w:val="0"/>
          <w:sz w:val="34"/>
          <w:szCs w:val="34"/>
          <w:rtl/>
        </w:rPr>
        <w:t>قصد السبيل</w:t>
      </w:r>
      <w:r w:rsidRPr="00B12723">
        <w:rPr>
          <w:rFonts w:ascii="Traditional Arabic" w:hAnsi="Traditional Arabic"/>
          <w:b/>
          <w:bCs w:val="0"/>
          <w:sz w:val="34"/>
          <w:szCs w:val="34"/>
          <w:rtl/>
        </w:rPr>
        <w:t>. قال أبو حيان: وَلَمَّا كَانَتِ الشَّرِيعَةُ تُوَصِّلُ سَالِكَهَا إِلَى رِضْوَانِ اللَّهِ تَعَالَى، كَنَّى عَنْهَا بِالسَّبِيلِ، وَجَعَلَ مَنْ حَادَ عَنْهَا: كَالضَّالِّ عَنِ الطَّرِيقِ، وَكَنَّى عَنْ سُؤَالِهِمْ نَبِيَّهُمْ مَا لَيْسَ لَهُمْ أَنْ يَسْأَلُوهُ بِأخذ الْكُفْرِ بدل الْإِيمَانِ، وَأَخْرَجَ ذَلِكَ فِي صُورَةٍ شَرْطِيَّةٍ، وَصُورَةُ الشَّرْطِ لَمْ تَقَعْ منهم بَعْدُ تَنْفِيرًا عَنْ ذَلِكَ، وَتَبْعِيدًا مِنْهُ. فَوَبَّخَهُمْ أَوَّلًا عَلَى تَعَلُّقِ إِرَادَتِهِمْ بِسُؤَالِ مَا لَيْسَ لَهُمْ سُؤَالُهُ، وَخَاطَبَهُمْ بِذَلِكَ، ثُمَّ أَدْرَجَهُمْ فِي عُمُومِ الْجُمْلَةِ الشَّرْطِيَّةِ. وَأَنَّ مِثْلَ هَذَا يَنْبَغِي أَنْ لَا يَقَعَ، لِأَنَّهُ ضَلَالٌ عَنِ الْمَنْهَجِ الْقَوِيمِ، فَصَارَ صَدْرُ الْآيَةِ إِنْكَارًا وَتَوْبِيخًا على مَن يفعل ذلك، وَعَجُزُهَا تَكْفِيرًا وَضَلَالًا. وَمَا أَدَّى إِلَى هَذَا فَيَنْبَغِي أَنْ لَا يَتَعَلَّقَ بِهِ غَرَضٌ وَلَا طَلَبٌ وَلَا إِرَادَةٌ. انتهى.</w:t>
      </w:r>
    </w:p>
    <w:p w14:paraId="7FA8B0B5" w14:textId="77777777" w:rsidR="009A1D93" w:rsidRPr="00B12723" w:rsidRDefault="009A1D93" w:rsidP="00B12723">
      <w:pPr>
        <w:pStyle w:val="2"/>
        <w:rPr>
          <w:rtl/>
        </w:rPr>
      </w:pPr>
      <w:bookmarkStart w:id="18" w:name="_Toc460404796"/>
      <w:r w:rsidRPr="00B12723">
        <w:rPr>
          <w:rtl/>
        </w:rPr>
        <w:t>حقيقة الإيمان العبودية التي هي التسليم لأمر الله.</w:t>
      </w:r>
      <w:bookmarkEnd w:id="18"/>
    </w:p>
    <w:p w14:paraId="7FA8B0B6" w14:textId="77777777" w:rsidR="0001221A" w:rsidRPr="00B12723" w:rsidRDefault="008C3A9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ويبدو من الناحية الدلالية سؤال: إذا كان مستبدل الكفر بالإيمان بالفعل ضالّاً، فما فائدة الشرط وجوابه هنا؟ ويجيب الراغب في تفسيره بما لم أفهمه،</w:t>
      </w:r>
      <w:r w:rsidR="0001221A" w:rsidRPr="00B12723">
        <w:rPr>
          <w:rFonts w:ascii="Traditional Arabic" w:hAnsi="Traditional Arabic"/>
          <w:b/>
          <w:bCs w:val="0"/>
          <w:sz w:val="34"/>
          <w:szCs w:val="34"/>
          <w:rtl/>
        </w:rPr>
        <w:t xml:space="preserve"> و</w:t>
      </w:r>
      <w:r w:rsidR="00270EB4" w:rsidRPr="00B12723">
        <w:rPr>
          <w:rFonts w:ascii="Traditional Arabic" w:hAnsi="Traditional Arabic"/>
          <w:b/>
          <w:bCs w:val="0"/>
          <w:sz w:val="34"/>
          <w:szCs w:val="34"/>
          <w:rtl/>
        </w:rPr>
        <w:t>أفاد</w:t>
      </w:r>
      <w:r w:rsidR="0001221A" w:rsidRPr="00B12723">
        <w:rPr>
          <w:rFonts w:ascii="Traditional Arabic" w:hAnsi="Traditional Arabic"/>
          <w:b/>
          <w:bCs w:val="0"/>
          <w:sz w:val="34"/>
          <w:szCs w:val="34"/>
          <w:rtl/>
        </w:rPr>
        <w:t xml:space="preserve"> صاحب التحرير ما ملخصه: هذا استعمال عربي جيد يأتون بالجزاء ماضيا لقصد الدلالة على شدة ترتب الجزاء على الشرط وتحقق وقوعه معه؛ حتى إنه عند ما يحصل مضمون الشرط يكون الجزاء قد حصل؛ فكأنه حاصلٌ من قبل الشرط نحو قوله تعالى: {وَمَنْ يَحْلِلْ عَلَيْهِ غَضَبِي فَقَدْ هَوى} (طه: 81) وهم يجعلون </w:t>
      </w:r>
      <w:r w:rsidR="00270EB4" w:rsidRPr="00B12723">
        <w:rPr>
          <w:rFonts w:ascii="Traditional Arabic" w:hAnsi="Traditional Arabic"/>
          <w:b/>
          <w:bCs w:val="0"/>
          <w:sz w:val="34"/>
          <w:szCs w:val="34"/>
          <w:rtl/>
        </w:rPr>
        <w:t>(</w:t>
      </w:r>
      <w:r w:rsidR="0001221A" w:rsidRPr="00B12723">
        <w:rPr>
          <w:rFonts w:ascii="Traditional Arabic" w:hAnsi="Traditional Arabic"/>
          <w:b/>
          <w:bCs w:val="0"/>
          <w:sz w:val="34"/>
          <w:szCs w:val="34"/>
          <w:rtl/>
        </w:rPr>
        <w:t>قد</w:t>
      </w:r>
      <w:r w:rsidR="00270EB4" w:rsidRPr="00B12723">
        <w:rPr>
          <w:rFonts w:ascii="Traditional Arabic" w:hAnsi="Traditional Arabic"/>
          <w:b/>
          <w:bCs w:val="0"/>
          <w:sz w:val="34"/>
          <w:szCs w:val="34"/>
          <w:rtl/>
        </w:rPr>
        <w:t>)</w:t>
      </w:r>
      <w:r w:rsidR="0001221A" w:rsidRPr="00B12723">
        <w:rPr>
          <w:rFonts w:ascii="Traditional Arabic" w:hAnsi="Traditional Arabic"/>
          <w:b/>
          <w:bCs w:val="0"/>
          <w:sz w:val="34"/>
          <w:szCs w:val="34"/>
          <w:rtl/>
        </w:rPr>
        <w:t xml:space="preserve"> علامة على هذا القصد</w:t>
      </w:r>
      <w:r w:rsidR="00270EB4" w:rsidRPr="00B12723">
        <w:rPr>
          <w:rFonts w:ascii="Traditional Arabic" w:hAnsi="Traditional Arabic"/>
          <w:b/>
          <w:bCs w:val="0"/>
          <w:sz w:val="34"/>
          <w:szCs w:val="34"/>
          <w:rtl/>
        </w:rPr>
        <w:t xml:space="preserve">. </w:t>
      </w:r>
      <w:r w:rsidR="0001221A" w:rsidRPr="00B12723">
        <w:rPr>
          <w:rFonts w:ascii="Traditional Arabic" w:hAnsi="Traditional Arabic"/>
          <w:b/>
          <w:bCs w:val="0"/>
          <w:sz w:val="34"/>
          <w:szCs w:val="34"/>
          <w:rtl/>
        </w:rPr>
        <w:t>و</w:t>
      </w:r>
      <w:r w:rsidR="00270EB4" w:rsidRPr="00B12723">
        <w:rPr>
          <w:rFonts w:ascii="Traditional Arabic" w:hAnsi="Traditional Arabic"/>
          <w:b/>
          <w:bCs w:val="0"/>
          <w:sz w:val="34"/>
          <w:szCs w:val="34"/>
          <w:rtl/>
        </w:rPr>
        <w:t>أحيانا</w:t>
      </w:r>
      <w:r w:rsidR="0001221A" w:rsidRPr="00B12723">
        <w:rPr>
          <w:rFonts w:ascii="Traditional Arabic" w:hAnsi="Traditional Arabic"/>
          <w:b/>
          <w:bCs w:val="0"/>
          <w:sz w:val="34"/>
          <w:szCs w:val="34"/>
          <w:rtl/>
        </w:rPr>
        <w:t xml:space="preserve"> يجعلون الجزاء ماضيا مريدين أن حصول مضمون الشرط كاشف عن كون مضمون الجزاء قد حصل أو قد تذكره الناس نحو</w:t>
      </w:r>
      <w:r w:rsidR="00270EB4" w:rsidRPr="00B12723">
        <w:rPr>
          <w:rFonts w:ascii="Traditional Arabic" w:hAnsi="Traditional Arabic"/>
          <w:b/>
          <w:bCs w:val="0"/>
          <w:sz w:val="34"/>
          <w:szCs w:val="34"/>
          <w:rtl/>
        </w:rPr>
        <w:t xml:space="preserve"> قوله تعالى على لسان إخوة يوسف:</w:t>
      </w:r>
      <w:r w:rsidR="0001221A" w:rsidRPr="00B12723">
        <w:rPr>
          <w:rFonts w:ascii="Traditional Arabic" w:hAnsi="Traditional Arabic"/>
          <w:b/>
          <w:bCs w:val="0"/>
          <w:sz w:val="34"/>
          <w:szCs w:val="34"/>
          <w:rtl/>
        </w:rPr>
        <w:t xml:space="preserve"> </w:t>
      </w:r>
      <w:r w:rsidR="00270EB4" w:rsidRPr="00B12723">
        <w:rPr>
          <w:rFonts w:ascii="Traditional Arabic" w:hAnsi="Traditional Arabic"/>
          <w:b/>
          <w:bCs w:val="0"/>
          <w:sz w:val="34"/>
          <w:szCs w:val="34"/>
          <w:rtl/>
        </w:rPr>
        <w:t xml:space="preserve">{إِنْ يَسْرِقْ فَقَدْ سَرَقَ أَخٌ لَهُ مِنْ </w:t>
      </w:r>
      <w:r w:rsidR="00027192" w:rsidRPr="00B12723">
        <w:rPr>
          <w:rFonts w:ascii="Traditional Arabic" w:hAnsi="Traditional Arabic"/>
          <w:b/>
          <w:bCs w:val="0"/>
          <w:sz w:val="34"/>
          <w:szCs w:val="34"/>
          <w:rtl/>
        </w:rPr>
        <w:t>قَبْلُ} [</w:t>
      </w:r>
      <w:r w:rsidR="00270EB4" w:rsidRPr="00B12723">
        <w:rPr>
          <w:rFonts w:ascii="Traditional Arabic" w:hAnsi="Traditional Arabic"/>
          <w:b/>
          <w:bCs w:val="0"/>
          <w:sz w:val="34"/>
          <w:szCs w:val="34"/>
          <w:rtl/>
        </w:rPr>
        <w:t>(</w:t>
      </w:r>
      <w:r w:rsidR="0001221A" w:rsidRPr="00B12723">
        <w:rPr>
          <w:rFonts w:ascii="Traditional Arabic" w:hAnsi="Traditional Arabic"/>
          <w:b/>
          <w:bCs w:val="0"/>
          <w:sz w:val="34"/>
          <w:szCs w:val="34"/>
          <w:rtl/>
        </w:rPr>
        <w:t>يوسف: 77</w:t>
      </w:r>
      <w:r w:rsidR="00270EB4" w:rsidRPr="00B12723">
        <w:rPr>
          <w:rFonts w:ascii="Traditional Arabic" w:hAnsi="Traditional Arabic"/>
          <w:b/>
          <w:bCs w:val="0"/>
          <w:sz w:val="34"/>
          <w:szCs w:val="34"/>
          <w:rtl/>
        </w:rPr>
        <w:t>)</w:t>
      </w:r>
      <w:r w:rsidR="0001221A" w:rsidRPr="00B12723">
        <w:rPr>
          <w:rFonts w:ascii="Traditional Arabic" w:hAnsi="Traditional Arabic"/>
          <w:b/>
          <w:bCs w:val="0"/>
          <w:sz w:val="34"/>
          <w:szCs w:val="34"/>
          <w:rtl/>
        </w:rPr>
        <w:t xml:space="preserve"> </w:t>
      </w:r>
      <w:r w:rsidR="00270EB4" w:rsidRPr="00B12723">
        <w:rPr>
          <w:rFonts w:ascii="Traditional Arabic" w:hAnsi="Traditional Arabic"/>
          <w:b/>
          <w:bCs w:val="0"/>
          <w:sz w:val="34"/>
          <w:szCs w:val="34"/>
          <w:rtl/>
        </w:rPr>
        <w:t>ودلالة الجزاء هنا أنه يحمل معنى كشف او ذكر ما سبق أن وقع فعلا حال ذكر ما يحضر، ومعناه هنا</w:t>
      </w:r>
      <w:r w:rsidR="0001221A" w:rsidRPr="00B12723">
        <w:rPr>
          <w:rFonts w:ascii="Traditional Arabic" w:hAnsi="Traditional Arabic"/>
          <w:b/>
          <w:bCs w:val="0"/>
          <w:sz w:val="34"/>
          <w:szCs w:val="34"/>
          <w:rtl/>
        </w:rPr>
        <w:t xml:space="preserve"> فلا تعجب إذ قد سرق أخ له</w:t>
      </w:r>
      <w:r w:rsidR="00270EB4" w:rsidRPr="00B12723">
        <w:rPr>
          <w:rFonts w:ascii="Traditional Arabic" w:hAnsi="Traditional Arabic"/>
          <w:b/>
          <w:bCs w:val="0"/>
          <w:sz w:val="34"/>
          <w:szCs w:val="34"/>
          <w:rtl/>
        </w:rPr>
        <w:t>،</w:t>
      </w:r>
      <w:r w:rsidR="0001221A" w:rsidRPr="00B12723">
        <w:rPr>
          <w:rFonts w:ascii="Traditional Arabic" w:hAnsi="Traditional Arabic"/>
          <w:b/>
          <w:bCs w:val="0"/>
          <w:sz w:val="34"/>
          <w:szCs w:val="34"/>
          <w:rtl/>
        </w:rPr>
        <w:t xml:space="preserve"> </w:t>
      </w:r>
      <w:r w:rsidR="00270EB4" w:rsidRPr="00B12723">
        <w:rPr>
          <w:rFonts w:ascii="Traditional Arabic" w:hAnsi="Traditional Arabic"/>
          <w:b/>
          <w:bCs w:val="0"/>
          <w:sz w:val="34"/>
          <w:szCs w:val="34"/>
          <w:rtl/>
        </w:rPr>
        <w:t xml:space="preserve">وفي الآية معناه: </w:t>
      </w:r>
      <w:r w:rsidR="0001221A" w:rsidRPr="00B12723">
        <w:rPr>
          <w:rFonts w:ascii="Traditional Arabic" w:hAnsi="Traditional Arabic"/>
          <w:b/>
          <w:bCs w:val="0"/>
          <w:sz w:val="34"/>
          <w:szCs w:val="34"/>
          <w:rtl/>
        </w:rPr>
        <w:t xml:space="preserve">ومن يتبدل الكفر بالإيمان فالسبب فيه أنه قد كان ضل </w:t>
      </w:r>
      <w:r w:rsidR="00270EB4" w:rsidRPr="00B12723">
        <w:rPr>
          <w:rFonts w:ascii="Traditional Arabic" w:hAnsi="Traditional Arabic"/>
          <w:b/>
          <w:bCs w:val="0"/>
          <w:sz w:val="34"/>
          <w:szCs w:val="34"/>
          <w:rtl/>
        </w:rPr>
        <w:t>قصد</w:t>
      </w:r>
      <w:r w:rsidR="0001221A" w:rsidRPr="00B12723">
        <w:rPr>
          <w:rFonts w:ascii="Traditional Arabic" w:hAnsi="Traditional Arabic"/>
          <w:b/>
          <w:bCs w:val="0"/>
          <w:sz w:val="34"/>
          <w:szCs w:val="34"/>
          <w:rtl/>
        </w:rPr>
        <w:t xml:space="preserve"> السبيل</w:t>
      </w:r>
      <w:r w:rsidR="00270EB4" w:rsidRPr="00B12723">
        <w:rPr>
          <w:rFonts w:ascii="Traditional Arabic" w:hAnsi="Traditional Arabic"/>
          <w:b/>
          <w:bCs w:val="0"/>
          <w:sz w:val="34"/>
          <w:szCs w:val="34"/>
          <w:rtl/>
        </w:rPr>
        <w:t xml:space="preserve"> من قبلُ؛ كما تقول: من </w:t>
      </w:r>
      <w:r w:rsidR="00820A30" w:rsidRPr="00B12723">
        <w:rPr>
          <w:rFonts w:ascii="Traditional Arabic" w:hAnsi="Traditional Arabic"/>
          <w:b/>
          <w:bCs w:val="0"/>
          <w:sz w:val="34"/>
          <w:szCs w:val="34"/>
          <w:rtl/>
        </w:rPr>
        <w:t xml:space="preserve">يقع في الحفرة، فقد عشى </w:t>
      </w:r>
      <w:r w:rsidR="00027192" w:rsidRPr="00B12723">
        <w:rPr>
          <w:rFonts w:ascii="Traditional Arabic" w:hAnsi="Traditional Arabic"/>
          <w:b/>
          <w:bCs w:val="0"/>
          <w:sz w:val="34"/>
          <w:szCs w:val="34"/>
          <w:rtl/>
        </w:rPr>
        <w:t>بصره.</w:t>
      </w:r>
      <w:r w:rsidR="00027192" w:rsidRPr="00B12723">
        <w:rPr>
          <w:rFonts w:ascii="Traditional Arabic" w:hAnsi="Traditional Arabic"/>
          <w:b/>
          <w:bCs w:val="0"/>
          <w:sz w:val="34"/>
          <w:szCs w:val="34"/>
          <w:vertAlign w:val="superscript"/>
          <w:rtl/>
        </w:rPr>
        <w:t xml:space="preserve"> (</w:t>
      </w:r>
      <w:r w:rsidR="00820A30" w:rsidRPr="00B12723">
        <w:rPr>
          <w:rStyle w:val="a4"/>
          <w:rFonts w:ascii="Traditional Arabic" w:hAnsi="Traditional Arabic"/>
          <w:b/>
          <w:bCs w:val="0"/>
          <w:sz w:val="34"/>
          <w:szCs w:val="34"/>
          <w:rtl/>
        </w:rPr>
        <w:footnoteReference w:id="56"/>
      </w:r>
      <w:r w:rsidR="00820A30" w:rsidRPr="00B12723">
        <w:rPr>
          <w:rFonts w:ascii="Traditional Arabic" w:hAnsi="Traditional Arabic"/>
          <w:b/>
          <w:bCs w:val="0"/>
          <w:sz w:val="34"/>
          <w:szCs w:val="34"/>
          <w:vertAlign w:val="superscript"/>
          <w:rtl/>
        </w:rPr>
        <w:t>)</w:t>
      </w:r>
      <w:r w:rsidR="00270EB4" w:rsidRPr="00B12723">
        <w:rPr>
          <w:rFonts w:ascii="Traditional Arabic" w:hAnsi="Traditional Arabic"/>
          <w:b/>
          <w:bCs w:val="0"/>
          <w:sz w:val="34"/>
          <w:szCs w:val="34"/>
          <w:vertAlign w:val="superscript"/>
          <w:rtl/>
        </w:rPr>
        <w:t xml:space="preserve"> </w:t>
      </w:r>
      <w:r w:rsidR="0001221A" w:rsidRPr="00B12723">
        <w:rPr>
          <w:rFonts w:ascii="Traditional Arabic" w:hAnsi="Traditional Arabic"/>
          <w:b/>
          <w:bCs w:val="0"/>
          <w:sz w:val="34"/>
          <w:szCs w:val="34"/>
          <w:rtl/>
        </w:rPr>
        <w:t xml:space="preserve"> </w:t>
      </w:r>
    </w:p>
    <w:p w14:paraId="7FA8B0B7" w14:textId="77777777" w:rsidR="008C3A99" w:rsidRPr="00B12723" w:rsidRDefault="008C3A9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ولكنني أقول: المعنى العميق لهذا التركيب فيه أن من يستبدل الكفر الذي هو منهج اليهود مع الوحي بالإيمان الذي هو هدايات القرآن فهو الضال بحق علم ذلك كفرا وضلالا أو جهله. فهو تأكيد لمعنى ضلالهم وإرشادهم أن طريق المتملصين من الشرع كفر. فتنبه. </w:t>
      </w:r>
    </w:p>
    <w:p w14:paraId="7FA8B0B8" w14:textId="77777777" w:rsidR="003E6E77" w:rsidRPr="00B12723" w:rsidRDefault="00BD1D20"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415B78" w:rsidRPr="00B12723">
        <w:rPr>
          <w:rFonts w:ascii="Traditional Arabic" w:hAnsi="Traditional Arabic"/>
          <w:b/>
          <w:bCs w:val="0"/>
          <w:sz w:val="34"/>
          <w:szCs w:val="34"/>
          <w:rtl/>
        </w:rPr>
        <w:t>هو</w:t>
      </w:r>
      <w:r w:rsidRPr="00B12723">
        <w:rPr>
          <w:rFonts w:ascii="Traditional Arabic" w:hAnsi="Traditional Arabic"/>
          <w:b/>
          <w:bCs w:val="0"/>
          <w:sz w:val="34"/>
          <w:szCs w:val="34"/>
          <w:rtl/>
        </w:rPr>
        <w:t xml:space="preserve"> تذييل آخر وفيه</w:t>
      </w:r>
      <w:r w:rsidR="00415B78" w:rsidRPr="00B12723">
        <w:rPr>
          <w:rFonts w:ascii="Traditional Arabic" w:hAnsi="Traditional Arabic"/>
          <w:b/>
          <w:bCs w:val="0"/>
          <w:sz w:val="34"/>
          <w:szCs w:val="34"/>
          <w:rtl/>
        </w:rPr>
        <w:t xml:space="preserve"> تقرير ل</w:t>
      </w:r>
      <w:r w:rsidRPr="00B12723">
        <w:rPr>
          <w:rFonts w:ascii="Traditional Arabic" w:hAnsi="Traditional Arabic"/>
          <w:b/>
          <w:bCs w:val="0"/>
          <w:sz w:val="34"/>
          <w:szCs w:val="34"/>
          <w:rtl/>
        </w:rPr>
        <w:t>ل</w:t>
      </w:r>
      <w:r w:rsidR="00415B78" w:rsidRPr="00B12723">
        <w:rPr>
          <w:rFonts w:ascii="Traditional Arabic" w:hAnsi="Traditional Arabic"/>
          <w:b/>
          <w:bCs w:val="0"/>
          <w:sz w:val="34"/>
          <w:szCs w:val="34"/>
          <w:rtl/>
        </w:rPr>
        <w:t>حقيقة</w:t>
      </w:r>
      <w:r w:rsidRPr="00B12723">
        <w:rPr>
          <w:rFonts w:ascii="Traditional Arabic" w:hAnsi="Traditional Arabic"/>
          <w:b/>
          <w:bCs w:val="0"/>
          <w:sz w:val="34"/>
          <w:szCs w:val="34"/>
          <w:rtl/>
        </w:rPr>
        <w:t xml:space="preserve"> التي</w:t>
      </w:r>
      <w:r w:rsidR="00415B78" w:rsidRPr="00B12723">
        <w:rPr>
          <w:rFonts w:ascii="Traditional Arabic" w:hAnsi="Traditional Arabic"/>
          <w:b/>
          <w:bCs w:val="0"/>
          <w:sz w:val="34"/>
          <w:szCs w:val="34"/>
          <w:rtl/>
        </w:rPr>
        <w:t xml:space="preserve"> تمحَّضت بعد فهم قضية مناكفة الأنبياء والتملص من منهجهم. القضية صارت إذن بين (إيمانٍ) و(كفر). فحقيقة الإيمان هو التسليم الكامل ل</w:t>
      </w:r>
      <w:r w:rsidR="00537ED0" w:rsidRPr="00B12723">
        <w:rPr>
          <w:rFonts w:ascii="Traditional Arabic" w:hAnsi="Traditional Arabic"/>
          <w:b/>
          <w:bCs w:val="0"/>
          <w:sz w:val="34"/>
          <w:szCs w:val="34"/>
          <w:rtl/>
        </w:rPr>
        <w:t>منهج الله تعالى بتصديق خبره، والتزام أمره. كما أن الكفر هو رفض منهج الله تعالى وتركه إلى هوى النفوس. وهذا هو جوهر المفارقة والمفاصلة بين المسلمين الذين ارتبطوا بربانية المنهج، وأهل الكتاب من قبل حين حرفوا دينهم واخترعوا منهجا لهم وضعه أحبارهم ولذلك يقول ربنا تبارك وتعالى: {اتَّخَذُوا أَحْبَارَهُمْ وَرُهْبَانَهُمْ أَرْبَابًا مِنْ دُونِ اللَّهِ وَالْمَسِيحَ ابْنَ مَرْيَمَ وَمَا أُمِرُوا إِلَّا لِيَعْبُدُوا إِلَهًا وَاحِدًا لَا إِلَهَ إِلَّا هُوَ سُبْحَانَهُ عَمَّا يُشْرِكُونَ} (التوبة: 31). فجوهر الإيمان الصحيح</w:t>
      </w:r>
      <w:r w:rsidR="008E397F" w:rsidRPr="00B12723">
        <w:rPr>
          <w:rFonts w:ascii="Traditional Arabic" w:hAnsi="Traditional Arabic"/>
          <w:b/>
          <w:bCs w:val="0"/>
          <w:sz w:val="34"/>
          <w:szCs w:val="34"/>
          <w:rtl/>
        </w:rPr>
        <w:t xml:space="preserve"> هو عبادة الله وحده، فإذا ما اعت</w:t>
      </w:r>
      <w:r w:rsidR="008849C4" w:rsidRPr="00B12723">
        <w:rPr>
          <w:rFonts w:ascii="Traditional Arabic" w:hAnsi="Traditional Arabic"/>
          <w:b/>
          <w:bCs w:val="0"/>
          <w:sz w:val="34"/>
          <w:szCs w:val="34"/>
          <w:rtl/>
        </w:rPr>
        <w:t>ُ</w:t>
      </w:r>
      <w:r w:rsidR="008E397F" w:rsidRPr="00B12723">
        <w:rPr>
          <w:rFonts w:ascii="Traditional Arabic" w:hAnsi="Traditional Arabic"/>
          <w:b/>
          <w:bCs w:val="0"/>
          <w:sz w:val="34"/>
          <w:szCs w:val="34"/>
          <w:rtl/>
        </w:rPr>
        <w:t>رض على منهج الله صار الأ</w:t>
      </w:r>
      <w:r w:rsidR="008849C4" w:rsidRPr="00B12723">
        <w:rPr>
          <w:rFonts w:ascii="Traditional Arabic" w:hAnsi="Traditional Arabic"/>
          <w:b/>
          <w:bCs w:val="0"/>
          <w:sz w:val="34"/>
          <w:szCs w:val="34"/>
          <w:rtl/>
        </w:rPr>
        <w:t>مر إلى الهوى، فصار الهوى إلها يُ</w:t>
      </w:r>
      <w:r w:rsidR="008E397F" w:rsidRPr="00B12723">
        <w:rPr>
          <w:rFonts w:ascii="Traditional Arabic" w:hAnsi="Traditional Arabic"/>
          <w:b/>
          <w:bCs w:val="0"/>
          <w:sz w:val="34"/>
          <w:szCs w:val="34"/>
          <w:rtl/>
        </w:rPr>
        <w:t>عبد من دون الله، كما قال تعالى {أَفَرَأَيْتَ مَنِ اتَّخَذَ إِلَهَهُ هَوَاهُ وَأَضَلَّهُ اللَّهُ عَلَى عِلْمٍ وَخَتَمَ عَلَى سَمْعِهِ وَقَلْبِهِ وَجَعَلَ عَلَى بَصَرِهِ غِشَاوَةً فَمَنْ يَهْدِيهِ مِنْ بَعْدِ اللَّهِ أَفَلَا تَذَكَّرُونَ} (الجاثية: 23)</w:t>
      </w:r>
      <w:r w:rsidR="008849C4" w:rsidRPr="00B12723">
        <w:rPr>
          <w:rFonts w:ascii="Traditional Arabic" w:hAnsi="Traditional Arabic"/>
          <w:b/>
          <w:bCs w:val="0"/>
          <w:sz w:val="34"/>
          <w:szCs w:val="34"/>
          <w:rtl/>
        </w:rPr>
        <w:t>. فمن ترك لهواه العنان يقبل ما شاء من منهج الله ويرد منه ما</w:t>
      </w:r>
      <w:r w:rsidRPr="00B12723">
        <w:rPr>
          <w:rFonts w:ascii="Traditional Arabic" w:hAnsi="Traditional Arabic"/>
          <w:b/>
          <w:bCs w:val="0"/>
          <w:sz w:val="34"/>
          <w:szCs w:val="34"/>
          <w:rtl/>
        </w:rPr>
        <w:t xml:space="preserve"> لا</w:t>
      </w:r>
      <w:r w:rsidR="008849C4" w:rsidRPr="00B12723">
        <w:rPr>
          <w:rFonts w:ascii="Traditional Arabic" w:hAnsi="Traditional Arabic"/>
          <w:b/>
          <w:bCs w:val="0"/>
          <w:sz w:val="34"/>
          <w:szCs w:val="34"/>
          <w:rtl/>
        </w:rPr>
        <w:t xml:space="preserve"> يرضي هواه، كان عابدا لهواه وليس عابدا لله تعالى.</w:t>
      </w:r>
      <w:r w:rsidR="009A1D93" w:rsidRPr="00B12723">
        <w:rPr>
          <w:rFonts w:ascii="Traditional Arabic" w:hAnsi="Traditional Arabic"/>
          <w:b/>
          <w:bCs w:val="0"/>
          <w:sz w:val="34"/>
          <w:szCs w:val="34"/>
          <w:rtl/>
        </w:rPr>
        <w:t xml:space="preserve"> ولشيخ الإسلام ابن تيمية -رحمه الله-رسالة ماتعة نافعة جدا سماها" العبودية" بسط فيها هذا المعنى فراجعه تجد خيرا.</w:t>
      </w:r>
    </w:p>
    <w:p w14:paraId="7FA8B0BA" w14:textId="77777777" w:rsidR="00E4311A" w:rsidRPr="00B12723" w:rsidRDefault="00E4311A" w:rsidP="00B12723">
      <w:pPr>
        <w:pStyle w:val="2"/>
        <w:rPr>
          <w:rtl/>
        </w:rPr>
      </w:pPr>
      <w:bookmarkStart w:id="19" w:name="_Toc460404797"/>
      <w:r w:rsidRPr="00B12723">
        <w:rPr>
          <w:rtl/>
        </w:rPr>
        <w:t>استعمال لفظ "الضلال" ودلالاته في القرآن.</w:t>
      </w:r>
      <w:bookmarkEnd w:id="19"/>
    </w:p>
    <w:p w14:paraId="7FA8B0BB" w14:textId="77777777" w:rsidR="00042C9D" w:rsidRPr="00B12723" w:rsidRDefault="009A1D93"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ونستطرد أيضا بنكتةٍ بديعةٍ يذكرها صاحب المفردات</w:t>
      </w:r>
      <w:r w:rsidR="00042C9D" w:rsidRPr="00B12723">
        <w:rPr>
          <w:rFonts w:ascii="Traditional Arabic" w:hAnsi="Traditional Arabic"/>
          <w:b/>
          <w:bCs w:val="0"/>
          <w:sz w:val="34"/>
          <w:szCs w:val="34"/>
          <w:rtl/>
        </w:rPr>
        <w:t xml:space="preserve"> في معنى </w:t>
      </w:r>
      <w:r w:rsidR="00BD1D20" w:rsidRPr="00B12723">
        <w:rPr>
          <w:rFonts w:ascii="Traditional Arabic" w:hAnsi="Traditional Arabic"/>
          <w:b/>
          <w:bCs w:val="0"/>
          <w:sz w:val="34"/>
          <w:szCs w:val="34"/>
          <w:rtl/>
        </w:rPr>
        <w:t>"</w:t>
      </w:r>
      <w:r w:rsidR="00042C9D" w:rsidRPr="00B12723">
        <w:rPr>
          <w:rFonts w:ascii="Traditional Arabic" w:hAnsi="Traditional Arabic"/>
          <w:b/>
          <w:bCs w:val="0"/>
          <w:sz w:val="34"/>
          <w:szCs w:val="34"/>
          <w:rtl/>
        </w:rPr>
        <w:t>الضلال</w:t>
      </w:r>
      <w:r w:rsidR="00BD1D20" w:rsidRPr="00B12723">
        <w:rPr>
          <w:rFonts w:ascii="Traditional Arabic" w:hAnsi="Traditional Arabic"/>
          <w:b/>
          <w:bCs w:val="0"/>
          <w:sz w:val="34"/>
          <w:szCs w:val="34"/>
          <w:rtl/>
        </w:rPr>
        <w:t>"</w:t>
      </w:r>
      <w:r w:rsidR="00042C9D" w:rsidRPr="00B12723">
        <w:rPr>
          <w:rFonts w:ascii="Traditional Arabic" w:hAnsi="Traditional Arabic"/>
          <w:b/>
          <w:bCs w:val="0"/>
          <w:sz w:val="34"/>
          <w:szCs w:val="34"/>
          <w:rtl/>
        </w:rPr>
        <w:t xml:space="preserve"> </w:t>
      </w:r>
      <w:r w:rsidR="00CE4049" w:rsidRPr="00B12723">
        <w:rPr>
          <w:rFonts w:ascii="Traditional Arabic" w:hAnsi="Traditional Arabic"/>
          <w:b/>
          <w:bCs w:val="0"/>
          <w:sz w:val="34"/>
          <w:szCs w:val="34"/>
          <w:rtl/>
        </w:rPr>
        <w:t>يقول:</w:t>
      </w:r>
    </w:p>
    <w:p w14:paraId="7FA8B0BC" w14:textId="77777777" w:rsidR="00DA4896" w:rsidRPr="00B12723" w:rsidRDefault="00042C9D"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الضَّلَالُ: العدولُ عن الطّريق المستقيم، ويضادّه الهداية، قال تعالى: </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فَمَنِ اهْتَدى فَإِنَّما يَهْتَدِي لِنَفْسِهِ وَمَنْ ضَلَّ فَإِنَّما يَضِلُّ </w:t>
      </w:r>
      <w:r w:rsidR="00DA4896" w:rsidRPr="00B12723">
        <w:rPr>
          <w:rFonts w:ascii="Traditional Arabic" w:hAnsi="Traditional Arabic"/>
          <w:b/>
          <w:bCs w:val="0"/>
          <w:sz w:val="34"/>
          <w:szCs w:val="34"/>
          <w:rtl/>
        </w:rPr>
        <w:t>عَلَيْها} (</w:t>
      </w:r>
      <w:r w:rsidRPr="00B12723">
        <w:rPr>
          <w:rFonts w:ascii="Traditional Arabic" w:hAnsi="Traditional Arabic"/>
          <w:b/>
          <w:bCs w:val="0"/>
          <w:sz w:val="34"/>
          <w:szCs w:val="34"/>
          <w:rtl/>
        </w:rPr>
        <w:t>الإسراء/ 15</w:t>
      </w:r>
      <w:r w:rsidR="00DA4896" w:rsidRPr="00B12723">
        <w:rPr>
          <w:rFonts w:ascii="Traditional Arabic" w:hAnsi="Traditional Arabic"/>
          <w:b/>
          <w:bCs w:val="0"/>
          <w:sz w:val="34"/>
          <w:szCs w:val="34"/>
          <w:rtl/>
        </w:rPr>
        <w:t>)</w:t>
      </w:r>
      <w:r w:rsidRPr="00B12723">
        <w:rPr>
          <w:rFonts w:ascii="Traditional Arabic" w:hAnsi="Traditional Arabic"/>
          <w:b/>
          <w:bCs w:val="0"/>
          <w:sz w:val="34"/>
          <w:szCs w:val="34"/>
          <w:rtl/>
        </w:rPr>
        <w:t>، ويقال الضَّلَالُ لكلّ عدولٍ عن المنهج، عمدا كان أو سهوا، يسيرا كان أو كثيرا، فإنّ الطّريق المستقيم الذي هو المرتضى</w:t>
      </w:r>
      <w:r w:rsidR="00DA4896" w:rsidRPr="00B12723">
        <w:rPr>
          <w:rFonts w:ascii="Traditional Arabic" w:hAnsi="Traditional Arabic"/>
          <w:b/>
          <w:bCs w:val="0"/>
          <w:sz w:val="34"/>
          <w:szCs w:val="34"/>
          <w:rtl/>
        </w:rPr>
        <w:t xml:space="preserve"> صعب جدا، قال النبيّ صلّى الله عليه وسلم: «استقيموا ولن تُحْصُوا»</w:t>
      </w:r>
      <w:r w:rsidR="00CE4049" w:rsidRPr="00B12723">
        <w:rPr>
          <w:rFonts w:ascii="Traditional Arabic" w:hAnsi="Traditional Arabic"/>
          <w:b/>
          <w:bCs w:val="0"/>
          <w:sz w:val="34"/>
          <w:szCs w:val="34"/>
          <w:rtl/>
        </w:rPr>
        <w:t>.</w:t>
      </w:r>
      <w:r w:rsidR="00DA4896" w:rsidRPr="00B12723">
        <w:rPr>
          <w:rFonts w:ascii="Traditional Arabic" w:hAnsi="Traditional Arabic"/>
          <w:b/>
          <w:bCs w:val="0"/>
          <w:sz w:val="34"/>
          <w:szCs w:val="34"/>
          <w:rtl/>
        </w:rPr>
        <w:t xml:space="preserve"> وقال بعض الحكماء: كوننا مصيبين من وجه وكوننا ضَالِّينَ من وجوه كثيرة، فإنّ الاستقامة والصّواب يجري مجرى الهدف من المرمى، وما عداه من الجوانب كلّها ضَلَالٌ. وإذا كان الضَّلَالُ تركَ الطّريق المستقيم عمدا كان أو سهوا، قليلا كان أو كثيرا، صحّ أن يستعمل لفظ الضَّلَالِ ممّن يكون منه خطأ ما، ولذلك نسب الضَّلَالُ إلى الأنبياء، وإلى الكفّار، وإن كان بين الضَّلَالَيْنِ بون بعيد، ألا ترى أنه قال في النّبي صلّى الله عليه </w:t>
      </w:r>
      <w:r w:rsidR="00CE4049" w:rsidRPr="00B12723">
        <w:rPr>
          <w:rFonts w:ascii="Traditional Arabic" w:hAnsi="Traditional Arabic"/>
          <w:b/>
          <w:bCs w:val="0"/>
          <w:sz w:val="34"/>
          <w:szCs w:val="34"/>
          <w:rtl/>
        </w:rPr>
        <w:t>وسلم: {وَوَجَدَكَ</w:t>
      </w:r>
      <w:r w:rsidR="00DA4896" w:rsidRPr="00B12723">
        <w:rPr>
          <w:rFonts w:ascii="Traditional Arabic" w:hAnsi="Traditional Arabic"/>
          <w:b/>
          <w:bCs w:val="0"/>
          <w:sz w:val="34"/>
          <w:szCs w:val="34"/>
          <w:rtl/>
        </w:rPr>
        <w:t xml:space="preserve"> ضَالًّا فَهَدى} (الضحى/ 7</w:t>
      </w:r>
      <w:r w:rsidR="00CE4049" w:rsidRPr="00B12723">
        <w:rPr>
          <w:rFonts w:ascii="Traditional Arabic" w:hAnsi="Traditional Arabic"/>
          <w:b/>
          <w:bCs w:val="0"/>
          <w:sz w:val="34"/>
          <w:szCs w:val="34"/>
          <w:rtl/>
        </w:rPr>
        <w:t>)،</w:t>
      </w:r>
      <w:r w:rsidR="00DA4896" w:rsidRPr="00B12723">
        <w:rPr>
          <w:rFonts w:ascii="Traditional Arabic" w:hAnsi="Traditional Arabic"/>
          <w:b/>
          <w:bCs w:val="0"/>
          <w:sz w:val="34"/>
          <w:szCs w:val="34"/>
          <w:rtl/>
        </w:rPr>
        <w:t xml:space="preserve"> أي: غير مهتد لما سيق إليك من النّبوّة. وقال في يعقوب: {إِنَّكَ لَفِي ضَلالِكَ الْقَدِيمِ} (يوسف/ 95)، وقال </w:t>
      </w:r>
      <w:r w:rsidR="00CE4049" w:rsidRPr="00B12723">
        <w:rPr>
          <w:rFonts w:ascii="Traditional Arabic" w:hAnsi="Traditional Arabic"/>
          <w:b/>
          <w:bCs w:val="0"/>
          <w:sz w:val="34"/>
          <w:szCs w:val="34"/>
          <w:rtl/>
        </w:rPr>
        <w:t>أولاده: {</w:t>
      </w:r>
      <w:r w:rsidR="00DA4896" w:rsidRPr="00B12723">
        <w:rPr>
          <w:rFonts w:ascii="Traditional Arabic" w:hAnsi="Traditional Arabic"/>
          <w:b/>
          <w:bCs w:val="0"/>
          <w:sz w:val="34"/>
          <w:szCs w:val="34"/>
          <w:rtl/>
        </w:rPr>
        <w:t xml:space="preserve">إِنَّ أَبانا لَفِي ضَلالٍ </w:t>
      </w:r>
      <w:r w:rsidR="00CE4049" w:rsidRPr="00B12723">
        <w:rPr>
          <w:rFonts w:ascii="Traditional Arabic" w:hAnsi="Traditional Arabic"/>
          <w:b/>
          <w:bCs w:val="0"/>
          <w:sz w:val="34"/>
          <w:szCs w:val="34"/>
          <w:rtl/>
        </w:rPr>
        <w:t>مُبِينٍ} (</w:t>
      </w:r>
      <w:r w:rsidR="00DA4896" w:rsidRPr="00B12723">
        <w:rPr>
          <w:rFonts w:ascii="Traditional Arabic" w:hAnsi="Traditional Arabic"/>
          <w:b/>
          <w:bCs w:val="0"/>
          <w:sz w:val="34"/>
          <w:szCs w:val="34"/>
          <w:rtl/>
        </w:rPr>
        <w:t>يوسف/ 8</w:t>
      </w:r>
      <w:r w:rsidR="00CE4049" w:rsidRPr="00B12723">
        <w:rPr>
          <w:rFonts w:ascii="Traditional Arabic" w:hAnsi="Traditional Arabic"/>
          <w:b/>
          <w:bCs w:val="0"/>
          <w:sz w:val="34"/>
          <w:szCs w:val="34"/>
          <w:rtl/>
        </w:rPr>
        <w:t>)،</w:t>
      </w:r>
      <w:r w:rsidR="00DA4896" w:rsidRPr="00B12723">
        <w:rPr>
          <w:rFonts w:ascii="Traditional Arabic" w:hAnsi="Traditional Arabic"/>
          <w:b/>
          <w:bCs w:val="0"/>
          <w:sz w:val="34"/>
          <w:szCs w:val="34"/>
          <w:rtl/>
        </w:rPr>
        <w:t xml:space="preserve"> إشارة إلى شغفه بيوسف وشوقه إليه، </w:t>
      </w:r>
      <w:r w:rsidR="00CE4049" w:rsidRPr="00B12723">
        <w:rPr>
          <w:rFonts w:ascii="Traditional Arabic" w:hAnsi="Traditional Arabic"/>
          <w:b/>
          <w:bCs w:val="0"/>
          <w:sz w:val="34"/>
          <w:szCs w:val="34"/>
          <w:rtl/>
        </w:rPr>
        <w:t>وكذلك: {</w:t>
      </w:r>
      <w:r w:rsidR="00DA4896" w:rsidRPr="00B12723">
        <w:rPr>
          <w:rFonts w:ascii="Traditional Arabic" w:hAnsi="Traditional Arabic"/>
          <w:b/>
          <w:bCs w:val="0"/>
          <w:sz w:val="34"/>
          <w:szCs w:val="34"/>
          <w:rtl/>
        </w:rPr>
        <w:t xml:space="preserve">قَدْ شَغَفَها حُبًّا إِنَّا لَنَراها فِي ضَلالٍ </w:t>
      </w:r>
      <w:r w:rsidR="00CE4049" w:rsidRPr="00B12723">
        <w:rPr>
          <w:rFonts w:ascii="Traditional Arabic" w:hAnsi="Traditional Arabic"/>
          <w:b/>
          <w:bCs w:val="0"/>
          <w:sz w:val="34"/>
          <w:szCs w:val="34"/>
          <w:rtl/>
        </w:rPr>
        <w:t>مُبِينٍ} (</w:t>
      </w:r>
      <w:r w:rsidR="00DA4896" w:rsidRPr="00B12723">
        <w:rPr>
          <w:rFonts w:ascii="Traditional Arabic" w:hAnsi="Traditional Arabic"/>
          <w:b/>
          <w:bCs w:val="0"/>
          <w:sz w:val="34"/>
          <w:szCs w:val="34"/>
          <w:rtl/>
        </w:rPr>
        <w:t>يوسف/ 30</w:t>
      </w:r>
      <w:r w:rsidR="00CE4049" w:rsidRPr="00B12723">
        <w:rPr>
          <w:rFonts w:ascii="Traditional Arabic" w:hAnsi="Traditional Arabic"/>
          <w:b/>
          <w:bCs w:val="0"/>
          <w:sz w:val="34"/>
          <w:szCs w:val="34"/>
          <w:rtl/>
        </w:rPr>
        <w:t>)،</w:t>
      </w:r>
      <w:r w:rsidR="00DA4896" w:rsidRPr="00B12723">
        <w:rPr>
          <w:rFonts w:ascii="Traditional Arabic" w:hAnsi="Traditional Arabic"/>
          <w:b/>
          <w:bCs w:val="0"/>
          <w:sz w:val="34"/>
          <w:szCs w:val="34"/>
          <w:rtl/>
        </w:rPr>
        <w:t xml:space="preserve"> وقال عن موسى عليه السلام: {فَعَلْتُها إِذاً وَأَنَا مِنَ </w:t>
      </w:r>
      <w:r w:rsidR="00CE4049" w:rsidRPr="00B12723">
        <w:rPr>
          <w:rFonts w:ascii="Traditional Arabic" w:hAnsi="Traditional Arabic"/>
          <w:b/>
          <w:bCs w:val="0"/>
          <w:sz w:val="34"/>
          <w:szCs w:val="34"/>
          <w:rtl/>
        </w:rPr>
        <w:t>الضَّالِّينَ} (</w:t>
      </w:r>
      <w:r w:rsidR="00DA4896" w:rsidRPr="00B12723">
        <w:rPr>
          <w:rFonts w:ascii="Traditional Arabic" w:hAnsi="Traditional Arabic"/>
          <w:b/>
          <w:bCs w:val="0"/>
          <w:sz w:val="34"/>
          <w:szCs w:val="34"/>
          <w:rtl/>
        </w:rPr>
        <w:t>الشعراء/ 20</w:t>
      </w:r>
      <w:r w:rsidR="00CE4049" w:rsidRPr="00B12723">
        <w:rPr>
          <w:rFonts w:ascii="Traditional Arabic" w:hAnsi="Traditional Arabic"/>
          <w:b/>
          <w:bCs w:val="0"/>
          <w:sz w:val="34"/>
          <w:szCs w:val="34"/>
          <w:rtl/>
        </w:rPr>
        <w:t>)،</w:t>
      </w:r>
      <w:r w:rsidR="00DA4896" w:rsidRPr="00B12723">
        <w:rPr>
          <w:rFonts w:ascii="Traditional Arabic" w:hAnsi="Traditional Arabic"/>
          <w:b/>
          <w:bCs w:val="0"/>
          <w:sz w:val="34"/>
          <w:szCs w:val="34"/>
          <w:rtl/>
        </w:rPr>
        <w:t xml:space="preserve"> تنبيه أنّ ذلك منه سهو، وقوله: {أَنْ تَضِلَّ </w:t>
      </w:r>
      <w:r w:rsidR="00CE4049" w:rsidRPr="00B12723">
        <w:rPr>
          <w:rFonts w:ascii="Traditional Arabic" w:hAnsi="Traditional Arabic"/>
          <w:b/>
          <w:bCs w:val="0"/>
          <w:sz w:val="34"/>
          <w:szCs w:val="34"/>
          <w:rtl/>
        </w:rPr>
        <w:t>إِحْداهُما} (</w:t>
      </w:r>
      <w:r w:rsidR="00DA4896" w:rsidRPr="00B12723">
        <w:rPr>
          <w:rFonts w:ascii="Traditional Arabic" w:hAnsi="Traditional Arabic"/>
          <w:b/>
          <w:bCs w:val="0"/>
          <w:sz w:val="34"/>
          <w:szCs w:val="34"/>
          <w:rtl/>
        </w:rPr>
        <w:t xml:space="preserve">البقرة/ 282)، أي: تنسى، وذلك من النّسيان الموضوع عن الإنسان. </w:t>
      </w:r>
    </w:p>
    <w:p w14:paraId="7FA8B0BD" w14:textId="77777777" w:rsidR="00DA4896" w:rsidRPr="00B12723" w:rsidRDefault="00DA4896" w:rsidP="00B12723">
      <w:pPr>
        <w:spacing w:before="0" w:after="240"/>
        <w:jc w:val="both"/>
        <w:rPr>
          <w:rFonts w:ascii="Traditional Arabic" w:hAnsi="Traditional Arabic"/>
          <w:b/>
          <w:bCs w:val="0"/>
          <w:sz w:val="34"/>
          <w:szCs w:val="34"/>
        </w:rPr>
      </w:pPr>
      <w:r w:rsidRPr="00B12723">
        <w:rPr>
          <w:rFonts w:ascii="Traditional Arabic" w:hAnsi="Traditional Arabic"/>
          <w:b/>
          <w:bCs w:val="0"/>
          <w:sz w:val="34"/>
          <w:szCs w:val="34"/>
          <w:rtl/>
        </w:rPr>
        <w:t xml:space="preserve">والضَّلَالُ من وجه آخر ضربان: ضَلَالٌ في العلوم النّظريّة، كالضَّلَالِ في معرفة الله ووحدانيّته، ومعرفة النّبوّة، ونحوهما المشار إليهما بقوله: {وَمَنْ يَكْفُرْ بِاللَّهِ وَمَلائِكَتِهِ وَكُتُبِهِ وَرُسُلِهِ وَالْيَوْمِ الْآخِرِ فَقَدْ ضَلَّ ضَلالًا بَعِيداً}(النساء/ 136)، والضَّلَالُ البعيدُ إشارةٌ إلى ما هو كفر، وكما في قوله:{ إِنَّ الَّذِينَ كَفَرُوا وَصَدُّوا عَنْ سَبِيلِ اللَّهِ قَدْ ضَلُّوا ضَلالًا بَعِيداً}(النساء/ 167) ، وكقوله: {فِي الْعَذابِ وَالضَّلالِ الْبَعِيدِ}(سبأ/ 8) ، أي: في عقوبة الضَّلَالِ البعيدِ، وعلى ذلك قوله: </w:t>
      </w:r>
      <w:r w:rsidR="001755EF" w:rsidRPr="00B12723">
        <w:rPr>
          <w:rFonts w:ascii="Traditional Arabic" w:hAnsi="Traditional Arabic"/>
          <w:b/>
          <w:bCs w:val="0"/>
          <w:sz w:val="34"/>
          <w:szCs w:val="34"/>
          <w:rtl/>
        </w:rPr>
        <w:t>{</w:t>
      </w:r>
      <w:r w:rsidRPr="00B12723">
        <w:rPr>
          <w:rFonts w:ascii="Traditional Arabic" w:hAnsi="Traditional Arabic"/>
          <w:b/>
          <w:bCs w:val="0"/>
          <w:sz w:val="34"/>
          <w:szCs w:val="34"/>
          <w:rtl/>
        </w:rPr>
        <w:t>إِنْ أَنْتُمْ إِلَّا فِي ضَلالٍ كَبِيرٍ</w:t>
      </w:r>
      <w:r w:rsidR="001755E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(الملك/ 9) ، </w:t>
      </w:r>
      <w:r w:rsidR="001755EF" w:rsidRPr="00B12723">
        <w:rPr>
          <w:rFonts w:ascii="Traditional Arabic" w:hAnsi="Traditional Arabic"/>
          <w:b/>
          <w:bCs w:val="0"/>
          <w:sz w:val="34"/>
          <w:szCs w:val="34"/>
          <w:rtl/>
        </w:rPr>
        <w:t>{</w:t>
      </w:r>
      <w:r w:rsidRPr="00B12723">
        <w:rPr>
          <w:rFonts w:ascii="Traditional Arabic" w:hAnsi="Traditional Arabic"/>
          <w:b/>
          <w:bCs w:val="0"/>
          <w:sz w:val="34"/>
          <w:szCs w:val="34"/>
          <w:rtl/>
        </w:rPr>
        <w:t>قَدْ ضَلُّوا مِنْ قَبْلُ وَأَضَلُّوا كَثِيراً وَضَلُّوا عَنْ سَواءِ السَّبِيلِ</w:t>
      </w:r>
      <w:r w:rsidR="001755EF"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(المائدة/ 77)</w:t>
      </w:r>
      <w:r w:rsidR="001755EF"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و</w:t>
      </w:r>
      <w:r w:rsidR="001755EF" w:rsidRPr="00B12723">
        <w:rPr>
          <w:rFonts w:ascii="Traditional Arabic" w:hAnsi="Traditional Arabic"/>
          <w:b/>
          <w:bCs w:val="0"/>
          <w:sz w:val="34"/>
          <w:szCs w:val="34"/>
          <w:rtl/>
        </w:rPr>
        <w:t xml:space="preserve">ضرب هو </w:t>
      </w:r>
      <w:r w:rsidRPr="00B12723">
        <w:rPr>
          <w:rFonts w:ascii="Traditional Arabic" w:hAnsi="Traditional Arabic"/>
          <w:b/>
          <w:bCs w:val="0"/>
          <w:sz w:val="34"/>
          <w:szCs w:val="34"/>
          <w:rtl/>
        </w:rPr>
        <w:t>ضَلَالٌ في العلوم العمليّة، كمعرفة الأحكام الشّرعيّة التي هي العبادات</w:t>
      </w:r>
      <w:r w:rsidR="001755E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p>
    <w:p w14:paraId="7FA8B0BE" w14:textId="77777777" w:rsidR="001755EF" w:rsidRPr="00B12723" w:rsidRDefault="00DA489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1755EF" w:rsidRPr="00B12723">
        <w:rPr>
          <w:rFonts w:ascii="Traditional Arabic" w:hAnsi="Traditional Arabic"/>
          <w:b/>
          <w:bCs w:val="0"/>
          <w:sz w:val="34"/>
          <w:szCs w:val="34"/>
          <w:rtl/>
        </w:rPr>
        <w:t xml:space="preserve">أما </w:t>
      </w:r>
      <w:r w:rsidRPr="00B12723">
        <w:rPr>
          <w:rFonts w:ascii="Traditional Arabic" w:hAnsi="Traditional Arabic"/>
          <w:b/>
          <w:bCs w:val="0"/>
          <w:sz w:val="34"/>
          <w:szCs w:val="34"/>
          <w:rtl/>
        </w:rPr>
        <w:t>قوله</w:t>
      </w:r>
      <w:r w:rsidR="001755EF" w:rsidRPr="00B12723">
        <w:rPr>
          <w:rFonts w:ascii="Traditional Arabic" w:hAnsi="Traditional Arabic"/>
          <w:b/>
          <w:bCs w:val="0"/>
          <w:sz w:val="34"/>
          <w:szCs w:val="34"/>
          <w:rtl/>
        </w:rPr>
        <w:t xml:space="preserve"> تعالى</w:t>
      </w:r>
      <w:r w:rsidRPr="00B12723">
        <w:rPr>
          <w:rFonts w:ascii="Traditional Arabic" w:hAnsi="Traditional Arabic"/>
          <w:b/>
          <w:bCs w:val="0"/>
          <w:sz w:val="34"/>
          <w:szCs w:val="34"/>
          <w:rtl/>
        </w:rPr>
        <w:t xml:space="preserve">: </w:t>
      </w:r>
      <w:r w:rsidR="001755EF" w:rsidRPr="00B12723">
        <w:rPr>
          <w:rFonts w:ascii="Traditional Arabic" w:hAnsi="Traditional Arabic"/>
          <w:b/>
          <w:bCs w:val="0"/>
          <w:sz w:val="34"/>
          <w:szCs w:val="34"/>
          <w:rtl/>
        </w:rPr>
        <w:t>{</w:t>
      </w:r>
      <w:r w:rsidRPr="00B12723">
        <w:rPr>
          <w:rFonts w:ascii="Traditional Arabic" w:hAnsi="Traditional Arabic"/>
          <w:b/>
          <w:bCs w:val="0"/>
          <w:sz w:val="34"/>
          <w:szCs w:val="34"/>
          <w:rtl/>
        </w:rPr>
        <w:t>أَإِذا ضَلَلْنا فِي الْأَرْضِ</w:t>
      </w:r>
      <w:r w:rsidR="001755EF"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(السجدة/ 10</w:t>
      </w:r>
      <w:r w:rsidR="00CE4049"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كناية عن الموت واستحالة البدن. وقوله:</w:t>
      </w:r>
      <w:r w:rsidR="001755EF" w:rsidRPr="00B12723">
        <w:rPr>
          <w:rFonts w:ascii="Traditional Arabic" w:hAnsi="Traditional Arabic"/>
          <w:b/>
          <w:bCs w:val="0"/>
          <w:sz w:val="34"/>
          <w:szCs w:val="34"/>
          <w:rtl/>
        </w:rPr>
        <w:t xml:space="preserve"> {وَلَا الضَّالِّينَ} (الفاتحة/ 7)، فقد قيل: عني بِالضَّالِّينَ النّصارى. </w:t>
      </w:r>
    </w:p>
    <w:p w14:paraId="7FA8B0BF" w14:textId="77777777" w:rsidR="00DA4896" w:rsidRPr="00B12723" w:rsidRDefault="001755E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وقوله تعالى: {فِي كِتابٍ لا يَضِلُّ رَبِّي وَلا </w:t>
      </w:r>
      <w:r w:rsidR="00CE4049" w:rsidRPr="00B12723">
        <w:rPr>
          <w:rFonts w:ascii="Traditional Arabic" w:hAnsi="Traditional Arabic"/>
          <w:b/>
          <w:bCs w:val="0"/>
          <w:sz w:val="34"/>
          <w:szCs w:val="34"/>
          <w:rtl/>
        </w:rPr>
        <w:t>يَنْسى} (</w:t>
      </w:r>
      <w:r w:rsidRPr="00B12723">
        <w:rPr>
          <w:rFonts w:ascii="Traditional Arabic" w:hAnsi="Traditional Arabic"/>
          <w:b/>
          <w:bCs w:val="0"/>
          <w:sz w:val="34"/>
          <w:szCs w:val="34"/>
          <w:rtl/>
        </w:rPr>
        <w:t>طه/ 52)، أي: لا يَضِلُّ عن ربّي، ولا يَضِلُّ ربّي عنه: أي: لا يغفله</w:t>
      </w:r>
      <w:r w:rsidR="00CE4049" w:rsidRPr="00B12723">
        <w:rPr>
          <w:rFonts w:ascii="Traditional Arabic" w:hAnsi="Traditional Arabic"/>
          <w:b/>
          <w:bCs w:val="0"/>
          <w:sz w:val="34"/>
          <w:szCs w:val="34"/>
          <w:rtl/>
        </w:rPr>
        <w:t>.... إلى آخر مبحثه الرائع رحمه الله.</w:t>
      </w:r>
      <w:r w:rsidR="00CE4049" w:rsidRPr="00B12723">
        <w:rPr>
          <w:rFonts w:ascii="Traditional Arabic" w:hAnsi="Traditional Arabic"/>
          <w:b/>
          <w:bCs w:val="0"/>
          <w:sz w:val="34"/>
          <w:szCs w:val="34"/>
          <w:vertAlign w:val="superscript"/>
          <w:rtl/>
        </w:rPr>
        <w:t xml:space="preserve"> (</w:t>
      </w:r>
      <w:r w:rsidR="00CE4049" w:rsidRPr="00B12723">
        <w:rPr>
          <w:rStyle w:val="a4"/>
          <w:rFonts w:ascii="Traditional Arabic" w:hAnsi="Traditional Arabic"/>
          <w:b/>
          <w:bCs w:val="0"/>
          <w:sz w:val="34"/>
          <w:szCs w:val="34"/>
          <w:rtl/>
        </w:rPr>
        <w:footnoteReference w:id="57"/>
      </w:r>
      <w:r w:rsidR="00CE4049" w:rsidRPr="00B12723">
        <w:rPr>
          <w:rFonts w:ascii="Traditional Arabic" w:hAnsi="Traditional Arabic"/>
          <w:b/>
          <w:bCs w:val="0"/>
          <w:sz w:val="34"/>
          <w:szCs w:val="34"/>
          <w:vertAlign w:val="superscript"/>
          <w:rtl/>
        </w:rPr>
        <w:t>)</w:t>
      </w:r>
    </w:p>
    <w:p w14:paraId="7FA8B0C0" w14:textId="77777777" w:rsidR="00C136B8" w:rsidRPr="00B12723" w:rsidRDefault="00815549" w:rsidP="00B12723">
      <w:pPr>
        <w:pStyle w:val="1"/>
        <w:jc w:val="both"/>
        <w:rPr>
          <w:rFonts w:ascii="Traditional Arabic" w:hAnsi="Traditional Arabic" w:cs="Traditional Arabic"/>
          <w:sz w:val="34"/>
          <w:szCs w:val="34"/>
          <w:rtl/>
        </w:rPr>
      </w:pPr>
      <w:bookmarkStart w:id="20" w:name="_Toc460404798"/>
      <w:r w:rsidRPr="00B12723">
        <w:rPr>
          <w:rFonts w:ascii="Traditional Arabic" w:hAnsi="Traditional Arabic" w:cs="Traditional Arabic"/>
          <w:sz w:val="34"/>
          <w:szCs w:val="34"/>
          <w:rtl/>
        </w:rPr>
        <w:t>اتضاح المواقف.</w:t>
      </w:r>
      <w:bookmarkEnd w:id="20"/>
    </w:p>
    <w:p w14:paraId="7FA8B0C1" w14:textId="77777777" w:rsidR="00970FE4" w:rsidRPr="00B12723" w:rsidRDefault="00FD124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{وَدَّ كَثِيرٌ مِنْ أَهْلِ الْكِتَابِ لَوْ يَرُدُّونَكُمْ مِنْ بَعْدِ إِيمَانِكُمْ كُفَّارًا حَسَدًا مِنْ عِنْدِ أَنْفُسِهِمْ مِنْ بَعْدِ مَا تَبَيَّنَ لَهُمُ الْحَقُّ فَاعْفُوا وَاصْفَحُوا حَتَّى يَأْتِيَ اللَّهُ بِأَمْرِهِ إِنَّ اللَّهَ عَلَى كُلِّ شَيْءٍ قَدِيرٌ (109) وَأَقِيمُوا الصَّلَاةَ وَآتُوا الزَّكَاةَ وَمَا تُقَدِّمُوا لِأَنْفُسِكُمْ مِنْ خَيْرٍ تَجِدُوهُ عِنْدَ اللَّهِ إِنَّ اللَّهَ بِمَا تَعْمَلُونَ بَصِيرٌ (110) وَقَالُوا لَنْ يَدْخُلَ الْجَنَّةَ إِلَّا مَنْ كَانَ هُودًا أَوْ نَصَارَى تِلْكَ أَمَانِيُّهُمْ قُلْ هَاتُوا بُرْهَانَكُمْ إِنْ كُنْتُمْ صَادِقِينَ (111) بَلَى مَنْ أَسْلَمَ وَجْهَهُ لِلَّهِ وَهُوَ مُحْسِنٌ فَلَهُ أَجْرُهُ عِنْدَ رَبِّهِ وَلَا خَوْفٌ عَلَيْهِمْ وَلَا هُمْ يَحْزَنُونَ (112) } [البقرة: 109 - 112]</w:t>
      </w:r>
    </w:p>
    <w:p w14:paraId="7FA8B0C2" w14:textId="77777777" w:rsidR="00E4311A" w:rsidRPr="00B12723" w:rsidRDefault="00562192" w:rsidP="00B12723">
      <w:pPr>
        <w:spacing w:before="0" w:after="240"/>
        <w:jc w:val="both"/>
        <w:rPr>
          <w:rFonts w:ascii="Traditional Arabic" w:hAnsi="Traditional Arabic"/>
          <w:b/>
          <w:bCs w:val="0"/>
          <w:sz w:val="34"/>
          <w:szCs w:val="34"/>
          <w:vertAlign w:val="superscript"/>
          <w:rtl/>
        </w:rPr>
      </w:pPr>
      <w:r w:rsidRPr="00B12723">
        <w:rPr>
          <w:rFonts w:ascii="Traditional Arabic" w:hAnsi="Traditional Arabic"/>
          <w:b/>
          <w:bCs w:val="0"/>
          <w:sz w:val="34"/>
          <w:szCs w:val="34"/>
          <w:rtl/>
        </w:rPr>
        <w:t>ذكر المفسرون في هذه الآية روايات</w:t>
      </w:r>
      <w:r w:rsidR="00A86AC8"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وزعموا أن الآية نزلت بسببها، والحق ان الآية – وإن</w:t>
      </w:r>
      <w:r w:rsidR="00A86AC8" w:rsidRPr="00B12723">
        <w:rPr>
          <w:rFonts w:ascii="Traditional Arabic" w:hAnsi="Traditional Arabic"/>
          <w:b/>
          <w:bCs w:val="0"/>
          <w:sz w:val="34"/>
          <w:szCs w:val="34"/>
          <w:rtl/>
        </w:rPr>
        <w:t xml:space="preserve"> كانت</w:t>
      </w:r>
      <w:r w:rsidRPr="00B12723">
        <w:rPr>
          <w:rFonts w:ascii="Traditional Arabic" w:hAnsi="Traditional Arabic"/>
          <w:b/>
          <w:bCs w:val="0"/>
          <w:sz w:val="34"/>
          <w:szCs w:val="34"/>
          <w:rtl/>
        </w:rPr>
        <w:t xml:space="preserve"> تنتظم ما رووه على عمومها-ليست على ما ذكروا. وقد أحسن العلامة الطبري في تفسيره حيث دفع تنزيل الآية على تلك الروايات بعينها مستدلا ببراعةٍ فائقةٍ بعموم لفظ الآية ودلالاتها على أن ما ذكروا من الروايات هو حكاية</w:t>
      </w:r>
      <w:r w:rsidR="00C46C6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عن نفر</w:t>
      </w:r>
      <w:r w:rsidR="00C46C6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قليل</w:t>
      </w:r>
      <w:r w:rsidR="00C46C6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 اليهود</w:t>
      </w:r>
      <w:r w:rsidR="00C46C6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C46C6E" w:rsidRPr="00B12723">
        <w:rPr>
          <w:rFonts w:ascii="Traditional Arabic" w:hAnsi="Traditional Arabic"/>
          <w:b/>
          <w:bCs w:val="0"/>
          <w:sz w:val="34"/>
          <w:szCs w:val="34"/>
          <w:rtl/>
        </w:rPr>
        <w:t xml:space="preserve">مع أن </w:t>
      </w:r>
      <w:r w:rsidRPr="00B12723">
        <w:rPr>
          <w:rFonts w:ascii="Traditional Arabic" w:hAnsi="Traditional Arabic"/>
          <w:b/>
          <w:bCs w:val="0"/>
          <w:sz w:val="34"/>
          <w:szCs w:val="34"/>
          <w:rtl/>
        </w:rPr>
        <w:t>لفظ الآية {كثير} وهو بصيغة الجمع {يردونكم}</w:t>
      </w:r>
      <w:r w:rsidR="00C46C6E"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التي تعبر عن موقفٍ عامٍ وليس فعلا فرديا من نفرٍ من المشركين، وعلى هذا تتحدد صيغة</w:t>
      </w:r>
      <w:r w:rsidR="00C46C6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ربانية</w:t>
      </w:r>
      <w:r w:rsidR="00C46C6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لفهم قضية التعامل مع أهل الكتاب. فتأمل براعة الترجيح والتدبر عند علمائنا تجد عجبا وتعلم سفاهة من يدعي أن نهضتنا في انفصالنا عن تراثهم.</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58"/>
      </w:r>
      <w:r w:rsidRPr="00B12723">
        <w:rPr>
          <w:rFonts w:ascii="Traditional Arabic" w:hAnsi="Traditional Arabic"/>
          <w:b/>
          <w:bCs w:val="0"/>
          <w:sz w:val="34"/>
          <w:szCs w:val="34"/>
          <w:vertAlign w:val="superscript"/>
          <w:rtl/>
        </w:rPr>
        <w:t xml:space="preserve">) </w:t>
      </w:r>
    </w:p>
    <w:p w14:paraId="7FA8B0C3" w14:textId="77777777" w:rsidR="004C24C5" w:rsidRPr="00B12723" w:rsidRDefault="00E4311A" w:rsidP="00B12723">
      <w:pPr>
        <w:spacing w:after="240"/>
        <w:jc w:val="both"/>
        <w:rPr>
          <w:rFonts w:ascii="Traditional Arabic" w:hAnsi="Traditional Arabic"/>
          <w:b/>
          <w:bCs w:val="0"/>
          <w:sz w:val="34"/>
          <w:szCs w:val="34"/>
          <w:vertAlign w:val="superscript"/>
          <w:rtl/>
        </w:rPr>
      </w:pPr>
      <w:r w:rsidRPr="00B12723">
        <w:rPr>
          <w:rFonts w:ascii="Traditional Arabic" w:hAnsi="Traditional Arabic"/>
          <w:b/>
          <w:bCs w:val="0"/>
          <w:sz w:val="34"/>
          <w:szCs w:val="34"/>
          <w:rtl/>
        </w:rPr>
        <w:t>كما يتبين</w:t>
      </w:r>
      <w:r w:rsidR="00562192"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 xml:space="preserve">هنا مبدأ عموم اللفظ وتقديم دلالاته المتسعة على خصوص السبب، </w:t>
      </w:r>
      <w:r w:rsidR="004C24C5" w:rsidRPr="00B12723">
        <w:rPr>
          <w:rFonts w:ascii="Traditional Arabic" w:hAnsi="Traditional Arabic"/>
          <w:b/>
          <w:bCs w:val="0"/>
          <w:sz w:val="34"/>
          <w:szCs w:val="34"/>
          <w:rtl/>
        </w:rPr>
        <w:t>وهي</w:t>
      </w:r>
      <w:r w:rsidRPr="00B12723">
        <w:rPr>
          <w:rFonts w:ascii="Traditional Arabic" w:hAnsi="Traditional Arabic"/>
          <w:b/>
          <w:bCs w:val="0"/>
          <w:sz w:val="34"/>
          <w:szCs w:val="34"/>
          <w:rtl/>
        </w:rPr>
        <w:t xml:space="preserve"> مسألة تجدها في أصول التفسير وقواعده.</w:t>
      </w:r>
      <w:r w:rsidR="004C24C5" w:rsidRPr="00B12723">
        <w:rPr>
          <w:rFonts w:ascii="Traditional Arabic" w:hAnsi="Traditional Arabic"/>
          <w:b/>
          <w:bCs w:val="0"/>
          <w:sz w:val="34"/>
          <w:szCs w:val="34"/>
          <w:rtl/>
        </w:rPr>
        <w:t xml:space="preserve"> فإن كثيرا من أهل الأصول وعلماء التفسير يتبنى مبدأ: ان العبرة بعموم اللفظ لا بخصوص السبب، يقولون </w:t>
      </w:r>
      <w:r w:rsidR="00087178" w:rsidRPr="00B12723">
        <w:rPr>
          <w:rFonts w:ascii="Traditional Arabic" w:hAnsi="Traditional Arabic"/>
          <w:b/>
          <w:bCs w:val="0"/>
          <w:sz w:val="34"/>
          <w:szCs w:val="34"/>
          <w:rtl/>
        </w:rPr>
        <w:t>إن الآيات</w:t>
      </w:r>
      <w:r w:rsidR="004C24C5" w:rsidRPr="00B12723">
        <w:rPr>
          <w:rFonts w:ascii="Traditional Arabic" w:hAnsi="Traditional Arabic"/>
          <w:b/>
          <w:bCs w:val="0"/>
          <w:sz w:val="34"/>
          <w:szCs w:val="34"/>
          <w:rtl/>
        </w:rPr>
        <w:t xml:space="preserve"> التي وردت على أسباب فهى وإن كانت تنتظم أسبابها لا محالة، فهى في كثير من الأحيان تتعدى إلى عموم دلالتها. ويمثلون لذلك بالآيات التي وردت ردا على أسئلةٍ ووقائع وقعت للصحابة فأُنزل بسببها آيات هي تشريع عام للامة إلى يوم القيامة مثل قضية الظهار واللعان وغيرها. أقول: وهذه قاعدة صحيحة قطعا يمثل لها ما قدمنا من الترجيح في الآية المذكورة آنفا (109 من البقرة)، وما كان في مرتبتها من عموم اللفظ. ويشذ عن هذه القاعدة - على خلافٍ يستحق التأمل- ما إذا كان اللفظ فيه نوع خصوص بنوعٍ أو شخصٍ او أشخاصٍ ومثل ذلك، كما يشذ عنها ما إذا كان الكلام لا ينفك لفهمه عن سببه كما في آية {إِنَّ الصَّفَا وَالْمَرْوَةَ مِنْ شَعَائِرِ اللَّهِ فَمَنْ حَجَّ الْبَيْتَ أَوِ اعْتَمَرَ فَلَا جُنَاحَ عَلَيْهِ أَنْ يَطَّوَّفَ بِهِمَا} (البقرة: 158)؛ فقد فهم عروة بن الزبير أن الطواف بالصفا والمروة مباح وليس بركن في الحج، وقد ردت ام المؤمنين عائشة – عليها الرضوان- على عروة في فهمه ذلك بسبب نزولها وهو أن الصحابة تأثموا من السعي بينهما لأنه من عمل الجاهلية. فنزلت. ومثل ذلك وإن كان أخفى ما نقلنا آنفا في قوله تعالى {لا تقولوا راعنا} الآية؛ فمن المشكل أن ينهى المؤمنون عن لفظ عادي، إلا أن يكون خلف ذلك قصة فاستصحب ذلك في تعاملك مع تدبر كتاب الله والله أعلم.</w:t>
      </w:r>
      <w:r w:rsidR="004C24C5" w:rsidRPr="00B12723">
        <w:rPr>
          <w:rFonts w:ascii="Traditional Arabic" w:hAnsi="Traditional Arabic"/>
          <w:b/>
          <w:bCs w:val="0"/>
          <w:sz w:val="34"/>
          <w:szCs w:val="34"/>
          <w:vertAlign w:val="superscript"/>
          <w:rtl/>
        </w:rPr>
        <w:t xml:space="preserve"> </w:t>
      </w:r>
    </w:p>
    <w:p w14:paraId="7FA8B0C4" w14:textId="77777777" w:rsidR="004C24C5" w:rsidRPr="00B12723" w:rsidRDefault="004C24C5" w:rsidP="00B12723">
      <w:pPr>
        <w:spacing w:after="240"/>
        <w:jc w:val="both"/>
        <w:rPr>
          <w:rFonts w:ascii="Traditional Arabic" w:hAnsi="Traditional Arabic"/>
          <w:b/>
          <w:bCs w:val="0"/>
          <w:sz w:val="34"/>
          <w:szCs w:val="34"/>
        </w:rPr>
      </w:pPr>
      <w:r w:rsidRPr="00B12723">
        <w:rPr>
          <w:rFonts w:ascii="Traditional Arabic" w:hAnsi="Traditional Arabic"/>
          <w:b/>
          <w:bCs w:val="0"/>
          <w:sz w:val="34"/>
          <w:szCs w:val="34"/>
          <w:rtl/>
        </w:rPr>
        <w:t>******</w:t>
      </w:r>
    </w:p>
    <w:p w14:paraId="7FA8B0C5" w14:textId="77777777" w:rsidR="00562192" w:rsidRPr="00B12723" w:rsidRDefault="004C24C5"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نعود فنقول:</w:t>
      </w:r>
    </w:p>
    <w:p w14:paraId="7FA8B0C6" w14:textId="77777777" w:rsidR="006C0338" w:rsidRPr="00B12723" w:rsidRDefault="006C033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بيَّن الله - تعالى - في الآية الأولى من هاتين الآيتين أن أهل الكتاب المتعصبين لدينهم - من حيث هو جنسية لهم تقوم بها منافع جنسهم - لم يكتفوا بكفرهم بالنبي - صلى الله عليه وسلم - والكيد له ونقض ما عاهدهم عليه حسدا له ولقومه على نعمة النبوة، بل هم يزيدون على ذلك ما قصه - تعالى - بقوله: {وَدَّ كَثِيرٌ مِنْ أَهْلِ الْكِتَابِ لَوْ يَرُدُّونَكُمْ مِنْ بَعْدِ إِيمَانِكُمْ كُفَّارًا} ، فهو بيان لما يضمرونه وما تكنه صدورهم للمسلمين من الحسد على نعمة الإسلام التي عرفوا أنها الحق، ولكنهم شق عليهم أن يتبعوهم، فتمنوا أن يحرموا هذه النعمة ويرجعوا كفارا كما كانوا، وذلك شأن الحاسد يتمنى أن يسلب محسوده النعمة ولو لم تكن ضارة به، فكيف إذا كان يعلم أن تلك النعمة إذا تمت وثبتت يكون من أثرها سيادة المحسود عليه، كما كان يتوقع علماء يهود في عصر التنزيل؟ وقد جاء هذا التنبيه تتمة لقوله </w:t>
      </w:r>
      <w:r w:rsidR="00087178" w:rsidRPr="00B12723">
        <w:rPr>
          <w:rFonts w:ascii="Traditional Arabic" w:hAnsi="Traditional Arabic"/>
          <w:b/>
          <w:bCs w:val="0"/>
          <w:sz w:val="34"/>
          <w:szCs w:val="34"/>
          <w:rtl/>
        </w:rPr>
        <w:t>-تعالى</w:t>
      </w:r>
      <w:r w:rsidRPr="00B12723">
        <w:rPr>
          <w:rFonts w:ascii="Traditional Arabic" w:hAnsi="Traditional Arabic"/>
          <w:b/>
          <w:bCs w:val="0"/>
          <w:sz w:val="34"/>
          <w:szCs w:val="34"/>
          <w:rtl/>
        </w:rPr>
        <w:t xml:space="preserve"> - قبل آيات: { مَا يَوَدُّ الَّذِينَ كَفَرُوا مِنْ أَهْلِ الْكِتَابِ وَلَا الْمُشْرِكِينَ أَنْ يُنَزَّلَ عَلَيْكُمْ مِنْ خَيْرٍ مِنْ رَبِّكُمْ} (البقرة: 105) وقد بيَّن الله لنا ما كان من محاولة أهل الكتاب وتحيلهم على تشكيك المسلمين في دينهم كقول بعضهم لبعض: بأن يؤمنوا أول النهار ويكفروا آخره، لعل ضعفاء الإيمان يرجعون عن الإسلام اقتداء بهم، كما سيأتي في سورة آل عمران، وفي هذه الآية وما بعدها إشارة إلى أن لذلك بعض الأثر في نفوس بعض المسلمين.</w:t>
      </w:r>
    </w:p>
    <w:p w14:paraId="7FA8B0C7" w14:textId="77777777" w:rsidR="00C74EB8" w:rsidRPr="00B12723" w:rsidRDefault="006C033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وفائدة هذا التنبيه أو التنبيهات أن يعلم المسلمون أن ما يبدو من أهل الكتاب أحيانا من إلقاء الشبه على الإسلام وتشكيك المسلمين فيه، إنما هو مكر السوء، يبعث عليه الحسد، وقال: {حَسَدًا مِنْ عِنْدِ أَنْفُسِهِمْ} ليبين أن حسدهم لم يكن عن شبهة دينية أو غيرةً على حقٍ يعتقدونه، وإنما هو خبث النفوس وفساد الأخلاق والجمود على الباطل، وإن ظهر لصاحبه الحق؛ ولذلك قفاه بقوله: {مِنْ بَعْدِ مَا تَبَيَّنَ لَهُمُ الْحَقُّ} أي بالآيات التي جاء بها النبي - صلى الله عليه وسلم - وبانطباق ما يحفظون من بشارات كتبهم بنبي آخر الزمان عليه.</w:t>
      </w:r>
    </w:p>
    <w:p w14:paraId="7FA8B0C8" w14:textId="77777777" w:rsidR="006C0338" w:rsidRPr="00B12723" w:rsidRDefault="006C033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ثم أمر الله </w:t>
      </w:r>
      <w:r w:rsidR="004B646A" w:rsidRPr="00B12723">
        <w:rPr>
          <w:rFonts w:ascii="Traditional Arabic" w:hAnsi="Traditional Arabic"/>
          <w:b/>
          <w:bCs w:val="0"/>
          <w:sz w:val="34"/>
          <w:szCs w:val="34"/>
          <w:rtl/>
        </w:rPr>
        <w:t>-تعالى</w:t>
      </w:r>
      <w:r w:rsidRPr="00B12723">
        <w:rPr>
          <w:rFonts w:ascii="Traditional Arabic" w:hAnsi="Traditional Arabic"/>
          <w:b/>
          <w:bCs w:val="0"/>
          <w:sz w:val="34"/>
          <w:szCs w:val="34"/>
          <w:rtl/>
        </w:rPr>
        <w:t xml:space="preserve"> </w:t>
      </w:r>
      <w:r w:rsidR="004B646A" w:rsidRPr="00B12723">
        <w:rPr>
          <w:rFonts w:ascii="Traditional Arabic" w:hAnsi="Traditional Arabic"/>
          <w:b/>
          <w:bCs w:val="0"/>
          <w:sz w:val="34"/>
          <w:szCs w:val="34"/>
          <w:rtl/>
        </w:rPr>
        <w:t>-المؤمنين</w:t>
      </w:r>
      <w:r w:rsidRPr="00B12723">
        <w:rPr>
          <w:rFonts w:ascii="Traditional Arabic" w:hAnsi="Traditional Arabic"/>
          <w:b/>
          <w:bCs w:val="0"/>
          <w:sz w:val="34"/>
          <w:szCs w:val="34"/>
          <w:rtl/>
        </w:rPr>
        <w:t xml:space="preserve"> بأن يقابلوا هذا الحسد وما ينبعث عنه بما يليق بهم من محاسن الأخلاق، فقال: </w:t>
      </w:r>
      <w:r w:rsidR="004B646A" w:rsidRPr="00B12723">
        <w:rPr>
          <w:rFonts w:ascii="Traditional Arabic" w:hAnsi="Traditional Arabic"/>
          <w:b/>
          <w:bCs w:val="0"/>
          <w:sz w:val="34"/>
          <w:szCs w:val="34"/>
          <w:rtl/>
        </w:rPr>
        <w:t>{فَاعْفُوا وَاصْفَحُوا}</w:t>
      </w:r>
      <w:r w:rsidRPr="00B12723">
        <w:rPr>
          <w:rFonts w:ascii="Traditional Arabic" w:hAnsi="Traditional Arabic"/>
          <w:b/>
          <w:bCs w:val="0"/>
          <w:sz w:val="34"/>
          <w:szCs w:val="34"/>
          <w:rtl/>
        </w:rPr>
        <w:t xml:space="preserve">، ولم يقل: فاعفوا واصفحوا </w:t>
      </w:r>
      <w:r w:rsidR="004B646A" w:rsidRPr="00B12723">
        <w:rPr>
          <w:rFonts w:ascii="Traditional Arabic" w:hAnsi="Traditional Arabic"/>
          <w:b/>
          <w:bCs w:val="0"/>
          <w:sz w:val="34"/>
          <w:szCs w:val="34"/>
          <w:rtl/>
        </w:rPr>
        <w:t>(</w:t>
      </w:r>
      <w:r w:rsidRPr="00B12723">
        <w:rPr>
          <w:rFonts w:ascii="Traditional Arabic" w:hAnsi="Traditional Arabic"/>
          <w:b/>
          <w:bCs w:val="0"/>
          <w:sz w:val="34"/>
          <w:szCs w:val="34"/>
          <w:rtl/>
        </w:rPr>
        <w:t>عنهم</w:t>
      </w:r>
      <w:r w:rsidR="004B646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4B646A" w:rsidRPr="00B12723">
        <w:rPr>
          <w:rFonts w:ascii="Traditional Arabic" w:hAnsi="Traditional Arabic"/>
          <w:b/>
          <w:bCs w:val="0"/>
          <w:sz w:val="34"/>
          <w:szCs w:val="34"/>
          <w:rtl/>
        </w:rPr>
        <w:t xml:space="preserve">كأنه لإرادة </w:t>
      </w:r>
      <w:r w:rsidRPr="00B12723">
        <w:rPr>
          <w:rFonts w:ascii="Traditional Arabic" w:hAnsi="Traditional Arabic"/>
          <w:b/>
          <w:bCs w:val="0"/>
          <w:sz w:val="34"/>
          <w:szCs w:val="34"/>
          <w:rtl/>
        </w:rPr>
        <w:t xml:space="preserve">العموم، أي عاملوا جميع الناس بالصفح والعفو، فإن هذا هو اللائق بشأن المؤمنين المتقين </w:t>
      </w:r>
      <w:r w:rsidR="004B646A" w:rsidRPr="00B12723">
        <w:rPr>
          <w:rFonts w:ascii="Traditional Arabic" w:hAnsi="Traditional Arabic"/>
          <w:b/>
          <w:bCs w:val="0"/>
          <w:sz w:val="34"/>
          <w:szCs w:val="34"/>
          <w:rtl/>
        </w:rPr>
        <w:t>{وَعِبَادُ الرَّحْمَنِ الَّذِينَ يَمْشُونَ عَلَى الْأَرْضِ هَوْنًا وَإِذَا خَاطَبَهُمُ الْجَاهِلُونَ قَالُوا سَلَامًا} (الفرقان: 63)</w:t>
      </w:r>
      <w:r w:rsidRPr="00B12723">
        <w:rPr>
          <w:rFonts w:ascii="Traditional Arabic" w:hAnsi="Traditional Arabic"/>
          <w:b/>
          <w:bCs w:val="0"/>
          <w:sz w:val="34"/>
          <w:szCs w:val="34"/>
          <w:rtl/>
        </w:rPr>
        <w:t>.</w:t>
      </w:r>
    </w:p>
    <w:p w14:paraId="7FA8B0C9" w14:textId="77777777" w:rsidR="006C0338" w:rsidRPr="00B12723" w:rsidRDefault="004B646A"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6C0338" w:rsidRPr="00B12723">
        <w:rPr>
          <w:rFonts w:ascii="Traditional Arabic" w:hAnsi="Traditional Arabic"/>
          <w:b/>
          <w:bCs w:val="0"/>
          <w:sz w:val="34"/>
          <w:szCs w:val="34"/>
          <w:rtl/>
        </w:rPr>
        <w:t>العفو ترك العقاب على الذنب</w:t>
      </w:r>
      <w:r w:rsidRPr="00B12723">
        <w:rPr>
          <w:rFonts w:ascii="Traditional Arabic" w:hAnsi="Traditional Arabic"/>
          <w:b/>
          <w:bCs w:val="0"/>
          <w:sz w:val="34"/>
          <w:szCs w:val="34"/>
          <w:rtl/>
        </w:rPr>
        <w:t>.</w:t>
      </w:r>
      <w:r w:rsidR="006C0338" w:rsidRPr="00B12723">
        <w:rPr>
          <w:rFonts w:ascii="Traditional Arabic" w:hAnsi="Traditional Arabic"/>
          <w:b/>
          <w:bCs w:val="0"/>
          <w:sz w:val="34"/>
          <w:szCs w:val="34"/>
          <w:rtl/>
        </w:rPr>
        <w:t xml:space="preserve"> والصفح: الإعراض عن المذنب بصفحة الوجه، فيشمل ترك العقاب وترك اللوم والتثريب.</w:t>
      </w:r>
    </w:p>
    <w:p w14:paraId="7FA8B0CA" w14:textId="6C26F5D8" w:rsidR="006C0338" w:rsidRPr="00B12723" w:rsidRDefault="006C033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 الأستاذ محمد عبده رحمه الله)</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وفي أمره - تعالى - لهم بالعفو والصفح إشارة إلى أن المؤمنين على قلتهم هم أصحاب القدرة والشوكة؛ لأن الصفح إنما يطلب من القادر على خلافه، كأنه يقول: لا يغرنكم أيها المؤمنون كثرة أهل الكتاب مع باطلهم فإنكم على قلتكم أقوى منهم بما أنتم عليه من الحق، فعاملوهم معاملة القوي العادل للقوي الجاهل، (قال)</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وفي إنزال المؤمنين على ضعفهم منزل الأقوياء، ووضع أهل الكتاب على كثرتهم موضع الضعفاء، إيذان</w:t>
      </w:r>
      <w:r w:rsidR="004B646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بأن أهل الحق هم المؤيدون بالعناية الإلهية، وأن العزة لهم ما ثبتوا على حقهم، ومهما يتصارع الحق والباطل فإن الحق هو الذي يصرع الباطل، وإنما بقاء</w:t>
      </w:r>
      <w:r w:rsidR="004B646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الباطل في غفلة</w:t>
      </w:r>
      <w:r w:rsidR="004B646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الحق</w:t>
      </w:r>
      <w:r w:rsidR="004B646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عنه. ثم قال -تعالى -: </w:t>
      </w:r>
      <w:r w:rsidR="004B646A" w:rsidRPr="00B12723">
        <w:rPr>
          <w:rFonts w:ascii="Traditional Arabic" w:hAnsi="Traditional Arabic"/>
          <w:b/>
          <w:bCs w:val="0"/>
          <w:sz w:val="34"/>
          <w:szCs w:val="34"/>
          <w:rtl/>
        </w:rPr>
        <w:t xml:space="preserve">{حَتَّى يَأْتِيَ اللَّهُ بِأَمْرِهِ} </w:t>
      </w:r>
      <w:r w:rsidRPr="00B12723">
        <w:rPr>
          <w:rFonts w:ascii="Traditional Arabic" w:hAnsi="Traditional Arabic"/>
          <w:b/>
          <w:bCs w:val="0"/>
          <w:sz w:val="34"/>
          <w:szCs w:val="34"/>
          <w:rtl/>
        </w:rPr>
        <w:t xml:space="preserve">فوعدهم بأن سيمدهم بمعونته، ويؤيدهم بنصره، ثم أحالهم بقوله: </w:t>
      </w:r>
      <w:r w:rsidR="004B646A" w:rsidRPr="00B12723">
        <w:rPr>
          <w:rFonts w:ascii="Traditional Arabic" w:hAnsi="Traditional Arabic"/>
          <w:b/>
          <w:bCs w:val="0"/>
          <w:sz w:val="34"/>
          <w:szCs w:val="34"/>
          <w:rtl/>
        </w:rPr>
        <w:t xml:space="preserve">{إِنَّ اللَّهَ عَلَى كُلِّ شَيْءٍ قَدِيرٌ} </w:t>
      </w:r>
      <w:r w:rsidRPr="00B12723">
        <w:rPr>
          <w:rFonts w:ascii="Traditional Arabic" w:hAnsi="Traditional Arabic"/>
          <w:b/>
          <w:bCs w:val="0"/>
          <w:sz w:val="34"/>
          <w:szCs w:val="34"/>
          <w:rtl/>
        </w:rPr>
        <w:t>على قدرته النافذة التي لا يشذ عنها شيء في العالمين تأييدا للوعد، وكشفا لشبهة م</w:t>
      </w:r>
      <w:r w:rsidR="004B646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ن عساه يقول: أنى لهذه الشرذمة القليلة العدد، الضعيفة القوى، أن تنتحل لنفسها وصف الملوك العالين، وتقف مع الأمم القوية موقف العافين القادرين؟ فجاء الجواب يقول لمثل هذا المشتبه: إن الذي أوقفها هذا الموقف، ومنحها هذا الوصف، وهو القادر على أن يهبها من القوة ما تتضاءل دونه جميع القوى، وهو ما يؤيد به سبحانه من يقوم بالحق ويثبت عليه </w:t>
      </w:r>
      <w:r w:rsidR="0051249E" w:rsidRPr="00B12723">
        <w:rPr>
          <w:rFonts w:ascii="Traditional Arabic" w:hAnsi="Traditional Arabic"/>
          <w:b/>
          <w:bCs w:val="0"/>
          <w:sz w:val="34"/>
          <w:szCs w:val="34"/>
          <w:rtl/>
        </w:rPr>
        <w:t>{وَلَيَنْصُرَنَّ اللَّهُ مَنْ يَنْصُرُهُ إِنَّ اللَّهَ لَقَوِيٌّ عَزِيزٌ} (الحج: 40)</w:t>
      </w:r>
      <w:r w:rsidRPr="00B12723">
        <w:rPr>
          <w:rFonts w:ascii="Traditional Arabic" w:hAnsi="Traditional Arabic"/>
          <w:b/>
          <w:bCs w:val="0"/>
          <w:sz w:val="34"/>
          <w:szCs w:val="34"/>
          <w:rtl/>
        </w:rPr>
        <w:t xml:space="preserve"> وقد فعل</w:t>
      </w:r>
      <w:r w:rsidR="004A1893" w:rsidRPr="00B12723">
        <w:rPr>
          <w:rFonts w:ascii="Traditional Arabic" w:hAnsi="Traditional Arabic"/>
          <w:b/>
          <w:bCs w:val="0"/>
          <w:sz w:val="34"/>
          <w:szCs w:val="34"/>
          <w:rtl/>
        </w:rPr>
        <w:t xml:space="preserve"> سبحانه فلله الحمد</w:t>
      </w:r>
      <w:r w:rsidRPr="00B12723">
        <w:rPr>
          <w:rFonts w:ascii="Traditional Arabic" w:hAnsi="Traditional Arabic"/>
          <w:b/>
          <w:bCs w:val="0"/>
          <w:sz w:val="34"/>
          <w:szCs w:val="34"/>
          <w:rtl/>
        </w:rPr>
        <w:t>.</w:t>
      </w:r>
      <w:r w:rsidR="004A1893" w:rsidRPr="00B12723">
        <w:rPr>
          <w:rFonts w:ascii="Traditional Arabic" w:hAnsi="Traditional Arabic"/>
          <w:b/>
          <w:bCs w:val="0"/>
          <w:sz w:val="34"/>
          <w:szCs w:val="34"/>
          <w:rtl/>
        </w:rPr>
        <w:t xml:space="preserve"> انتهى </w:t>
      </w:r>
      <w:r w:rsidR="004A1893" w:rsidRPr="00B12723">
        <w:rPr>
          <w:rFonts w:ascii="Traditional Arabic" w:hAnsi="Traditional Arabic"/>
          <w:b/>
          <w:bCs w:val="0"/>
          <w:sz w:val="34"/>
          <w:szCs w:val="34"/>
          <w:vertAlign w:val="superscript"/>
          <w:rtl/>
        </w:rPr>
        <w:t>(</w:t>
      </w:r>
      <w:r w:rsidR="004A1893" w:rsidRPr="00B12723">
        <w:rPr>
          <w:rStyle w:val="a4"/>
          <w:rFonts w:ascii="Traditional Arabic" w:hAnsi="Traditional Arabic"/>
          <w:b/>
          <w:bCs w:val="0"/>
          <w:sz w:val="34"/>
          <w:szCs w:val="34"/>
          <w:rtl/>
        </w:rPr>
        <w:footnoteReference w:id="59"/>
      </w:r>
      <w:r w:rsidR="004A1893" w:rsidRPr="00B12723">
        <w:rPr>
          <w:rFonts w:ascii="Traditional Arabic" w:hAnsi="Traditional Arabic"/>
          <w:b/>
          <w:bCs w:val="0"/>
          <w:sz w:val="34"/>
          <w:szCs w:val="34"/>
          <w:vertAlign w:val="superscript"/>
          <w:rtl/>
        </w:rPr>
        <w:t>)</w:t>
      </w:r>
    </w:p>
    <w:p w14:paraId="7FA8B0CB" w14:textId="77777777" w:rsidR="006A6B1F" w:rsidRPr="00B12723" w:rsidRDefault="006A6B1F" w:rsidP="00B12723">
      <w:pPr>
        <w:pStyle w:val="2"/>
        <w:rPr>
          <w:rtl/>
        </w:rPr>
      </w:pPr>
      <w:bookmarkStart w:id="21" w:name="_Toc460404799"/>
      <w:r w:rsidRPr="00B12723">
        <w:rPr>
          <w:rtl/>
        </w:rPr>
        <w:t>أخلاق الدعوة لا تُنسخ.</w:t>
      </w:r>
      <w:bookmarkEnd w:id="21"/>
    </w:p>
    <w:p w14:paraId="7FA8B0CC" w14:textId="77777777" w:rsidR="00495E70" w:rsidRPr="00B12723" w:rsidRDefault="006C033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أقول: </w:t>
      </w:r>
      <w:r w:rsidR="006A6B1F" w:rsidRPr="00B12723">
        <w:rPr>
          <w:rFonts w:ascii="Traditional Arabic" w:hAnsi="Traditional Arabic"/>
          <w:b/>
          <w:bCs w:val="0"/>
          <w:sz w:val="34"/>
          <w:szCs w:val="34"/>
          <w:rtl/>
        </w:rPr>
        <w:t xml:space="preserve">كلام صاحب </w:t>
      </w:r>
      <w:r w:rsidR="00B347B2" w:rsidRPr="00B12723">
        <w:rPr>
          <w:rFonts w:ascii="Traditional Arabic" w:hAnsi="Traditional Arabic"/>
          <w:b/>
          <w:bCs w:val="0"/>
          <w:sz w:val="34"/>
          <w:szCs w:val="34"/>
          <w:rtl/>
        </w:rPr>
        <w:t>المنار</w:t>
      </w:r>
      <w:r w:rsidR="004A1893" w:rsidRPr="00B12723">
        <w:rPr>
          <w:rFonts w:ascii="Traditional Arabic" w:hAnsi="Traditional Arabic"/>
          <w:b/>
          <w:bCs w:val="0"/>
          <w:sz w:val="34"/>
          <w:szCs w:val="34"/>
          <w:rtl/>
        </w:rPr>
        <w:t xml:space="preserve"> يكتب بماء الذهب، وقد </w:t>
      </w:r>
      <w:r w:rsidRPr="00B12723">
        <w:rPr>
          <w:rFonts w:ascii="Traditional Arabic" w:hAnsi="Traditional Arabic"/>
          <w:b/>
          <w:bCs w:val="0"/>
          <w:sz w:val="34"/>
          <w:szCs w:val="34"/>
          <w:rtl/>
        </w:rPr>
        <w:t>جعل شيخنا الغاية التي قيد بها</w:t>
      </w:r>
      <w:r w:rsidR="004A1893" w:rsidRPr="00B12723">
        <w:rPr>
          <w:rFonts w:ascii="Traditional Arabic" w:hAnsi="Traditional Arabic"/>
          <w:b/>
          <w:bCs w:val="0"/>
          <w:sz w:val="34"/>
          <w:szCs w:val="34"/>
          <w:rtl/>
        </w:rPr>
        <w:t xml:space="preserve"> الأمر </w:t>
      </w:r>
      <w:r w:rsidRPr="00B12723">
        <w:rPr>
          <w:rFonts w:ascii="Traditional Arabic" w:hAnsi="Traditional Arabic"/>
          <w:b/>
          <w:bCs w:val="0"/>
          <w:sz w:val="34"/>
          <w:szCs w:val="34"/>
          <w:rtl/>
        </w:rPr>
        <w:t xml:space="preserve">العفو والصفح </w:t>
      </w:r>
      <w:r w:rsidR="004A1893" w:rsidRPr="00B12723">
        <w:rPr>
          <w:rFonts w:ascii="Traditional Arabic" w:hAnsi="Traditional Arabic"/>
          <w:b/>
          <w:bCs w:val="0"/>
          <w:sz w:val="34"/>
          <w:szCs w:val="34"/>
          <w:rtl/>
        </w:rPr>
        <w:t xml:space="preserve">هي </w:t>
      </w:r>
      <w:r w:rsidRPr="00B12723">
        <w:rPr>
          <w:rFonts w:ascii="Traditional Arabic" w:hAnsi="Traditional Arabic"/>
          <w:b/>
          <w:bCs w:val="0"/>
          <w:sz w:val="34"/>
          <w:szCs w:val="34"/>
          <w:rtl/>
        </w:rPr>
        <w:t>النصر</w:t>
      </w:r>
      <w:r w:rsidR="004A1893" w:rsidRPr="00B12723">
        <w:rPr>
          <w:rFonts w:ascii="Traditional Arabic" w:hAnsi="Traditional Arabic"/>
          <w:b/>
          <w:bCs w:val="0"/>
          <w:sz w:val="34"/>
          <w:szCs w:val="34"/>
          <w:rtl/>
        </w:rPr>
        <w:t xml:space="preserve"> الذي يمن الله به على من نصر دينه</w:t>
      </w:r>
      <w:r w:rsidRPr="00B12723">
        <w:rPr>
          <w:rFonts w:ascii="Traditional Arabic" w:hAnsi="Traditional Arabic"/>
          <w:b/>
          <w:bCs w:val="0"/>
          <w:sz w:val="34"/>
          <w:szCs w:val="34"/>
          <w:rtl/>
        </w:rPr>
        <w:t>،</w:t>
      </w:r>
      <w:r w:rsidR="004A1893" w:rsidRPr="00B12723">
        <w:rPr>
          <w:rFonts w:ascii="Traditional Arabic" w:hAnsi="Traditional Arabic"/>
          <w:b/>
          <w:bCs w:val="0"/>
          <w:sz w:val="34"/>
          <w:szCs w:val="34"/>
          <w:rtl/>
        </w:rPr>
        <w:t xml:space="preserve"> وهو ينتظم كثيرا من الأمور،</w:t>
      </w:r>
      <w:r w:rsidR="00495E70" w:rsidRPr="00B12723">
        <w:rPr>
          <w:rFonts w:ascii="Traditional Arabic" w:hAnsi="Traditional Arabic"/>
          <w:b/>
          <w:bCs w:val="0"/>
          <w:sz w:val="34"/>
          <w:szCs w:val="34"/>
          <w:rtl/>
        </w:rPr>
        <w:t xml:space="preserve"> وهو جيد في تحقيقه.</w:t>
      </w:r>
    </w:p>
    <w:p w14:paraId="7FA8B0CD" w14:textId="77777777" w:rsidR="006C0338" w:rsidRPr="00B12723" w:rsidRDefault="006C033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w:t>
      </w:r>
      <w:r w:rsidR="00495E70" w:rsidRPr="00B12723">
        <w:rPr>
          <w:rFonts w:ascii="Traditional Arabic" w:hAnsi="Traditional Arabic"/>
          <w:b/>
          <w:bCs w:val="0"/>
          <w:sz w:val="34"/>
          <w:szCs w:val="34"/>
          <w:rtl/>
        </w:rPr>
        <w:t>كثير من</w:t>
      </w:r>
      <w:r w:rsidRPr="00B12723">
        <w:rPr>
          <w:rFonts w:ascii="Traditional Arabic" w:hAnsi="Traditional Arabic"/>
          <w:b/>
          <w:bCs w:val="0"/>
          <w:sz w:val="34"/>
          <w:szCs w:val="34"/>
          <w:rtl/>
        </w:rPr>
        <w:t xml:space="preserve"> المفسرين جعلوه </w:t>
      </w:r>
      <w:r w:rsidR="004A1893" w:rsidRPr="00B12723">
        <w:rPr>
          <w:rFonts w:ascii="Traditional Arabic" w:hAnsi="Traditional Arabic"/>
          <w:b/>
          <w:bCs w:val="0"/>
          <w:sz w:val="34"/>
          <w:szCs w:val="34"/>
          <w:rtl/>
        </w:rPr>
        <w:t>أمرا واحدا</w:t>
      </w:r>
      <w:r w:rsidRPr="00B12723">
        <w:rPr>
          <w:rFonts w:ascii="Traditional Arabic" w:hAnsi="Traditional Arabic"/>
          <w:b/>
          <w:bCs w:val="0"/>
          <w:sz w:val="34"/>
          <w:szCs w:val="34"/>
          <w:rtl/>
        </w:rPr>
        <w:t>، وهو الأمر بقتالهم، ويعبر بعضهم بآية السيف، ويعنون آية التوبة التي فيها حكم الجزية</w:t>
      </w:r>
      <w:r w:rsidR="004A1893" w:rsidRPr="00B12723">
        <w:rPr>
          <w:rFonts w:ascii="Traditional Arabic" w:hAnsi="Traditional Arabic"/>
          <w:b/>
          <w:bCs w:val="0"/>
          <w:sz w:val="34"/>
          <w:szCs w:val="34"/>
          <w:rtl/>
        </w:rPr>
        <w:t xml:space="preserve"> {قَاتِلُوا الَّذِينَ لَا يُؤْمِنُونَ بِاللَّهِ وَلَا بِالْيَوْمِ الْآخِرِ... </w:t>
      </w:r>
      <w:r w:rsidR="00495E70" w:rsidRPr="00B12723">
        <w:rPr>
          <w:rFonts w:ascii="Traditional Arabic" w:hAnsi="Traditional Arabic"/>
          <w:b/>
          <w:bCs w:val="0"/>
          <w:sz w:val="34"/>
          <w:szCs w:val="34"/>
          <w:rtl/>
        </w:rPr>
        <w:t>الآية}</w:t>
      </w:r>
      <w:r w:rsidR="004A1893" w:rsidRPr="00B12723">
        <w:rPr>
          <w:rFonts w:ascii="Traditional Arabic" w:hAnsi="Traditional Arabic"/>
          <w:b/>
          <w:bCs w:val="0"/>
          <w:sz w:val="34"/>
          <w:szCs w:val="34"/>
          <w:rtl/>
        </w:rPr>
        <w:t xml:space="preserve"> (التوبة: 29)</w:t>
      </w:r>
      <w:r w:rsidRPr="00B12723">
        <w:rPr>
          <w:rFonts w:ascii="Traditional Arabic" w:hAnsi="Traditional Arabic"/>
          <w:b/>
          <w:bCs w:val="0"/>
          <w:sz w:val="34"/>
          <w:szCs w:val="34"/>
          <w:rtl/>
        </w:rPr>
        <w:t>.</w:t>
      </w:r>
      <w:r w:rsidR="00495E70"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وقال بعضهم: إنه توقيت</w:t>
      </w:r>
      <w:r w:rsidR="00495E70" w:rsidRPr="00B12723">
        <w:rPr>
          <w:rFonts w:ascii="Traditional Arabic" w:hAnsi="Traditional Arabic"/>
          <w:b/>
          <w:bCs w:val="0"/>
          <w:sz w:val="34"/>
          <w:szCs w:val="34"/>
          <w:rtl/>
        </w:rPr>
        <w:t>ٌ (تحديد وقت) لبيان الحكم بغيره بعد ذلك على وفق الظروف؛</w:t>
      </w:r>
      <w:r w:rsidRPr="00B12723">
        <w:rPr>
          <w:rFonts w:ascii="Traditional Arabic" w:hAnsi="Traditional Arabic"/>
          <w:b/>
          <w:bCs w:val="0"/>
          <w:sz w:val="34"/>
          <w:szCs w:val="34"/>
          <w:rtl/>
        </w:rPr>
        <w:t xml:space="preserve"> </w:t>
      </w:r>
      <w:r w:rsidR="00495E70" w:rsidRPr="00B12723">
        <w:rPr>
          <w:rFonts w:ascii="Traditional Arabic" w:hAnsi="Traditional Arabic"/>
          <w:b/>
          <w:bCs w:val="0"/>
          <w:sz w:val="34"/>
          <w:szCs w:val="34"/>
          <w:rtl/>
        </w:rPr>
        <w:t>ف</w:t>
      </w:r>
      <w:r w:rsidRPr="00B12723">
        <w:rPr>
          <w:rFonts w:ascii="Traditional Arabic" w:hAnsi="Traditional Arabic"/>
          <w:b/>
          <w:bCs w:val="0"/>
          <w:sz w:val="34"/>
          <w:szCs w:val="34"/>
          <w:rtl/>
        </w:rPr>
        <w:t>لا يصح أن يسمى منسوخا</w:t>
      </w:r>
      <w:r w:rsidR="00495E70"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أي في عرف </w:t>
      </w:r>
      <w:r w:rsidR="00495E70" w:rsidRPr="00B12723">
        <w:rPr>
          <w:rFonts w:ascii="Traditional Arabic" w:hAnsi="Traditional Arabic"/>
          <w:b/>
          <w:bCs w:val="0"/>
          <w:sz w:val="34"/>
          <w:szCs w:val="34"/>
          <w:rtl/>
        </w:rPr>
        <w:t>الأصوليين-وإن</w:t>
      </w:r>
      <w:r w:rsidRPr="00B12723">
        <w:rPr>
          <w:rFonts w:ascii="Traditional Arabic" w:hAnsi="Traditional Arabic"/>
          <w:b/>
          <w:bCs w:val="0"/>
          <w:sz w:val="34"/>
          <w:szCs w:val="34"/>
          <w:rtl/>
        </w:rPr>
        <w:t xml:space="preserve"> روي عن ابن </w:t>
      </w:r>
      <w:r w:rsidR="00495E70" w:rsidRPr="00B12723">
        <w:rPr>
          <w:rFonts w:ascii="Traditional Arabic" w:hAnsi="Traditional Arabic"/>
          <w:b/>
          <w:bCs w:val="0"/>
          <w:sz w:val="34"/>
          <w:szCs w:val="34"/>
          <w:rtl/>
        </w:rPr>
        <w:t>عباس-رضى الله عنه-وغيره، وذلك أن السلف كانوا يتوسعون في باب النسخ كما وضحنا</w:t>
      </w:r>
      <w:r w:rsidRPr="00B12723">
        <w:rPr>
          <w:rFonts w:ascii="Traditional Arabic" w:hAnsi="Traditional Arabic"/>
          <w:b/>
          <w:bCs w:val="0"/>
          <w:sz w:val="34"/>
          <w:szCs w:val="34"/>
          <w:rtl/>
        </w:rPr>
        <w:t>.</w:t>
      </w:r>
      <w:r w:rsidR="00495E70" w:rsidRPr="00B12723">
        <w:rPr>
          <w:rFonts w:ascii="Traditional Arabic" w:hAnsi="Traditional Arabic"/>
          <w:b/>
          <w:bCs w:val="0"/>
          <w:sz w:val="34"/>
          <w:szCs w:val="34"/>
          <w:rtl/>
        </w:rPr>
        <w:t xml:space="preserve"> وهو ما ارتضيه لنفسي بعد التحقيق.</w:t>
      </w:r>
    </w:p>
    <w:p w14:paraId="7FA8B0CE" w14:textId="77777777" w:rsidR="002B22E4" w:rsidRPr="00B12723" w:rsidRDefault="002B22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وذلك أن النبي -صلى الله عليه وسلم -كان عاهد جميع اليهود المجاورين له في المدينة عهدا أمنهم فيه على</w:t>
      </w:r>
      <w:r w:rsidRPr="00B12723">
        <w:rPr>
          <w:rFonts w:ascii="Traditional Arabic" w:eastAsia="Times New Roman" w:hAnsi="Traditional Arabic"/>
          <w:b/>
          <w:bCs w:val="0"/>
          <w:color w:val="000080"/>
          <w:sz w:val="34"/>
          <w:szCs w:val="34"/>
          <w:rtl/>
        </w:rPr>
        <w:t xml:space="preserve"> </w:t>
      </w:r>
      <w:r w:rsidRPr="00B12723">
        <w:rPr>
          <w:rFonts w:ascii="Traditional Arabic" w:hAnsi="Traditional Arabic"/>
          <w:b/>
          <w:bCs w:val="0"/>
          <w:sz w:val="34"/>
          <w:szCs w:val="34"/>
          <w:rtl/>
        </w:rPr>
        <w:t>أنفسهم وأموالهم وحرية دينهم، فغدروا ونقضوا العهد بموالاة المشركين عليه مرارا، وكان يعفو عنهم ويصفح حتى أذن الله له بقتالهم وإجلائهم.</w:t>
      </w:r>
    </w:p>
    <w:p w14:paraId="7FA8B0CF" w14:textId="77777777" w:rsidR="00CD4763" w:rsidRPr="00B12723" w:rsidRDefault="00CD476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إذن فالذي قضاه الله تعالى في أولئك المشركين بعد ذلك هو من باب البيان لبعض أمر الله الذ قال فيه تعالى: {حتى يأتي الله بأمره} ويظل الأمر بالعفو والصفح ديدن دعوة الإسلام وجوهره وخلقه الذي لا يأتي عليه نسخ، ويظل أمر الله على اتساع معناه، فربما يكون النصر الذي وعد الله به المؤمنين أو انتصار الإسلام واضمحلال ما سواه الذي صرَّح به رسول الله صلى الله عليه وسلم في كثير من حديثه الشريف. وما أجمل ما قال صاحب الظلال:</w:t>
      </w:r>
    </w:p>
    <w:p w14:paraId="7FA8B0D0" w14:textId="77777777" w:rsidR="00CD4763" w:rsidRPr="00B12723" w:rsidRDefault="00CD476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وهكذا؛ يوقظ السياق القرآني وعي الجماعة المسلمة ويركزه على مصدر الخطر، ومكمن الدسيسة ويعبىء مشاعر المسلمين تجاه النوايا السيئة والكيد اللئيم والحسد الذميم، ثم يأخذهم بهذه الطاقة المعبأة المشحونة كلها إلى جناب الله ينتظرون أمره، ويعلقون تصرفهم بإذنه. وإلى أن يحين هذا الأمر يدعوهم إلى العفو والسماحة، لينقذ قلوبهم من نتن الحقد والضغينة. ويدعها طيبة في انتظار الأمر من صاحب الأمر والمشيئة.</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60"/>
      </w:r>
      <w:r w:rsidRPr="00B12723">
        <w:rPr>
          <w:rFonts w:ascii="Traditional Arabic" w:hAnsi="Traditional Arabic"/>
          <w:b/>
          <w:bCs w:val="0"/>
          <w:sz w:val="34"/>
          <w:szCs w:val="34"/>
          <w:vertAlign w:val="superscript"/>
          <w:rtl/>
        </w:rPr>
        <w:t>)</w:t>
      </w:r>
    </w:p>
    <w:p w14:paraId="7FA8B0D1" w14:textId="77777777" w:rsidR="00B91ABD" w:rsidRPr="00B12723" w:rsidRDefault="00CD476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5F473A" w:rsidRPr="00B12723">
        <w:rPr>
          <w:rFonts w:ascii="Traditional Arabic" w:hAnsi="Traditional Arabic"/>
          <w:b/>
          <w:bCs w:val="0"/>
          <w:sz w:val="34"/>
          <w:szCs w:val="34"/>
          <w:rtl/>
        </w:rPr>
        <w:t xml:space="preserve">أقول: وإن التساهل الذي حدث في </w:t>
      </w:r>
      <w:r w:rsidR="006F6D9B" w:rsidRPr="00B12723">
        <w:rPr>
          <w:rFonts w:ascii="Traditional Arabic" w:hAnsi="Traditional Arabic"/>
          <w:b/>
          <w:bCs w:val="0"/>
          <w:sz w:val="34"/>
          <w:szCs w:val="34"/>
          <w:rtl/>
        </w:rPr>
        <w:t xml:space="preserve">إطلاق </w:t>
      </w:r>
      <w:r w:rsidR="005F473A" w:rsidRPr="00B12723">
        <w:rPr>
          <w:rFonts w:ascii="Traditional Arabic" w:hAnsi="Traditional Arabic"/>
          <w:b/>
          <w:bCs w:val="0"/>
          <w:sz w:val="34"/>
          <w:szCs w:val="34"/>
          <w:rtl/>
        </w:rPr>
        <w:t>دعوى النسخ ينم عن سطحية في تناول قضايا الإسلام،</w:t>
      </w:r>
      <w:r w:rsidR="00B91ABD" w:rsidRPr="00B12723">
        <w:rPr>
          <w:rFonts w:ascii="Traditional Arabic" w:hAnsi="Traditional Arabic"/>
          <w:b/>
          <w:bCs w:val="0"/>
          <w:sz w:val="34"/>
          <w:szCs w:val="34"/>
          <w:rtl/>
        </w:rPr>
        <w:t xml:space="preserve"> حتى قَالَ أبو عبيدة-كما ذكر القرطبي عنه:</w:t>
      </w:r>
      <w:r w:rsidR="00B91ABD" w:rsidRPr="00B12723">
        <w:rPr>
          <w:rFonts w:ascii="Traditional Arabic" w:eastAsia="Times New Roman" w:hAnsi="Traditional Arabic"/>
          <w:b/>
          <w:bCs w:val="0"/>
          <w:color w:val="000080"/>
          <w:sz w:val="34"/>
          <w:szCs w:val="34"/>
          <w:rtl/>
        </w:rPr>
        <w:t xml:space="preserve"> </w:t>
      </w:r>
      <w:r w:rsidR="00B91ABD" w:rsidRPr="00B12723">
        <w:rPr>
          <w:rFonts w:ascii="Traditional Arabic" w:hAnsi="Traditional Arabic"/>
          <w:b/>
          <w:bCs w:val="0"/>
          <w:sz w:val="34"/>
          <w:szCs w:val="34"/>
          <w:rtl/>
        </w:rPr>
        <w:t>كُلُّ آيَةٍ فِيهَا تَرْكٌ لِلْقِتَالِ فَهِيَ مَكِّيَّةٌ مَنْسُوخَةٌ بِالْقِتَالِ. قَالَ ابْنُ عَطِيَّةَ: وَحُكْمُهُ بِأَنَّ هَذِهِ الْآيَةَ مَكِّيَّةٌ ضَعِيفٌ، لِأَنَّ مُعَانَدَاتِ الْيَهُودِ إِنَّمَا كَانَتْ بِالْمَدِينَةِ. انتهى</w:t>
      </w:r>
    </w:p>
    <w:p w14:paraId="7FA8B0D2" w14:textId="77777777" w:rsidR="00BF6E0A" w:rsidRPr="00B12723" w:rsidRDefault="005F473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B91ABD" w:rsidRPr="00B12723">
        <w:rPr>
          <w:rFonts w:ascii="Traditional Arabic" w:hAnsi="Traditional Arabic"/>
          <w:b/>
          <w:bCs w:val="0"/>
          <w:sz w:val="34"/>
          <w:szCs w:val="34"/>
          <w:rtl/>
        </w:rPr>
        <w:t xml:space="preserve">قلتُ: </w:t>
      </w:r>
      <w:r w:rsidRPr="00B12723">
        <w:rPr>
          <w:rFonts w:ascii="Traditional Arabic" w:hAnsi="Traditional Arabic"/>
          <w:b/>
          <w:bCs w:val="0"/>
          <w:sz w:val="34"/>
          <w:szCs w:val="34"/>
          <w:rtl/>
        </w:rPr>
        <w:t>وربما كان السلف لهم عذرهم في أنهم أطلقوا النسخ على أمور كثيرة منها التخصيص والتوقيت والبيان وغيره، ولم يكن يوازي عندهم رفع العمل بحكمٍ رفعا نهائيا لتعارضه مع الناسخ</w:t>
      </w:r>
      <w:r w:rsidR="001A770A" w:rsidRPr="00B12723">
        <w:rPr>
          <w:rFonts w:ascii="Traditional Arabic" w:hAnsi="Traditional Arabic"/>
          <w:b/>
          <w:bCs w:val="0"/>
          <w:sz w:val="34"/>
          <w:szCs w:val="34"/>
          <w:rtl/>
        </w:rPr>
        <w:t>،</w:t>
      </w:r>
      <w:r w:rsidR="00704403" w:rsidRPr="00B12723">
        <w:rPr>
          <w:rFonts w:ascii="Traditional Arabic" w:hAnsi="Traditional Arabic"/>
          <w:b/>
          <w:bCs w:val="0"/>
          <w:sz w:val="34"/>
          <w:szCs w:val="34"/>
          <w:rtl/>
        </w:rPr>
        <w:t xml:space="preserve"> كما هو في</w:t>
      </w:r>
      <w:r w:rsidR="00BF6E0A" w:rsidRPr="00B12723">
        <w:rPr>
          <w:rFonts w:ascii="Traditional Arabic" w:hAnsi="Traditional Arabic"/>
          <w:b/>
          <w:bCs w:val="0"/>
          <w:sz w:val="34"/>
          <w:szCs w:val="34"/>
          <w:rtl/>
        </w:rPr>
        <w:t xml:space="preserve"> اصطلاح </w:t>
      </w:r>
      <w:r w:rsidR="00704403" w:rsidRPr="00B12723">
        <w:rPr>
          <w:rFonts w:ascii="Traditional Arabic" w:hAnsi="Traditional Arabic"/>
          <w:b/>
          <w:bCs w:val="0"/>
          <w:sz w:val="34"/>
          <w:szCs w:val="34"/>
          <w:rtl/>
        </w:rPr>
        <w:t>المحدثين</w:t>
      </w:r>
      <w:r w:rsidR="00BF6E0A" w:rsidRPr="00B12723">
        <w:rPr>
          <w:rFonts w:ascii="Traditional Arabic" w:hAnsi="Traditional Arabic"/>
          <w:b/>
          <w:bCs w:val="0"/>
          <w:sz w:val="34"/>
          <w:szCs w:val="34"/>
          <w:rtl/>
        </w:rPr>
        <w:t>.</w:t>
      </w:r>
      <w:r w:rsidR="001A770A" w:rsidRPr="00B12723">
        <w:rPr>
          <w:rFonts w:ascii="Traditional Arabic" w:hAnsi="Traditional Arabic"/>
          <w:b/>
          <w:bCs w:val="0"/>
          <w:sz w:val="34"/>
          <w:szCs w:val="34"/>
          <w:rtl/>
        </w:rPr>
        <w:t xml:space="preserve"> وإنما ننفي في هذه الآية وقوع النسخ بمعنى تعارض </w:t>
      </w:r>
      <w:r w:rsidR="00BF6E0A" w:rsidRPr="00B12723">
        <w:rPr>
          <w:rFonts w:ascii="Traditional Arabic" w:hAnsi="Traditional Arabic"/>
          <w:b/>
          <w:bCs w:val="0"/>
          <w:sz w:val="34"/>
          <w:szCs w:val="34"/>
          <w:rtl/>
        </w:rPr>
        <w:t>الآيتين، فليس تعارض ضرورةٌ واقع</w:t>
      </w:r>
      <w:r w:rsidR="001A770A" w:rsidRPr="00B12723">
        <w:rPr>
          <w:rFonts w:ascii="Traditional Arabic" w:hAnsi="Traditional Arabic"/>
          <w:b/>
          <w:bCs w:val="0"/>
          <w:sz w:val="34"/>
          <w:szCs w:val="34"/>
          <w:rtl/>
        </w:rPr>
        <w:t>ة</w:t>
      </w:r>
      <w:r w:rsidR="00BF6E0A" w:rsidRPr="00B12723">
        <w:rPr>
          <w:rFonts w:ascii="Traditional Arabic" w:hAnsi="Traditional Arabic"/>
          <w:b/>
          <w:bCs w:val="0"/>
          <w:sz w:val="34"/>
          <w:szCs w:val="34"/>
          <w:rtl/>
        </w:rPr>
        <w:t>ٌ</w:t>
      </w:r>
      <w:r w:rsidR="001A770A" w:rsidRPr="00B12723">
        <w:rPr>
          <w:rFonts w:ascii="Traditional Arabic" w:hAnsi="Traditional Arabic"/>
          <w:b/>
          <w:bCs w:val="0"/>
          <w:sz w:val="34"/>
          <w:szCs w:val="34"/>
          <w:rtl/>
        </w:rPr>
        <w:t xml:space="preserve"> فرضها التعامل مع موقفٍ مؤقت في التاريخ بعينه؛ ليست تعارض أبداً مبدأً دعويا أخلاقيا ثابتا في الإسلام من العفو والصفح حين جهل الجاهلين.</w:t>
      </w:r>
      <w:r w:rsidR="00EE0734" w:rsidRPr="00B12723">
        <w:rPr>
          <w:rFonts w:ascii="Traditional Arabic" w:hAnsi="Traditional Arabic"/>
          <w:b/>
          <w:bCs w:val="0"/>
          <w:sz w:val="34"/>
          <w:szCs w:val="34"/>
          <w:rtl/>
        </w:rPr>
        <w:t xml:space="preserve"> </w:t>
      </w:r>
      <w:r w:rsidR="001A770A" w:rsidRPr="00B12723">
        <w:rPr>
          <w:rFonts w:ascii="Traditional Arabic" w:hAnsi="Traditional Arabic"/>
          <w:b/>
          <w:bCs w:val="0"/>
          <w:sz w:val="34"/>
          <w:szCs w:val="34"/>
          <w:rtl/>
        </w:rPr>
        <w:t>وتأمل قوله عليه الصلاة والسلام</w:t>
      </w:r>
      <w:r w:rsidR="00EE0734" w:rsidRPr="00B12723">
        <w:rPr>
          <w:rFonts w:ascii="Traditional Arabic" w:hAnsi="Traditional Arabic"/>
          <w:b/>
          <w:bCs w:val="0"/>
          <w:sz w:val="34"/>
          <w:szCs w:val="34"/>
          <w:rtl/>
        </w:rPr>
        <w:t xml:space="preserve"> في الحديث: " إن الله لم يبعثني معنتاً ولا متعنتاً، ولكن بعثت معلماً ميسّراً </w:t>
      </w:r>
      <w:r w:rsidR="00B91ABD" w:rsidRPr="00B12723">
        <w:rPr>
          <w:rFonts w:ascii="Traditional Arabic" w:hAnsi="Traditional Arabic"/>
          <w:b/>
          <w:bCs w:val="0"/>
          <w:sz w:val="34"/>
          <w:szCs w:val="34"/>
          <w:rtl/>
        </w:rPr>
        <w:t>" (</w:t>
      </w:r>
      <w:r w:rsidR="00EE0734" w:rsidRPr="00B12723">
        <w:rPr>
          <w:rFonts w:ascii="Traditional Arabic" w:hAnsi="Traditional Arabic"/>
          <w:b/>
          <w:bCs w:val="0"/>
          <w:sz w:val="34"/>
          <w:szCs w:val="34"/>
          <w:rtl/>
        </w:rPr>
        <w:t>رواه مسلم وغيره</w:t>
      </w:r>
      <w:r w:rsidR="00B91ABD" w:rsidRPr="00B12723">
        <w:rPr>
          <w:rFonts w:ascii="Traditional Arabic" w:hAnsi="Traditional Arabic"/>
          <w:b/>
          <w:bCs w:val="0"/>
          <w:sz w:val="34"/>
          <w:szCs w:val="34"/>
          <w:rtl/>
        </w:rPr>
        <w:t>).</w:t>
      </w:r>
    </w:p>
    <w:p w14:paraId="7FA8B0D3" w14:textId="77777777" w:rsidR="00B91ABD" w:rsidRPr="00B12723" w:rsidRDefault="00BF6E0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فالعفو عن الجاهل حتى يُعلَّم والصفح عن السفيه</w:t>
      </w:r>
      <w:r w:rsidR="002705EC" w:rsidRPr="00B12723">
        <w:rPr>
          <w:rFonts w:ascii="Traditional Arabic" w:hAnsi="Traditional Arabic"/>
          <w:b/>
          <w:bCs w:val="0"/>
          <w:sz w:val="34"/>
          <w:szCs w:val="34"/>
          <w:rtl/>
        </w:rPr>
        <w:t xml:space="preserve"> المبغض</w:t>
      </w:r>
      <w:r w:rsidRPr="00B12723">
        <w:rPr>
          <w:rFonts w:ascii="Traditional Arabic" w:hAnsi="Traditional Arabic"/>
          <w:b/>
          <w:bCs w:val="0"/>
          <w:sz w:val="34"/>
          <w:szCs w:val="34"/>
          <w:rtl/>
        </w:rPr>
        <w:t xml:space="preserve"> هو من صفات و</w:t>
      </w:r>
      <w:r w:rsidR="002705EC" w:rsidRPr="00B12723">
        <w:rPr>
          <w:rFonts w:ascii="Traditional Arabic" w:hAnsi="Traditional Arabic"/>
          <w:b/>
          <w:bCs w:val="0"/>
          <w:sz w:val="34"/>
          <w:szCs w:val="34"/>
          <w:rtl/>
        </w:rPr>
        <w:t>أ</w:t>
      </w:r>
      <w:r w:rsidRPr="00B12723">
        <w:rPr>
          <w:rFonts w:ascii="Traditional Arabic" w:hAnsi="Traditional Arabic"/>
          <w:b/>
          <w:bCs w:val="0"/>
          <w:sz w:val="34"/>
          <w:szCs w:val="34"/>
          <w:rtl/>
        </w:rPr>
        <w:t>خلاق الإيمان والدعوة المحمدية الثابتة، أما تقلب الأمور في علاقة المؤمنين بغيرهم بين سلامٍ وحربٍ</w:t>
      </w:r>
      <w:r w:rsidR="002705EC" w:rsidRPr="00B12723">
        <w:rPr>
          <w:rFonts w:ascii="Traditional Arabic" w:hAnsi="Traditional Arabic"/>
          <w:b/>
          <w:bCs w:val="0"/>
          <w:sz w:val="34"/>
          <w:szCs w:val="34"/>
          <w:rtl/>
        </w:rPr>
        <w:t>، أو بين هدنةٍ وصلحٍ، وبين تعايشٍ وبغضٍ</w:t>
      </w:r>
      <w:r w:rsidRPr="00B12723">
        <w:rPr>
          <w:rFonts w:ascii="Traditional Arabic" w:hAnsi="Traditional Arabic"/>
          <w:b/>
          <w:bCs w:val="0"/>
          <w:sz w:val="34"/>
          <w:szCs w:val="34"/>
          <w:rtl/>
        </w:rPr>
        <w:t xml:space="preserve"> حسب مقتضيات الظروف والوقائع</w:t>
      </w:r>
      <w:r w:rsidR="002705EC" w:rsidRPr="00B12723">
        <w:rPr>
          <w:rFonts w:ascii="Traditional Arabic" w:hAnsi="Traditional Arabic"/>
          <w:b/>
          <w:bCs w:val="0"/>
          <w:sz w:val="34"/>
          <w:szCs w:val="34"/>
          <w:rtl/>
        </w:rPr>
        <w:t xml:space="preserve"> فهو من باب التوسعة التي مَنَّ الله تعالى بها</w:t>
      </w:r>
      <w:r w:rsidRPr="00B12723">
        <w:rPr>
          <w:rFonts w:ascii="Traditional Arabic" w:hAnsi="Traditional Arabic"/>
          <w:b/>
          <w:bCs w:val="0"/>
          <w:sz w:val="34"/>
          <w:szCs w:val="34"/>
          <w:rtl/>
        </w:rPr>
        <w:t xml:space="preserve"> </w:t>
      </w:r>
      <w:r w:rsidR="002705EC" w:rsidRPr="00B12723">
        <w:rPr>
          <w:rFonts w:ascii="Traditional Arabic" w:hAnsi="Traditional Arabic"/>
          <w:b/>
          <w:bCs w:val="0"/>
          <w:sz w:val="34"/>
          <w:szCs w:val="34"/>
          <w:rtl/>
        </w:rPr>
        <w:t>على عباده المؤمنين في دولة الإسلام يقدرونها بحكمتهم حسب ظروفهم ووفق الضوابط الأخلاقية العليا في دعوة الإسلام.</w:t>
      </w:r>
      <w:r w:rsidR="00B91ABD" w:rsidRPr="00B12723">
        <w:rPr>
          <w:rFonts w:ascii="Traditional Arabic" w:hAnsi="Traditional Arabic"/>
          <w:b/>
          <w:bCs w:val="0"/>
          <w:sz w:val="34"/>
          <w:szCs w:val="34"/>
          <w:rtl/>
        </w:rPr>
        <w:t xml:space="preserve"> </w:t>
      </w:r>
      <w:r w:rsidR="002705EC" w:rsidRPr="00B12723">
        <w:rPr>
          <w:rFonts w:ascii="Traditional Arabic" w:hAnsi="Traditional Arabic"/>
          <w:b/>
          <w:bCs w:val="0"/>
          <w:sz w:val="34"/>
          <w:szCs w:val="34"/>
          <w:rtl/>
        </w:rPr>
        <w:t>وليس في ذلك أبدا باب ناسخٍ ومنسوخٍ فتدبره تجده حقا إن شاء الله.</w:t>
      </w:r>
    </w:p>
    <w:p w14:paraId="7FA8B0D4" w14:textId="77777777" w:rsidR="00B91ABD" w:rsidRPr="00B12723" w:rsidRDefault="00B91AB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وتأمل ما رَوَى الْبُخَارِيُّ وَمُسْلِمٌ عَنْ أُسَامَةَ بْنِ زَيْدٍ أَنَّ رَسُولَ اللَّهِ صَلَّى اللَّهُ عَلَيْهِ وَسَلَّمَ رَكِبَ عَلَى حِمَارٍ عَلَيْهِ قَطِيفَةٌ فَدَكِيَّةٌ وَأُسَامَةُ وَرَاءَهُ، يَعُودُ سَعْدَ بْنَ عُبَادَةَ فِي بَنِي الْحَارِثِ ابن الْخَزْرَجِ قَبْلَ وَقْعَةِ بَدْرٍ، فَسَارَا حَتَّى مَرَّا بِمَجْلِسٍ فِيهِ عَبْدُ اللَّهِ بْنُ أُبَيٍّ ابْنُ سَلُولَ  - وَذَلِكَ قَبْلَ أَنْ يُسْلِمَ عَبْدُ اللَّهِ بْنُ أُبَيٍّ- فَإِذَا فِي الْمَجْلِسِ أَخْلَاطٌ مِنَ الْمُسْلِمِينَ وَالْمُشْرِكِينَ عَبَدَةِ الْأَوْثَانِ وَالْيَهُودِ، وَفِي الْمُسْلِمِينَ عَبْدُ اللَّهِ بْنُ رَوَاحَةَ، فَلَمَّا غَشِيَتِ الْمَجْلِسَ عَجَاجَةُ الدَّابَّةِ خَمَّرَ ابْنُ أُبَيٍّ أَنْفَهُ بِرِدَائِهِ وقال: لا تغيروا عَلَيْنَا! </w:t>
      </w:r>
    </w:p>
    <w:p w14:paraId="7FA8B0D5" w14:textId="77777777" w:rsidR="00B91ABD" w:rsidRPr="00B12723" w:rsidRDefault="00B91AB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فَسَلَّمَ رَسُولُ اللَّهِ صَلَّى اللَّهُ عَلَيْهِ وَسَلَّمَ ثُمَّ وَقَفَ فَنَزَلَ، فَدَعَاهُمْ إِلَى اللَّهِ تَعَالَى وَقَرَأَ عَلَيْهِمُ الْقُرْآنَ، فَقَالَ لَهُ عَبْدُ اللَّهِ بْنُ أُبَيٍّ ابْنُ سَلُولَ: أَيُّهَا الْمَرْءُ، لَا أَحْسَنَ مِمَّا تَقُولُ إِنْ كَانَ حَقًّا! فَلَا تُؤْذِنَا بِهِ فِي مَجَالِسِنَا، ارْجِعْ إِلَى رَحْلِكَ فَمَنْ جَاءَكَ فَاقْصُصْ عَلَيْهِ. </w:t>
      </w:r>
    </w:p>
    <w:p w14:paraId="7FA8B0D6" w14:textId="77777777" w:rsidR="00B91ABD" w:rsidRPr="00B12723" w:rsidRDefault="00B91AB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عَبْدُ اللَّهِ بْنُ رَوَاحَةَ: بَلَى يَا رَسُولَ اللَّهِ، فَاغْشَنَا فِي مَجَالِسِنَا، فَإِنَّا نُحِبُّ ذَلِكَ. فَاسْتَتَبَّ الْمُشْرِكُونَ وَالْمُسْلِمُونَ وَالْيَهُودُ حَتَّى كَادُوا يَتَثَاوَرُونَ، فَلَمْ يَزَلْ رَسُولُ اللَّهِ صَلَّى اللَّهُ عَلَيْهِ وَسَلَّمَ يُخَفِّضُهُمْ حَتَّى سَكَنُوا، ثُمَّ رَكِبَ رَسُولُ اللَّهِ صَلَّى اللَّهُ عَلَيْهِ وَسَلَّمَ دَابَّتَهُ فَسَارَ حَتَّى دَخَلَ عَلَى سَعْدِ بْنِ عُبَادَةَ، فَقَالَ رَسُولُ اللَّهِ صَلَّى اللَّهُ عَلَيْهِ وَسَلَّمَ: يَا سَعْدُ أَلَمْ تَسْمَعْ إِلَى مَا قَالَ أَبُو حُبَابٍ-يُرِيدُ عَبْدَ اللَّهِ بْنَ أُبَيٍّ-قَالَ كَذَا وَكَذَا.</w:t>
      </w:r>
    </w:p>
    <w:p w14:paraId="7FA8B0D7" w14:textId="77777777" w:rsidR="00B91ABD" w:rsidRPr="00B12723" w:rsidRDefault="00B91AB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فَقَالَ: أَيْ رَسُولَ اللَّهِ، بِأَبِي أَنْتَ وأمي! اعف عنه واصفح، فو الذي أَنْزَلَ عَلَيْكَ الْكِتَابَ بِالْحَقِّ لَقَدْ جَاءَكَ اللَّهُ بِالْحَقِّ الَّذِي أَنْزَلَ عَلَيْكَ، وَلَقَدِ اصْطَلَحَ أَهْلُ هَذِهِ الْبُحَيْرَةِ عَلَى أَنْ يُتَوِّجُوهُ وَيُعَصِّبُوهُ بِالْعِصَابَةِ، فَلَمَّا رَدَّ اللَّهُ ذَلِكَ بِالْحَقِّ الَّذِي أَعْطَاكَ شَرِقَ بِذَلِكَ، فَذَلِكَ فِعْلُ مَا رَأَيْتَ، فَعَفَا عَنْهُ رَسُولُ اللَّهِ صَلَّى اللَّهُ عَلَيْهِ وَسَلَّمَ. وَكَانَ رَسُولُ اللَّهِ صَلَّى اللَّهُ عَلَيْهِ وَسَلَّمَ وَأَصْحَابُهُ يَعْفُونَ عَنِ الْمُشْرِكِينَ وَأَهْلُ الْكِتَابِ كَمَا أَمَرَهُمُ اللَّهُ تَعَالَى، وَيَصْبِرُونَ عَلَى الْأَذَى، قَالَ اللَّهُ عَزَّ </w:t>
      </w:r>
      <w:r w:rsidR="006A6B1F" w:rsidRPr="00B12723">
        <w:rPr>
          <w:rFonts w:ascii="Traditional Arabic" w:hAnsi="Traditional Arabic"/>
          <w:b/>
          <w:bCs w:val="0"/>
          <w:sz w:val="34"/>
          <w:szCs w:val="34"/>
          <w:rtl/>
        </w:rPr>
        <w:t>وَجَلَّ: {</w:t>
      </w:r>
      <w:r w:rsidRPr="00B12723">
        <w:rPr>
          <w:rFonts w:ascii="Traditional Arabic" w:hAnsi="Traditional Arabic"/>
          <w:b/>
          <w:bCs w:val="0"/>
          <w:sz w:val="34"/>
          <w:szCs w:val="34"/>
          <w:rtl/>
        </w:rPr>
        <w:t>وَلَتَسْمَعُنَّ مِنَ الَّذِينَ أُوتُوا الْكِتابَ مِنْ قَبْلِكُمْ وَمِنَ الَّ</w:t>
      </w:r>
      <w:r w:rsidR="006A6B1F" w:rsidRPr="00B12723">
        <w:rPr>
          <w:rFonts w:ascii="Traditional Arabic" w:hAnsi="Traditional Arabic"/>
          <w:b/>
          <w:bCs w:val="0"/>
          <w:sz w:val="34"/>
          <w:szCs w:val="34"/>
          <w:rtl/>
        </w:rPr>
        <w:t>ذِينَ أَشْرَكُوا أَذىً كَثِيراً}</w:t>
      </w:r>
      <w:r w:rsidRPr="00B12723">
        <w:rPr>
          <w:rFonts w:ascii="Traditional Arabic" w:hAnsi="Traditional Arabic"/>
          <w:b/>
          <w:bCs w:val="0"/>
          <w:sz w:val="34"/>
          <w:szCs w:val="34"/>
          <w:rtl/>
        </w:rPr>
        <w:t>.</w:t>
      </w:r>
      <w:r w:rsidR="0039446C" w:rsidRPr="00B12723">
        <w:rPr>
          <w:rFonts w:ascii="Traditional Arabic" w:hAnsi="Traditional Arabic"/>
          <w:b/>
          <w:bCs w:val="0"/>
          <w:sz w:val="34"/>
          <w:szCs w:val="34"/>
          <w:rtl/>
        </w:rPr>
        <w:t xml:space="preserve"> انتهى نقلا عن القرطبي.</w:t>
      </w:r>
    </w:p>
    <w:p w14:paraId="7FA8B0D8" w14:textId="77777777" w:rsidR="0039446C" w:rsidRPr="00B12723" w:rsidRDefault="0039446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0D9" w14:textId="77777777" w:rsidR="006C6AC9" w:rsidRPr="00B12723" w:rsidRDefault="006C6AC9" w:rsidP="00B12723">
      <w:pPr>
        <w:pStyle w:val="2"/>
        <w:rPr>
          <w:rtl/>
        </w:rPr>
      </w:pPr>
      <w:bookmarkStart w:id="22" w:name="_Toc460404800"/>
      <w:r w:rsidRPr="00B12723">
        <w:rPr>
          <w:rtl/>
        </w:rPr>
        <w:t>دعائم التمكين.</w:t>
      </w:r>
      <w:bookmarkEnd w:id="22"/>
    </w:p>
    <w:p w14:paraId="7FA8B0DA" w14:textId="77777777" w:rsidR="0039446C" w:rsidRPr="00B12723" w:rsidRDefault="0039446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ومما يؤكد ما اتبعناه من مسلكٍ في فهم حقيقة هامة في اخلاق الدعوة ما أردف تلك الآية ( البقرة 109) وهو </w:t>
      </w:r>
      <w:r w:rsidR="002B22E4" w:rsidRPr="00B12723">
        <w:rPr>
          <w:rFonts w:ascii="Traditional Arabic" w:hAnsi="Traditional Arabic"/>
          <w:b/>
          <w:bCs w:val="0"/>
          <w:sz w:val="34"/>
          <w:szCs w:val="34"/>
          <w:rtl/>
        </w:rPr>
        <w:t xml:space="preserve">قوله تعالى: </w:t>
      </w:r>
    </w:p>
    <w:p w14:paraId="7FA8B0DB" w14:textId="77777777" w:rsidR="002B22E4" w:rsidRPr="00B12723" w:rsidRDefault="002B22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{وَأَقِيمُوا الصَّلَاةَ وَآتُوا الزَّكَاةَ وَمَا تُقَدِّمُوا لِأَنْفُسِكُمْ مِنْ خَيْرٍ تَجِدُوهُ عِنْدَ اللَّهِ إِنَّ اللَّهَ بِمَا تَعْمَلُونَ بَصِيرٌ}.</w:t>
      </w:r>
    </w:p>
    <w:p w14:paraId="7FA8B0DC" w14:textId="77777777" w:rsidR="00A92526" w:rsidRPr="00B12723" w:rsidRDefault="00A92526" w:rsidP="00B12723">
      <w:pPr>
        <w:spacing w:before="0" w:after="0"/>
        <w:jc w:val="both"/>
        <w:rPr>
          <w:rFonts w:ascii="Traditional Arabic" w:hAnsi="Traditional Arabic"/>
          <w:b/>
          <w:bCs w:val="0"/>
          <w:sz w:val="34"/>
          <w:szCs w:val="34"/>
          <w:rtl/>
        </w:rPr>
      </w:pPr>
    </w:p>
    <w:p w14:paraId="7FA8B0DD" w14:textId="2B97C311" w:rsidR="002B22E4" w:rsidRPr="00B12723" w:rsidRDefault="002B22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الأستاذ محمد عبده- عليه الرحمة)</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ثم بعد الوعد بالنصر والإرشاد إلى الاعتماد فيه على القدرة دلهم على بعض وسائل تحققه، وهي الصلاة التي توثق عروة الإيمان، وتعلي الهمة، وترفع النفس بمناجاة الله العلي الكبير، وتؤلف بين القلوب بالاجتماع لها، والتعارف في مساجدها، والزكاة التي تصل بين الأغنياء والفقراء فتتكون باتصالهم وحدة الأمة حتى تكون كجسم</w:t>
      </w:r>
      <w:r w:rsidR="00A9252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واحد، فقال</w:t>
      </w:r>
      <w:r w:rsidR="00A92526" w:rsidRPr="00B12723">
        <w:rPr>
          <w:rFonts w:ascii="Traditional Arabic" w:hAnsi="Traditional Arabic"/>
          <w:b/>
          <w:bCs w:val="0"/>
          <w:sz w:val="34"/>
          <w:szCs w:val="34"/>
          <w:rtl/>
        </w:rPr>
        <w:t xml:space="preserve"> سبحانه</w:t>
      </w:r>
      <w:r w:rsidRPr="00B12723">
        <w:rPr>
          <w:rFonts w:ascii="Traditional Arabic" w:hAnsi="Traditional Arabic"/>
          <w:b/>
          <w:bCs w:val="0"/>
          <w:sz w:val="34"/>
          <w:szCs w:val="34"/>
          <w:rtl/>
        </w:rPr>
        <w:t xml:space="preserve">: </w:t>
      </w:r>
      <w:r w:rsidR="00A92526" w:rsidRPr="00B12723">
        <w:rPr>
          <w:rFonts w:ascii="Traditional Arabic" w:hAnsi="Traditional Arabic"/>
          <w:b/>
          <w:bCs w:val="0"/>
          <w:sz w:val="34"/>
          <w:szCs w:val="34"/>
          <w:rtl/>
        </w:rPr>
        <w:t>{</w:t>
      </w:r>
      <w:r w:rsidRPr="00B12723">
        <w:rPr>
          <w:rFonts w:ascii="Traditional Arabic" w:hAnsi="Traditional Arabic"/>
          <w:b/>
          <w:bCs w:val="0"/>
          <w:sz w:val="34"/>
          <w:szCs w:val="34"/>
          <w:rtl/>
        </w:rPr>
        <w:t>وأقيموا الصلاة وآتوا الزكاة</w:t>
      </w:r>
      <w:r w:rsidR="00A92526" w:rsidRPr="00B12723">
        <w:rPr>
          <w:rFonts w:ascii="Traditional Arabic" w:hAnsi="Traditional Arabic"/>
          <w:b/>
          <w:bCs w:val="0"/>
          <w:sz w:val="34"/>
          <w:szCs w:val="34"/>
          <w:rtl/>
        </w:rPr>
        <w:t>}</w:t>
      </w:r>
      <w:r w:rsidRPr="00B12723">
        <w:rPr>
          <w:rFonts w:ascii="Traditional Arabic" w:hAnsi="Traditional Arabic"/>
          <w:b/>
          <w:bCs w:val="0"/>
          <w:sz w:val="34"/>
          <w:szCs w:val="34"/>
          <w:rtl/>
        </w:rPr>
        <w:t>، ولم ت</w:t>
      </w:r>
      <w:r w:rsidR="00A92526" w:rsidRPr="00B12723">
        <w:rPr>
          <w:rFonts w:ascii="Traditional Arabic" w:hAnsi="Traditional Arabic"/>
          <w:b/>
          <w:bCs w:val="0"/>
          <w:sz w:val="34"/>
          <w:szCs w:val="34"/>
          <w:rtl/>
        </w:rPr>
        <w:t>ُ</w:t>
      </w:r>
      <w:r w:rsidRPr="00B12723">
        <w:rPr>
          <w:rFonts w:ascii="Traditional Arabic" w:hAnsi="Traditional Arabic"/>
          <w:b/>
          <w:bCs w:val="0"/>
          <w:sz w:val="34"/>
          <w:szCs w:val="34"/>
          <w:rtl/>
        </w:rPr>
        <w:t>ذك</w:t>
      </w:r>
      <w:r w:rsidR="00A92526" w:rsidRPr="00B12723">
        <w:rPr>
          <w:rFonts w:ascii="Traditional Arabic" w:hAnsi="Traditional Arabic"/>
          <w:b/>
          <w:bCs w:val="0"/>
          <w:sz w:val="34"/>
          <w:szCs w:val="34"/>
          <w:rtl/>
        </w:rPr>
        <w:t>َ</w:t>
      </w:r>
      <w:r w:rsidRPr="00B12723">
        <w:rPr>
          <w:rFonts w:ascii="Traditional Arabic" w:hAnsi="Traditional Arabic"/>
          <w:b/>
          <w:bCs w:val="0"/>
          <w:sz w:val="34"/>
          <w:szCs w:val="34"/>
          <w:rtl/>
        </w:rPr>
        <w:t>ر إقامة الصلاة وإيتاء الزكاة في موضع</w:t>
      </w:r>
      <w:r w:rsidR="00A9252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 الكتاب الحكيم إلا والمقام يقتضي الذكر لبيان فائدة</w:t>
      </w:r>
      <w:r w:rsidR="00A9252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خاصة لهذا الأمر لا يمكن أن تستفاد من ذكرهما في موضع آخر.</w:t>
      </w:r>
    </w:p>
    <w:p w14:paraId="7FA8B0DE" w14:textId="77777777" w:rsidR="001131FB" w:rsidRPr="00B12723" w:rsidRDefault="000D628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[أقول-جامعه: وذكر الصلاة والزكاة هنا -وهما الركنان الأعظمان في الإسلام-هو تكملة لمنهج أخلاق الدعوة المحمدية وثوابتها؛ فبدأ بالعفو عن الجاهل والصفح عن السفيه الحاقد، ثم أردف ذلك بأن بيَّن</w:t>
      </w:r>
      <w:r w:rsidR="009952CA" w:rsidRPr="00B12723">
        <w:rPr>
          <w:rFonts w:ascii="Traditional Arabic" w:hAnsi="Traditional Arabic"/>
          <w:b/>
          <w:bCs w:val="0"/>
          <w:sz w:val="34"/>
          <w:szCs w:val="34"/>
          <w:rtl/>
        </w:rPr>
        <w:t xml:space="preserve"> -سبحانه -أنَّ</w:t>
      </w:r>
      <w:r w:rsidRPr="00B12723">
        <w:rPr>
          <w:rFonts w:ascii="Traditional Arabic" w:hAnsi="Traditional Arabic"/>
          <w:b/>
          <w:bCs w:val="0"/>
          <w:sz w:val="34"/>
          <w:szCs w:val="34"/>
          <w:rtl/>
        </w:rPr>
        <w:t xml:space="preserve"> نصره وإتمام أمره بأن </w:t>
      </w:r>
      <w:r w:rsidR="009952CA" w:rsidRPr="00B12723">
        <w:rPr>
          <w:rFonts w:ascii="Traditional Arabic" w:hAnsi="Traditional Arabic"/>
          <w:b/>
          <w:bCs w:val="0"/>
          <w:sz w:val="34"/>
          <w:szCs w:val="34"/>
          <w:rtl/>
        </w:rPr>
        <w:t>يدخل الإسلام</w:t>
      </w:r>
      <w:r w:rsidRPr="00B12723">
        <w:rPr>
          <w:rFonts w:ascii="Traditional Arabic" w:hAnsi="Traditional Arabic"/>
          <w:b/>
          <w:bCs w:val="0"/>
          <w:sz w:val="34"/>
          <w:szCs w:val="34"/>
          <w:rtl/>
        </w:rPr>
        <w:t xml:space="preserve"> كل بيتٍ هو في الالتزام بشرع الله وإقامة الصلاة وإيتاء الزكاة. </w:t>
      </w:r>
    </w:p>
    <w:p w14:paraId="7FA8B0DF" w14:textId="77777777" w:rsidR="001131FB" w:rsidRPr="00B12723" w:rsidRDefault="000D628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وما أجمل ما قال أحد الدعاة: </w:t>
      </w:r>
      <w:r w:rsidR="001131FB" w:rsidRPr="00B12723">
        <w:rPr>
          <w:rFonts w:ascii="Traditional Arabic" w:hAnsi="Traditional Arabic"/>
          <w:b/>
          <w:bCs w:val="0"/>
          <w:sz w:val="34"/>
          <w:szCs w:val="34"/>
          <w:rtl/>
        </w:rPr>
        <w:t>"</w:t>
      </w:r>
      <w:r w:rsidRPr="00B12723">
        <w:rPr>
          <w:rFonts w:ascii="Traditional Arabic" w:hAnsi="Traditional Arabic"/>
          <w:b/>
          <w:bCs w:val="0"/>
          <w:sz w:val="34"/>
          <w:szCs w:val="34"/>
          <w:rtl/>
        </w:rPr>
        <w:t>أقيموا دولة الله في قلوبكم يقيمها الله على أرضكم</w:t>
      </w:r>
      <w:r w:rsidR="001131F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p>
    <w:p w14:paraId="7FA8B0E0" w14:textId="77777777" w:rsidR="008B07C5" w:rsidRPr="00B12723" w:rsidRDefault="000D628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فالجهاد في تحقيق معاني العبودية في نفوسنا هو سبب</w:t>
      </w:r>
      <w:r w:rsidR="009952CA" w:rsidRPr="00B12723">
        <w:rPr>
          <w:rFonts w:ascii="Traditional Arabic" w:hAnsi="Traditional Arabic"/>
          <w:b/>
          <w:bCs w:val="0"/>
          <w:sz w:val="34"/>
          <w:szCs w:val="34"/>
          <w:rtl/>
        </w:rPr>
        <w:t xml:space="preserve"> النصر الحق،</w:t>
      </w:r>
      <w:r w:rsidRPr="00B12723">
        <w:rPr>
          <w:rFonts w:ascii="Traditional Arabic" w:hAnsi="Traditional Arabic"/>
          <w:b/>
          <w:bCs w:val="0"/>
          <w:sz w:val="34"/>
          <w:szCs w:val="34"/>
          <w:rtl/>
        </w:rPr>
        <w:t xml:space="preserve"> وليس السلاح؛ </w:t>
      </w:r>
      <w:r w:rsidR="00956110" w:rsidRPr="00B12723">
        <w:rPr>
          <w:rFonts w:ascii="Traditional Arabic" w:hAnsi="Traditional Arabic"/>
          <w:b/>
          <w:bCs w:val="0"/>
          <w:sz w:val="34"/>
          <w:szCs w:val="34"/>
          <w:rtl/>
        </w:rPr>
        <w:t>مصداقا لقوله تعالى: «وَلَقَدْ نَصَرَكُمُ اللَّهُ بِبَدْرٍ وَأَنْتُمْ أَذِلَّةٌ، فَاتَّقُوا اللَّهَ لَعَلَّكُمْ تَشْكُرُونَ» (آل عمران/ 123)</w:t>
      </w:r>
      <w:r w:rsidR="008B07C5" w:rsidRPr="00B12723">
        <w:rPr>
          <w:rFonts w:ascii="Traditional Arabic" w:hAnsi="Traditional Arabic"/>
          <w:b/>
          <w:bCs w:val="0"/>
          <w:sz w:val="34"/>
          <w:szCs w:val="34"/>
          <w:rtl/>
        </w:rPr>
        <w:t>، ثم قال سبحانه تنويها بسبب الهزيمة في غزوة أحدٍ: «وَأَطِيعُوا اللَّهَ وَالرَّسُولَ لَعَلَّكُمْ تُرْحَمُونَ» (أل عمران 132).</w:t>
      </w:r>
      <w:r w:rsidR="00956110" w:rsidRPr="00B12723">
        <w:rPr>
          <w:rFonts w:ascii="Traditional Arabic" w:hAnsi="Traditional Arabic"/>
          <w:b/>
          <w:bCs w:val="0"/>
          <w:sz w:val="34"/>
          <w:szCs w:val="34"/>
          <w:rtl/>
        </w:rPr>
        <w:t xml:space="preserve"> </w:t>
      </w:r>
      <w:r w:rsidR="008B07C5" w:rsidRPr="00B12723">
        <w:rPr>
          <w:rFonts w:ascii="Traditional Arabic" w:hAnsi="Traditional Arabic"/>
          <w:b/>
          <w:bCs w:val="0"/>
          <w:sz w:val="34"/>
          <w:szCs w:val="34"/>
          <w:rtl/>
        </w:rPr>
        <w:t xml:space="preserve">مُعَاتَبَةً لِلَّذِينَ عَصَوْا رَسُولَ اللَّهِ صَلَّى اللهُ عَلَيْهِ وَسَلَّمَ حِينَ أَمَرَهُمْ بِمَا أَمَرَهُمْ بِهِ فِي ذَلِكَ الْيَوْمِ وَفِي غَيْرِهِ. ثُمَّ قَال سبحانه: «وَسارِعُوا إِلى مَغْفِرَةٍ مِنْ رَبِّكُمْ وَجَنَّةٍ عَرْضُهَا السَّماواتُ وَالْأَرْضُ أُعِدَّتْ لِلْمُتَّقِينَ. الَّذِينَ يُنْفِقُونَ فِي السَّرَّاءِ وَالضَّرَّاءِ، وَالْكاظِمِينَ الْغَيْظَ، وَالْعافِينَ عَنِ النَّاسِ، وَالله يُحِبُّ الْمُحْسِنِينَ» (الآيات 133 حتى 136)، وفي الانتقال من الحديث عن الجهاد إلى تفصيل واجبات العبودية أكبر دلالة على أن أول الجهاد جهاد النفوس وقهرها على طاعة الله، فإذا انقادت فالنصر من الله كما وعد سبحانه. </w:t>
      </w:r>
    </w:p>
    <w:p w14:paraId="7FA8B0E1" w14:textId="77777777" w:rsidR="008B07C5" w:rsidRPr="00B12723" w:rsidRDefault="008B07C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وإنْ ظل للسيف</w:t>
      </w:r>
      <w:r w:rsidR="000D6288" w:rsidRPr="00B12723">
        <w:rPr>
          <w:rFonts w:ascii="Traditional Arabic" w:hAnsi="Traditional Arabic"/>
          <w:b/>
          <w:bCs w:val="0"/>
          <w:sz w:val="34"/>
          <w:szCs w:val="34"/>
          <w:rtl/>
        </w:rPr>
        <w:t xml:space="preserve"> موضعه كما قال المتنبي: </w:t>
      </w:r>
    </w:p>
    <w:p w14:paraId="7FA8B0E2" w14:textId="77777777" w:rsidR="000D6288" w:rsidRPr="00B12723" w:rsidRDefault="000D628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وَوَضْعُ النّدى في موْضعِ السّيفِ بالعلى.......مضرٌّ كوضْع السيفِ في موضع النّدى]</w:t>
      </w:r>
      <w:r w:rsidR="009952CA" w:rsidRPr="00B12723">
        <w:rPr>
          <w:rFonts w:ascii="Traditional Arabic" w:hAnsi="Traditional Arabic"/>
          <w:b/>
          <w:bCs w:val="0"/>
          <w:sz w:val="34"/>
          <w:szCs w:val="34"/>
          <w:rtl/>
        </w:rPr>
        <w:t xml:space="preserve"> انتهى</w:t>
      </w:r>
      <w:r w:rsidRPr="00B12723">
        <w:rPr>
          <w:rFonts w:ascii="Traditional Arabic" w:hAnsi="Traditional Arabic"/>
          <w:b/>
          <w:bCs w:val="0"/>
          <w:sz w:val="34"/>
          <w:szCs w:val="34"/>
          <w:rtl/>
        </w:rPr>
        <w:t xml:space="preserve">. </w:t>
      </w:r>
    </w:p>
    <w:p w14:paraId="7FA8B0E3" w14:textId="77777777" w:rsidR="000D6288" w:rsidRPr="00B12723" w:rsidRDefault="009952C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الشيخ محمد عبده:</w:t>
      </w:r>
    </w:p>
    <w:p w14:paraId="7FA8B0E4" w14:textId="77777777" w:rsidR="002B22E4" w:rsidRPr="00B12723" w:rsidRDefault="002B22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وقد تقدم أن إقامة الصلاة ليست عبارة عن أدائها مطلقا، وإنما هي عبارة عن القيام بحقوقها الروحية في صورتها العملية، وذلك بالتوجه إلى الله - تعالى - ومناجاته والانقطاع إليه عما عداه، وإشعار القلب عظمته وكبرياءه، فبهذا الشعور ينمو الإيمان، وتقوى الثقة بالله، وتتنزه النفس أن تأتي الفواحش والمنكرات، وتستنير البصيرة فتكون أقوى نفاذا في الحق، وأشد بعدا عن الأهواء، فنفوس المصلين جديرة بالنصر لما تعطيها الصلاة من القوة المعنوية، ومن الثقة بقدرة الله - تعالى -، فإذا كان قوله - تعالى - بعد الوعد بالنصر: </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إن الله على كل شيء قدير</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دليلا أي</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د به الوعد، فقوله: </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وأقيموا الصلاة</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هداية إلى طريق الاقتناع التام بهذا الدليل</w:t>
      </w:r>
      <w:r w:rsidR="009952CA" w:rsidRPr="00B12723">
        <w:rPr>
          <w:rFonts w:ascii="Traditional Arabic" w:hAnsi="Traditional Arabic"/>
          <w:b/>
          <w:bCs w:val="0"/>
          <w:sz w:val="34"/>
          <w:szCs w:val="34"/>
          <w:rtl/>
        </w:rPr>
        <w:t xml:space="preserve"> – وهو الصلاة والزكاة-</w:t>
      </w:r>
      <w:r w:rsidRPr="00B12723">
        <w:rPr>
          <w:rFonts w:ascii="Traditional Arabic" w:hAnsi="Traditional Arabic"/>
          <w:b/>
          <w:bCs w:val="0"/>
          <w:sz w:val="34"/>
          <w:szCs w:val="34"/>
          <w:rtl/>
        </w:rPr>
        <w:t xml:space="preserve"> حتى يكون وجدانا للنفس لا تزلزله الشبهات، ولا تؤثر فيه المشاغبات والمجادلات.</w:t>
      </w:r>
    </w:p>
    <w:p w14:paraId="7FA8B0E5" w14:textId="77777777" w:rsidR="002B22E4" w:rsidRPr="00B12723" w:rsidRDefault="002B22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وقد مضت سنة القرآن بق</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ر</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ن الزكاة بالصلاة؛ لأن الصلاة لإصلاح نفوس الأفراد، والزكاة لإصلاح شئون الاجتماع، ثم إن فيها من معنى العبادة ما في الصلاة، فإن المال -كما يقولون </w:t>
      </w:r>
      <w:r w:rsidR="009952CA" w:rsidRPr="00B12723">
        <w:rPr>
          <w:rFonts w:ascii="Traditional Arabic" w:hAnsi="Traditional Arabic"/>
          <w:b/>
          <w:bCs w:val="0"/>
          <w:sz w:val="34"/>
          <w:szCs w:val="34"/>
          <w:rtl/>
        </w:rPr>
        <w:t>-شقيق</w:t>
      </w:r>
      <w:r w:rsidRPr="00B12723">
        <w:rPr>
          <w:rFonts w:ascii="Traditional Arabic" w:hAnsi="Traditional Arabic"/>
          <w:b/>
          <w:bCs w:val="0"/>
          <w:sz w:val="34"/>
          <w:szCs w:val="34"/>
          <w:rtl/>
        </w:rPr>
        <w:t xml:space="preserve"> الروح، فمن جاد به ابتغاء مرضاة الله </w:t>
      </w:r>
      <w:r w:rsidR="009952CA" w:rsidRPr="00B12723">
        <w:rPr>
          <w:rFonts w:ascii="Traditional Arabic" w:hAnsi="Traditional Arabic"/>
          <w:b/>
          <w:bCs w:val="0"/>
          <w:sz w:val="34"/>
          <w:szCs w:val="34"/>
          <w:rtl/>
        </w:rPr>
        <w:t>-تعالى</w:t>
      </w:r>
      <w:r w:rsidRPr="00B12723">
        <w:rPr>
          <w:rFonts w:ascii="Traditional Arabic" w:hAnsi="Traditional Arabic"/>
          <w:b/>
          <w:bCs w:val="0"/>
          <w:sz w:val="34"/>
          <w:szCs w:val="34"/>
          <w:rtl/>
        </w:rPr>
        <w:t xml:space="preserve"> </w:t>
      </w:r>
      <w:r w:rsidR="009952CA" w:rsidRPr="00B12723">
        <w:rPr>
          <w:rFonts w:ascii="Traditional Arabic" w:hAnsi="Traditional Arabic"/>
          <w:b/>
          <w:bCs w:val="0"/>
          <w:sz w:val="34"/>
          <w:szCs w:val="34"/>
          <w:rtl/>
        </w:rPr>
        <w:t>-كان</w:t>
      </w:r>
      <w:r w:rsidRPr="00B12723">
        <w:rPr>
          <w:rFonts w:ascii="Traditional Arabic" w:hAnsi="Traditional Arabic"/>
          <w:b/>
          <w:bCs w:val="0"/>
          <w:sz w:val="34"/>
          <w:szCs w:val="34"/>
          <w:rtl/>
        </w:rPr>
        <w:t xml:space="preserve"> بذله مزيدا في إيمانه، فهي إصلاح روحي أيضا.</w:t>
      </w:r>
    </w:p>
    <w:p w14:paraId="7FA8B0E6" w14:textId="77777777" w:rsidR="0035155F" w:rsidRPr="00B12723" w:rsidRDefault="002B22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وبعد أن أمر بالصلاة والزكاة في سياق كشف شبهة من يشتبه من ضعفاء الإيمان في نصر الله المؤمنين، وجعل السلطان ل</w:t>
      </w:r>
      <w:r w:rsidR="009952CA" w:rsidRPr="00B12723">
        <w:rPr>
          <w:rFonts w:ascii="Traditional Arabic" w:hAnsi="Traditional Arabic"/>
          <w:b/>
          <w:bCs w:val="0"/>
          <w:sz w:val="34"/>
          <w:szCs w:val="34"/>
          <w:rtl/>
        </w:rPr>
        <w:t xml:space="preserve">هم على الكافرين، وبيان أن إقامة </w:t>
      </w:r>
      <w:r w:rsidRPr="00B12723">
        <w:rPr>
          <w:rFonts w:ascii="Traditional Arabic" w:hAnsi="Traditional Arabic"/>
          <w:b/>
          <w:bCs w:val="0"/>
          <w:sz w:val="34"/>
          <w:szCs w:val="34"/>
          <w:rtl/>
        </w:rPr>
        <w:t>هذين الركنين من وسائل النصر والسلطان في الدنيا، بي</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ن لهم أنها من أسباب السعادة في الآخرة، فقا</w:t>
      </w:r>
      <w:r w:rsidR="009952CA" w:rsidRPr="00B12723">
        <w:rPr>
          <w:rFonts w:ascii="Traditional Arabic" w:hAnsi="Traditional Arabic"/>
          <w:b/>
          <w:bCs w:val="0"/>
          <w:sz w:val="34"/>
          <w:szCs w:val="34"/>
          <w:rtl/>
        </w:rPr>
        <w:t>ل سبحانه</w:t>
      </w:r>
      <w:r w:rsidRPr="00B12723">
        <w:rPr>
          <w:rFonts w:ascii="Traditional Arabic" w:hAnsi="Traditional Arabic"/>
          <w:b/>
          <w:bCs w:val="0"/>
          <w:sz w:val="34"/>
          <w:szCs w:val="34"/>
          <w:rtl/>
        </w:rPr>
        <w:t xml:space="preserve">: </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وما تقدموا لأنفسكم من خير تجدوه عند الله</w:t>
      </w:r>
      <w:r w:rsidR="009952C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p>
    <w:p w14:paraId="7FA8B0E7" w14:textId="77777777" w:rsidR="0035155F" w:rsidRPr="00B12723" w:rsidRDefault="002B22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وقوله </w:t>
      </w:r>
      <w:r w:rsidR="0035155F" w:rsidRPr="00B12723">
        <w:rPr>
          <w:rFonts w:ascii="Traditional Arabic" w:hAnsi="Traditional Arabic"/>
          <w:b/>
          <w:bCs w:val="0"/>
          <w:sz w:val="34"/>
          <w:szCs w:val="34"/>
          <w:rtl/>
        </w:rPr>
        <w:t>-تعالى</w:t>
      </w:r>
      <w:r w:rsidRPr="00B12723">
        <w:rPr>
          <w:rFonts w:ascii="Traditional Arabic" w:hAnsi="Traditional Arabic"/>
          <w:b/>
          <w:bCs w:val="0"/>
          <w:sz w:val="34"/>
          <w:szCs w:val="34"/>
          <w:rtl/>
        </w:rPr>
        <w:t xml:space="preserve"> -: (تجدوه) هو كقوله: </w:t>
      </w:r>
      <w:r w:rsidR="0035155F" w:rsidRPr="00B12723">
        <w:rPr>
          <w:rFonts w:ascii="Traditional Arabic" w:hAnsi="Traditional Arabic"/>
          <w:b/>
          <w:bCs w:val="0"/>
          <w:sz w:val="34"/>
          <w:szCs w:val="34"/>
          <w:rtl/>
        </w:rPr>
        <w:t>{</w:t>
      </w:r>
      <w:r w:rsidRPr="00B12723">
        <w:rPr>
          <w:rFonts w:ascii="Traditional Arabic" w:hAnsi="Traditional Arabic"/>
          <w:b/>
          <w:bCs w:val="0"/>
          <w:sz w:val="34"/>
          <w:szCs w:val="34"/>
          <w:rtl/>
        </w:rPr>
        <w:t>فمن يعمل مثقال ذرة خيرا يره</w:t>
      </w:r>
      <w:r w:rsidR="0035155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وقالوا: إن المراد أنه يرى ويجد جزاءه، ولكن لما كان الجزاء مبنيا على أثر العمل في نفس العامل وارتقائها به كان الجزاء بمثابة العمل نفسه، ووصل الوعد بالجزاء على العمل بما يبعث المؤمن على الإحسان فيه، ويدل على تحققه، فقال</w:t>
      </w:r>
      <w:r w:rsidR="0035155F" w:rsidRPr="00B12723">
        <w:rPr>
          <w:rFonts w:ascii="Traditional Arabic" w:hAnsi="Traditional Arabic"/>
          <w:b/>
          <w:bCs w:val="0"/>
          <w:sz w:val="34"/>
          <w:szCs w:val="34"/>
          <w:rtl/>
        </w:rPr>
        <w:t xml:space="preserve"> سبحانه</w:t>
      </w:r>
      <w:r w:rsidRPr="00B12723">
        <w:rPr>
          <w:rFonts w:ascii="Traditional Arabic" w:hAnsi="Traditional Arabic"/>
          <w:b/>
          <w:bCs w:val="0"/>
          <w:sz w:val="34"/>
          <w:szCs w:val="34"/>
          <w:rtl/>
        </w:rPr>
        <w:t xml:space="preserve">: </w:t>
      </w:r>
      <w:r w:rsidR="0035155F" w:rsidRPr="00B12723">
        <w:rPr>
          <w:rFonts w:ascii="Traditional Arabic" w:hAnsi="Traditional Arabic"/>
          <w:b/>
          <w:bCs w:val="0"/>
          <w:sz w:val="34"/>
          <w:szCs w:val="34"/>
          <w:rtl/>
        </w:rPr>
        <w:t>{</w:t>
      </w:r>
      <w:r w:rsidRPr="00B12723">
        <w:rPr>
          <w:rFonts w:ascii="Traditional Arabic" w:hAnsi="Traditional Arabic"/>
          <w:b/>
          <w:bCs w:val="0"/>
          <w:sz w:val="34"/>
          <w:szCs w:val="34"/>
          <w:rtl/>
        </w:rPr>
        <w:t>إن الله بما تعملون بصير</w:t>
      </w:r>
      <w:r w:rsidR="0035155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فلا يخفى عليه منه شيء فتخافوا أن ينقصكم من أجوركم شيئا.</w:t>
      </w:r>
      <w:r w:rsidR="0035155F" w:rsidRPr="00B12723">
        <w:rPr>
          <w:rFonts w:ascii="Traditional Arabic" w:hAnsi="Traditional Arabic"/>
          <w:b/>
          <w:bCs w:val="0"/>
          <w:sz w:val="34"/>
          <w:szCs w:val="34"/>
          <w:rtl/>
        </w:rPr>
        <w:t xml:space="preserve"> انتهى.</w:t>
      </w:r>
      <w:r w:rsidR="0035155F" w:rsidRPr="00B12723">
        <w:rPr>
          <w:rFonts w:ascii="Traditional Arabic" w:hAnsi="Traditional Arabic"/>
          <w:b/>
          <w:bCs w:val="0"/>
          <w:sz w:val="34"/>
          <w:szCs w:val="34"/>
          <w:vertAlign w:val="superscript"/>
          <w:rtl/>
        </w:rPr>
        <w:t xml:space="preserve"> (</w:t>
      </w:r>
      <w:r w:rsidR="0035155F" w:rsidRPr="00B12723">
        <w:rPr>
          <w:rStyle w:val="a4"/>
          <w:rFonts w:ascii="Traditional Arabic" w:hAnsi="Traditional Arabic"/>
          <w:b/>
          <w:bCs w:val="0"/>
          <w:sz w:val="34"/>
          <w:szCs w:val="34"/>
          <w:rtl/>
        </w:rPr>
        <w:footnoteReference w:id="61"/>
      </w:r>
      <w:r w:rsidR="0035155F" w:rsidRPr="00B12723">
        <w:rPr>
          <w:rFonts w:ascii="Traditional Arabic" w:hAnsi="Traditional Arabic"/>
          <w:b/>
          <w:bCs w:val="0"/>
          <w:sz w:val="34"/>
          <w:szCs w:val="34"/>
          <w:vertAlign w:val="superscript"/>
          <w:rtl/>
        </w:rPr>
        <w:t>)</w:t>
      </w:r>
    </w:p>
    <w:p w14:paraId="7FA8B0E8" w14:textId="76A16565" w:rsidR="002B22E4" w:rsidRPr="00B12723" w:rsidRDefault="002B22E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690034" w:rsidRPr="00B12723">
        <w:rPr>
          <w:rFonts w:ascii="Traditional Arabic" w:hAnsi="Traditional Arabic"/>
          <w:b/>
          <w:bCs w:val="0"/>
          <w:sz w:val="34"/>
          <w:szCs w:val="34"/>
          <w:rtl/>
        </w:rPr>
        <w:t xml:space="preserve">ثم قال </w:t>
      </w:r>
      <w:r w:rsidRPr="00B12723">
        <w:rPr>
          <w:rFonts w:ascii="Traditional Arabic" w:hAnsi="Traditional Arabic"/>
          <w:b/>
          <w:bCs w:val="0"/>
          <w:sz w:val="34"/>
          <w:szCs w:val="34"/>
          <w:rtl/>
        </w:rPr>
        <w:t>الأستاذ الإمام)</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هذه الآيات هي آخر ما أدب الله - تعالى - به المؤمنين في هذا المقام على ما يخامر البعض منهم وما ي</w:t>
      </w:r>
      <w:r w:rsidR="00690034" w:rsidRPr="00B12723">
        <w:rPr>
          <w:rFonts w:ascii="Traditional Arabic" w:hAnsi="Traditional Arabic"/>
          <w:b/>
          <w:bCs w:val="0"/>
          <w:sz w:val="34"/>
          <w:szCs w:val="34"/>
          <w:rtl/>
        </w:rPr>
        <w:t>ظهر</w:t>
      </w:r>
      <w:r w:rsidRPr="00B12723">
        <w:rPr>
          <w:rFonts w:ascii="Traditional Arabic" w:hAnsi="Traditional Arabic"/>
          <w:b/>
          <w:bCs w:val="0"/>
          <w:sz w:val="34"/>
          <w:szCs w:val="34"/>
          <w:rtl/>
        </w:rPr>
        <w:t xml:space="preserve"> له من الشبه في مستقبل الإسلام وتأييده - تعالى - لنبيه وإعزازه لحزبه، وكان أولها قوله - عز وجل -: </w:t>
      </w:r>
      <w:r w:rsidR="00690034" w:rsidRPr="00B12723">
        <w:rPr>
          <w:rFonts w:ascii="Traditional Arabic" w:hAnsi="Traditional Arabic"/>
          <w:b/>
          <w:bCs w:val="0"/>
          <w:sz w:val="34"/>
          <w:szCs w:val="34"/>
          <w:rtl/>
        </w:rPr>
        <w:t>{</w:t>
      </w:r>
      <w:r w:rsidRPr="00B12723">
        <w:rPr>
          <w:rFonts w:ascii="Traditional Arabic" w:hAnsi="Traditional Arabic"/>
          <w:b/>
          <w:bCs w:val="0"/>
          <w:sz w:val="34"/>
          <w:szCs w:val="34"/>
          <w:rtl/>
        </w:rPr>
        <w:t>ياأيها الذين آمنوا لا تقولوا راعنا</w:t>
      </w:r>
      <w:r w:rsidR="0069003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690034" w:rsidRPr="00B12723">
        <w:rPr>
          <w:rFonts w:ascii="Traditional Arabic" w:hAnsi="Traditional Arabic"/>
          <w:b/>
          <w:bCs w:val="0"/>
          <w:sz w:val="34"/>
          <w:szCs w:val="34"/>
          <w:rtl/>
        </w:rPr>
        <w:t>البقرة</w:t>
      </w:r>
      <w:r w:rsidRPr="00B12723">
        <w:rPr>
          <w:rFonts w:ascii="Traditional Arabic" w:hAnsi="Traditional Arabic"/>
          <w:b/>
          <w:bCs w:val="0"/>
          <w:sz w:val="34"/>
          <w:szCs w:val="34"/>
          <w:rtl/>
        </w:rPr>
        <w:t xml:space="preserve"> 104)</w:t>
      </w:r>
      <w:r w:rsidR="0069003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وقد جاء هذا الإرشاد والتأديب في سياق الكلام على أهل الكتاب؛ لأن مكرهم السيئ كان مثارا لبعض الخواطر في المسلمين، فالكلام تأديب للمؤمنين ورد على اليهود.</w:t>
      </w:r>
      <w:r w:rsidR="00690034" w:rsidRPr="00B12723">
        <w:rPr>
          <w:rFonts w:ascii="Traditional Arabic" w:hAnsi="Traditional Arabic"/>
          <w:b/>
          <w:bCs w:val="0"/>
          <w:sz w:val="34"/>
          <w:szCs w:val="34"/>
          <w:rtl/>
        </w:rPr>
        <w:t xml:space="preserve"> انتهى مختصرا.</w:t>
      </w:r>
    </w:p>
    <w:p w14:paraId="7FA8B0E9" w14:textId="77777777" w:rsidR="00D33872" w:rsidRPr="00B12723" w:rsidRDefault="00D3387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0EA" w14:textId="77777777" w:rsidR="00690034" w:rsidRPr="00B12723" w:rsidRDefault="0069003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أقول</w:t>
      </w:r>
      <w:r w:rsidR="00D33872" w:rsidRPr="00B12723">
        <w:rPr>
          <w:rFonts w:ascii="Traditional Arabic" w:hAnsi="Traditional Arabic"/>
          <w:b/>
          <w:bCs w:val="0"/>
          <w:sz w:val="34"/>
          <w:szCs w:val="34"/>
          <w:rtl/>
        </w:rPr>
        <w:t>- جامعه</w:t>
      </w:r>
      <w:r w:rsidRPr="00B12723">
        <w:rPr>
          <w:rFonts w:ascii="Traditional Arabic" w:hAnsi="Traditional Arabic"/>
          <w:b/>
          <w:bCs w:val="0"/>
          <w:sz w:val="34"/>
          <w:szCs w:val="34"/>
          <w:rtl/>
        </w:rPr>
        <w:t xml:space="preserve">: جاء البناء الإيماني للأمة الخاتمة حاملة الشعلة والراية في صورة بيان عملي بالخطاء التي وقعت الأمم من قبل؛ وما </w:t>
      </w:r>
      <w:r w:rsidR="00D33872" w:rsidRPr="00B12723">
        <w:rPr>
          <w:rFonts w:ascii="Traditional Arabic" w:hAnsi="Traditional Arabic"/>
          <w:b/>
          <w:bCs w:val="0"/>
          <w:sz w:val="34"/>
          <w:szCs w:val="34"/>
          <w:rtl/>
        </w:rPr>
        <w:t>أحسن</w:t>
      </w:r>
      <w:r w:rsidRPr="00B12723">
        <w:rPr>
          <w:rFonts w:ascii="Traditional Arabic" w:hAnsi="Traditional Arabic"/>
          <w:b/>
          <w:bCs w:val="0"/>
          <w:sz w:val="34"/>
          <w:szCs w:val="34"/>
          <w:rtl/>
        </w:rPr>
        <w:t xml:space="preserve"> موضع ذلك في التعليم والتربية على تصحيح الاعتقاد والعمل جميعا. فإن تربية الأمة على توقير التعامل مع الوحى الذي يتصرف بحكمة الله تعالى، وتوقير التعامل مع الذي انزل عليه الوحى صلى الله عليه وسلم، ثم الإرشاد إلى الاعتقاد الجازم بأن الله ناصر الحق، وما علينا سوى المضي في أمر الله والدعوة إليه متحل</w:t>
      </w:r>
      <w:r w:rsidR="003B1A60" w:rsidRPr="00B12723">
        <w:rPr>
          <w:rFonts w:ascii="Traditional Arabic" w:hAnsi="Traditional Arabic"/>
          <w:b/>
          <w:bCs w:val="0"/>
          <w:sz w:val="34"/>
          <w:szCs w:val="34"/>
          <w:rtl/>
        </w:rPr>
        <w:t>ِّ</w:t>
      </w:r>
      <w:r w:rsidRPr="00B12723">
        <w:rPr>
          <w:rFonts w:ascii="Traditional Arabic" w:hAnsi="Traditional Arabic"/>
          <w:b/>
          <w:bCs w:val="0"/>
          <w:sz w:val="34"/>
          <w:szCs w:val="34"/>
          <w:rtl/>
        </w:rPr>
        <w:t>ين بالصبر والعمل الصالح</w:t>
      </w:r>
      <w:r w:rsidR="003B1A60" w:rsidRPr="00B12723">
        <w:rPr>
          <w:rFonts w:ascii="Traditional Arabic" w:hAnsi="Traditional Arabic"/>
          <w:b/>
          <w:bCs w:val="0"/>
          <w:sz w:val="34"/>
          <w:szCs w:val="34"/>
          <w:rtl/>
        </w:rPr>
        <w:t>. كل ذلك هو منهج الحق الذي لا يتبدل ولا ينتسخ، مع أن الأحكام تتبدل بمكانها من فقه الواقع ومتطلباته. فالإسلام بهذا دين متكامل ومنهج شامل لا يعرف الجمود، وفي ذات الوقت به من الثوابت التي لا تقبل الميوعة. فتدبر كيف أن هذه السورة ببنائها للأمة الإيمانية سورة عظيمة.</w:t>
      </w:r>
      <w:r w:rsidRPr="00B12723">
        <w:rPr>
          <w:rFonts w:ascii="Traditional Arabic" w:hAnsi="Traditional Arabic"/>
          <w:b/>
          <w:bCs w:val="0"/>
          <w:sz w:val="34"/>
          <w:szCs w:val="34"/>
          <w:rtl/>
        </w:rPr>
        <w:t xml:space="preserve"> </w:t>
      </w:r>
    </w:p>
    <w:p w14:paraId="7FA8B0EB" w14:textId="76A9EFDD" w:rsidR="00B12723" w:rsidRDefault="00D3387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063E44C" w14:textId="77777777" w:rsidR="00B12723" w:rsidRDefault="00B12723">
      <w:pPr>
        <w:bidi w:val="0"/>
        <w:spacing w:before="0" w:after="200" w:line="276" w:lineRule="auto"/>
        <w:rPr>
          <w:rFonts w:ascii="Traditional Arabic" w:hAnsi="Traditional Arabic"/>
          <w:b/>
          <w:bCs w:val="0"/>
          <w:sz w:val="34"/>
          <w:szCs w:val="34"/>
          <w:rtl/>
        </w:rPr>
      </w:pPr>
      <w:r>
        <w:rPr>
          <w:rFonts w:ascii="Traditional Arabic" w:hAnsi="Traditional Arabic"/>
          <w:b/>
          <w:bCs w:val="0"/>
          <w:sz w:val="34"/>
          <w:szCs w:val="34"/>
          <w:rtl/>
        </w:rPr>
        <w:br w:type="page"/>
      </w:r>
    </w:p>
    <w:p w14:paraId="7FA8B0EC" w14:textId="77777777" w:rsidR="00913668" w:rsidRPr="00B12723" w:rsidRDefault="00913668" w:rsidP="00B12723">
      <w:pPr>
        <w:pStyle w:val="2"/>
        <w:rPr>
          <w:rtl/>
        </w:rPr>
      </w:pPr>
      <w:bookmarkStart w:id="23" w:name="_Toc460404801"/>
      <w:r w:rsidRPr="00B12723">
        <w:rPr>
          <w:rtl/>
        </w:rPr>
        <w:t>تلك أمانيهم بغير برهان.</w:t>
      </w:r>
      <w:bookmarkEnd w:id="23"/>
    </w:p>
    <w:p w14:paraId="7FA8B0ED" w14:textId="77777777" w:rsidR="008C429D" w:rsidRPr="00B12723" w:rsidRDefault="006A4B4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{وَقَالُوا</w:t>
      </w:r>
      <w:r w:rsidR="008C429D" w:rsidRPr="00B12723">
        <w:rPr>
          <w:rFonts w:ascii="Traditional Arabic" w:hAnsi="Traditional Arabic"/>
          <w:b/>
          <w:bCs w:val="0"/>
          <w:sz w:val="34"/>
          <w:szCs w:val="34"/>
          <w:rtl/>
        </w:rPr>
        <w:t xml:space="preserve"> لَنْ يَدْخُلَ الْجَنَّةَ إِلَّا مَنْ كَانَ هُودًا أَوْ نَصَارَى تِلْكَ أَمَانِيُّهُمْ قُلْ هَاتُوا بُرْهَانَكُمْ إِنْ كُنْتُمْ صَادِقِينَ (111)</w:t>
      </w:r>
      <w:r w:rsidR="006F05FA" w:rsidRPr="00B12723">
        <w:rPr>
          <w:rFonts w:ascii="Traditional Arabic" w:hAnsi="Traditional Arabic"/>
          <w:b/>
          <w:bCs w:val="0"/>
          <w:sz w:val="34"/>
          <w:szCs w:val="34"/>
          <w:rtl/>
        </w:rPr>
        <w:t>}</w:t>
      </w:r>
    </w:p>
    <w:p w14:paraId="7FA8B0EE" w14:textId="77777777" w:rsidR="008C429D" w:rsidRPr="00B12723" w:rsidRDefault="008C429D" w:rsidP="00B12723">
      <w:pPr>
        <w:spacing w:before="0" w:after="0"/>
        <w:jc w:val="both"/>
        <w:rPr>
          <w:rFonts w:ascii="Traditional Arabic" w:hAnsi="Traditional Arabic"/>
          <w:b/>
          <w:bCs w:val="0"/>
          <w:sz w:val="34"/>
          <w:szCs w:val="34"/>
          <w:rtl/>
        </w:rPr>
      </w:pPr>
    </w:p>
    <w:p w14:paraId="7FA8B0EF" w14:textId="77777777" w:rsidR="00D33872" w:rsidRPr="00B12723" w:rsidRDefault="008C429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قال الطبري رحمه الله: (وقالوا</w:t>
      </w:r>
      <w:r w:rsidR="006A4B47" w:rsidRPr="00B12723">
        <w:rPr>
          <w:rFonts w:ascii="Traditional Arabic" w:hAnsi="Traditional Arabic"/>
          <w:b/>
          <w:bCs w:val="0"/>
          <w:sz w:val="34"/>
          <w:szCs w:val="34"/>
          <w:rtl/>
          <w:lang w:bidi="ar-EG"/>
        </w:rPr>
        <w:t>)،</w:t>
      </w:r>
      <w:r w:rsidR="00300800" w:rsidRPr="00B12723">
        <w:rPr>
          <w:rFonts w:ascii="Traditional Arabic" w:hAnsi="Traditional Arabic"/>
          <w:b/>
          <w:bCs w:val="0"/>
          <w:sz w:val="34"/>
          <w:szCs w:val="34"/>
          <w:rtl/>
          <w:lang w:bidi="ar-EG"/>
        </w:rPr>
        <w:t xml:space="preserve"> أى</w:t>
      </w:r>
      <w:r w:rsidRPr="00B12723">
        <w:rPr>
          <w:rFonts w:ascii="Traditional Arabic" w:hAnsi="Traditional Arabic"/>
          <w:b/>
          <w:bCs w:val="0"/>
          <w:sz w:val="34"/>
          <w:szCs w:val="34"/>
          <w:rtl/>
          <w:lang w:bidi="ar-EG"/>
        </w:rPr>
        <w:t xml:space="preserve"> وقالت اليهود والنصارى. </w:t>
      </w:r>
      <w:r w:rsidR="00300800" w:rsidRPr="00B12723">
        <w:rPr>
          <w:rFonts w:ascii="Traditional Arabic" w:hAnsi="Traditional Arabic"/>
          <w:b/>
          <w:bCs w:val="0"/>
          <w:sz w:val="34"/>
          <w:szCs w:val="34"/>
          <w:rtl/>
          <w:lang w:bidi="ar-EG"/>
        </w:rPr>
        <w:t>ومعناه:</w:t>
      </w:r>
      <w:r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rPr>
        <w:t>وقالت اليهود: لن يدخل الجنة إلا من كان هودا، وقالت النصارى: لن يدخل الجنة إلا النصارى. ولكن</w:t>
      </w:r>
      <w:r w:rsidR="00300800" w:rsidRPr="00B12723">
        <w:rPr>
          <w:rFonts w:ascii="Traditional Arabic" w:hAnsi="Traditional Arabic"/>
          <w:b/>
          <w:bCs w:val="0"/>
          <w:sz w:val="34"/>
          <w:szCs w:val="34"/>
          <w:rtl/>
        </w:rPr>
        <w:t xml:space="preserve"> لما كان</w:t>
      </w:r>
      <w:r w:rsidRPr="00B12723">
        <w:rPr>
          <w:rFonts w:ascii="Traditional Arabic" w:hAnsi="Traditional Arabic"/>
          <w:b/>
          <w:bCs w:val="0"/>
          <w:sz w:val="34"/>
          <w:szCs w:val="34"/>
          <w:rtl/>
        </w:rPr>
        <w:t xml:space="preserve"> معنى الكلام مفهوما عند المخاطبين به معناه، جُمع الفريقان في الخبر عنهما</w:t>
      </w:r>
      <w:r w:rsidR="00300800" w:rsidRPr="00B12723">
        <w:rPr>
          <w:rFonts w:ascii="Traditional Arabic" w:hAnsi="Traditional Arabic"/>
          <w:b/>
          <w:bCs w:val="0"/>
          <w:sz w:val="34"/>
          <w:szCs w:val="34"/>
          <w:rtl/>
        </w:rPr>
        <w:t>.</w:t>
      </w:r>
    </w:p>
    <w:p w14:paraId="7FA8B0F0" w14:textId="77777777" w:rsidR="00DB5E37" w:rsidRPr="00B12723" w:rsidRDefault="0030080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 xml:space="preserve">قلت </w:t>
      </w:r>
      <w:r w:rsidR="006A4B47" w:rsidRPr="00B12723">
        <w:rPr>
          <w:rFonts w:ascii="Traditional Arabic" w:hAnsi="Traditional Arabic"/>
          <w:b/>
          <w:bCs w:val="0"/>
          <w:sz w:val="34"/>
          <w:szCs w:val="34"/>
          <w:rtl/>
        </w:rPr>
        <w:t>-جامعه</w:t>
      </w:r>
      <w:r w:rsidRPr="00B12723">
        <w:rPr>
          <w:rFonts w:ascii="Traditional Arabic" w:hAnsi="Traditional Arabic"/>
          <w:b/>
          <w:bCs w:val="0"/>
          <w:sz w:val="34"/>
          <w:szCs w:val="34"/>
          <w:rtl/>
        </w:rPr>
        <w:t>: وهو من حسن البلاغة التي تقدر عقل المتلقي ما دام أمن اللبس في الكلام.</w:t>
      </w:r>
      <w:r w:rsidR="00DB5E37" w:rsidRPr="00B12723">
        <w:rPr>
          <w:rFonts w:ascii="Traditional Arabic" w:eastAsia="Times New Roman" w:hAnsi="Traditional Arabic"/>
          <w:b/>
          <w:bCs w:val="0"/>
          <w:color w:val="000000"/>
          <w:sz w:val="34"/>
          <w:szCs w:val="34"/>
          <w:rtl/>
          <w:lang w:bidi="ar-EG"/>
        </w:rPr>
        <w:t xml:space="preserve"> </w:t>
      </w:r>
      <w:r w:rsidR="00DB5E37" w:rsidRPr="00B12723">
        <w:rPr>
          <w:rFonts w:ascii="Traditional Arabic" w:hAnsi="Traditional Arabic"/>
          <w:b/>
          <w:bCs w:val="0"/>
          <w:sz w:val="34"/>
          <w:szCs w:val="34"/>
          <w:rtl/>
          <w:lang w:bidi="ar-EG"/>
        </w:rPr>
        <w:t xml:space="preserve">ونحوه في الإجمال قوله-عز وجل-{جَعَلَ لَكُمُ اللَّيْلَ وَالنَّهَارَ لِتَسْكُنُوا فِيهِ وَلِتَبْتَغُوا مِنْ فَضْلِهِ} ويسميه </w:t>
      </w:r>
      <w:r w:rsidR="00A1648D" w:rsidRPr="00B12723">
        <w:rPr>
          <w:rFonts w:ascii="Traditional Arabic" w:hAnsi="Traditional Arabic"/>
          <w:b/>
          <w:bCs w:val="0"/>
          <w:sz w:val="34"/>
          <w:szCs w:val="34"/>
          <w:rtl/>
          <w:lang w:bidi="ar-EG"/>
        </w:rPr>
        <w:t>أ</w:t>
      </w:r>
      <w:r w:rsidR="00DB5E37" w:rsidRPr="00B12723">
        <w:rPr>
          <w:rFonts w:ascii="Traditional Arabic" w:hAnsi="Traditional Arabic"/>
          <w:b/>
          <w:bCs w:val="0"/>
          <w:sz w:val="34"/>
          <w:szCs w:val="34"/>
          <w:rtl/>
          <w:lang w:bidi="ar-EG"/>
        </w:rPr>
        <w:t>هل المعاني ( اللف والنشر) وهو من ضروب البلاغة اعتمادا على فهم المخاطَب</w:t>
      </w:r>
      <w:r w:rsidR="00A9302C" w:rsidRPr="00B12723">
        <w:rPr>
          <w:rFonts w:ascii="Traditional Arabic" w:hAnsi="Traditional Arabic"/>
          <w:b/>
          <w:bCs w:val="0"/>
          <w:sz w:val="34"/>
          <w:szCs w:val="34"/>
          <w:rtl/>
          <w:lang w:bidi="ar-EG"/>
        </w:rPr>
        <w:t xml:space="preserve">. </w:t>
      </w:r>
      <w:r w:rsidR="00A1648D" w:rsidRPr="00B12723">
        <w:rPr>
          <w:rFonts w:ascii="Traditional Arabic" w:hAnsi="Traditional Arabic"/>
          <w:b/>
          <w:bCs w:val="0"/>
          <w:sz w:val="34"/>
          <w:szCs w:val="34"/>
          <w:rtl/>
          <w:lang w:bidi="ar-EG"/>
        </w:rPr>
        <w:t>قال صاحب البحر المحيط: ولفَّهم فِي زعمهم { لَنْ يَدْخُلَ الْجَنَّةَ}، لِأَنَّ الْقَوْلَ صَدَرَ مِنَ الْجَمِيعِ، بِاعْتِبَارِ أَنَّ كُلَّ فَرِيقٍ مِنْهُمَا قَالَ ذَلِكَ، لَا أَنَّ كُلَّ فَرْدٍ فَرْدٍ قَالَ ذَلِكَ حَاكِمًا عَلَى أَنَّ حَصْرَ دُخُولِ الْجَنَّةِ عَلَى كُلِّ فَرْدٍ فَرْدٍ مِنَ الْيَهُودِ وَالنَّصَارَى، وَلِذَلِكَ جَاءَ فِي العطف ب</w:t>
      </w:r>
      <w:r w:rsidR="008E1E93" w:rsidRPr="00B12723">
        <w:rPr>
          <w:rFonts w:ascii="Traditional Arabic" w:hAnsi="Traditional Arabic"/>
          <w:b/>
          <w:bCs w:val="0"/>
          <w:sz w:val="34"/>
          <w:szCs w:val="34"/>
          <w:rtl/>
          <w:lang w:bidi="ar-EG"/>
        </w:rPr>
        <w:t>(</w:t>
      </w:r>
      <w:r w:rsidR="00A1648D" w:rsidRPr="00B12723">
        <w:rPr>
          <w:rFonts w:ascii="Traditional Arabic" w:hAnsi="Traditional Arabic"/>
          <w:b/>
          <w:bCs w:val="0"/>
          <w:sz w:val="34"/>
          <w:szCs w:val="34"/>
          <w:rtl/>
          <w:lang w:bidi="ar-EG"/>
        </w:rPr>
        <w:t>أو</w:t>
      </w:r>
      <w:r w:rsidR="008E1E93" w:rsidRPr="00B12723">
        <w:rPr>
          <w:rFonts w:ascii="Traditional Arabic" w:hAnsi="Traditional Arabic"/>
          <w:b/>
          <w:bCs w:val="0"/>
          <w:sz w:val="34"/>
          <w:szCs w:val="34"/>
          <w:rtl/>
          <w:lang w:bidi="ar-EG"/>
        </w:rPr>
        <w:t>)</w:t>
      </w:r>
      <w:r w:rsidR="00A1648D" w:rsidRPr="00B12723">
        <w:rPr>
          <w:rFonts w:ascii="Traditional Arabic" w:hAnsi="Traditional Arabic"/>
          <w:b/>
          <w:bCs w:val="0"/>
          <w:sz w:val="34"/>
          <w:szCs w:val="34"/>
          <w:rtl/>
          <w:lang w:bidi="ar-EG"/>
        </w:rPr>
        <w:t xml:space="preserve"> الَّتِي هِيَ لِلتَّفْصِيلِ وَالتَّنْوِيعِ، وَأَوْضَحَ ذَلِكَ الْعِلْمَ بِمُعَادَاةِ الْفَرِيقَيْنِ، وَتَضْلِيلِ بَعْضِهِمْ بَعْضًا، فَامْتَنَعَ أَنْ يَحْكُمَ كُلُّ فَرِيقٍ عَلَى الْآخَرِ بِدُخُولِ الْجَنَّةِ، وَنَظِيرُهُ فِي لَفِّ الضَّمِيرِ، وَفِي كَوْنِ </w:t>
      </w:r>
      <w:r w:rsidR="0088221C" w:rsidRPr="00B12723">
        <w:rPr>
          <w:rFonts w:ascii="Traditional Arabic" w:hAnsi="Traditional Arabic"/>
          <w:b/>
          <w:bCs w:val="0"/>
          <w:sz w:val="34"/>
          <w:szCs w:val="34"/>
          <w:rtl/>
          <w:lang w:bidi="ar-EG"/>
        </w:rPr>
        <w:t>(</w:t>
      </w:r>
      <w:r w:rsidR="00A1648D" w:rsidRPr="00B12723">
        <w:rPr>
          <w:rFonts w:ascii="Traditional Arabic" w:hAnsi="Traditional Arabic"/>
          <w:b/>
          <w:bCs w:val="0"/>
          <w:sz w:val="34"/>
          <w:szCs w:val="34"/>
          <w:rtl/>
          <w:lang w:bidi="ar-EG"/>
        </w:rPr>
        <w:t>أَوْ</w:t>
      </w:r>
      <w:r w:rsidR="0088221C" w:rsidRPr="00B12723">
        <w:rPr>
          <w:rFonts w:ascii="Traditional Arabic" w:hAnsi="Traditional Arabic"/>
          <w:b/>
          <w:bCs w:val="0"/>
          <w:sz w:val="34"/>
          <w:szCs w:val="34"/>
          <w:rtl/>
          <w:lang w:bidi="ar-EG"/>
        </w:rPr>
        <w:t>)</w:t>
      </w:r>
      <w:r w:rsidR="00A1648D" w:rsidRPr="00B12723">
        <w:rPr>
          <w:rFonts w:ascii="Traditional Arabic" w:hAnsi="Traditional Arabic"/>
          <w:b/>
          <w:bCs w:val="0"/>
          <w:sz w:val="34"/>
          <w:szCs w:val="34"/>
          <w:rtl/>
          <w:lang w:bidi="ar-EG"/>
        </w:rPr>
        <w:t xml:space="preserve"> لِلتَّفْصِيلِ</w:t>
      </w:r>
      <w:r w:rsidR="0088221C" w:rsidRPr="00B12723">
        <w:rPr>
          <w:rFonts w:ascii="Traditional Arabic" w:hAnsi="Traditional Arabic"/>
          <w:b/>
          <w:bCs w:val="0"/>
          <w:sz w:val="34"/>
          <w:szCs w:val="34"/>
          <w:rtl/>
          <w:lang w:bidi="ar-EG"/>
        </w:rPr>
        <w:t xml:space="preserve"> قوله تعالى عنهم</w:t>
      </w:r>
      <w:r w:rsidR="00A9302C" w:rsidRPr="00B12723">
        <w:rPr>
          <w:rFonts w:ascii="Traditional Arabic" w:hAnsi="Traditional Arabic"/>
          <w:b/>
          <w:bCs w:val="0"/>
          <w:sz w:val="34"/>
          <w:szCs w:val="34"/>
          <w:rtl/>
          <w:lang w:bidi="ar-EG"/>
        </w:rPr>
        <w:t xml:space="preserve">: {وَقَالُوا كُونُوا هُودًا أَوْ نَصَارَى تَهْتَدُوا قُلْ بَلْ مِلَّةَ إِبْرَاهِيمَ حَنِيفًا وَمَا كَانَ مِنَ الْمُشْرِكِينَ} (البقرة: 135) </w:t>
      </w:r>
      <w:r w:rsidR="0088221C" w:rsidRPr="00B12723">
        <w:rPr>
          <w:rFonts w:ascii="Traditional Arabic" w:hAnsi="Traditional Arabic"/>
          <w:b/>
          <w:bCs w:val="0"/>
          <w:sz w:val="34"/>
          <w:szCs w:val="34"/>
          <w:rtl/>
          <w:lang w:bidi="ar-EG"/>
        </w:rPr>
        <w:t>إِذْ مَعْلُومٌ أَنَّ الْيَهُودِيَّ لَا يَأْمُرُ بِالنَّصْرَانِيَّةِ، وَلَا النَّصْرَانِيَّ يَأْمُرُ بِالْيَهُودِيَّةِ</w:t>
      </w:r>
      <w:r w:rsidR="00A9302C" w:rsidRPr="00B12723">
        <w:rPr>
          <w:rFonts w:ascii="Traditional Arabic" w:hAnsi="Traditional Arabic"/>
          <w:b/>
          <w:bCs w:val="0"/>
          <w:sz w:val="34"/>
          <w:szCs w:val="34"/>
          <w:rtl/>
          <w:lang w:bidi="ar-EG"/>
        </w:rPr>
        <w:t xml:space="preserve"> .</w:t>
      </w:r>
      <w:r w:rsidR="00523B51" w:rsidRPr="00B12723">
        <w:rPr>
          <w:rFonts w:ascii="Traditional Arabic" w:hAnsi="Traditional Arabic"/>
          <w:b/>
          <w:bCs w:val="0"/>
          <w:sz w:val="34"/>
          <w:szCs w:val="34"/>
          <w:rtl/>
          <w:lang w:bidi="ar-EG"/>
        </w:rPr>
        <w:t>انتهى</w:t>
      </w:r>
      <w:r w:rsidR="00DB5E37" w:rsidRPr="00B12723">
        <w:rPr>
          <w:rFonts w:ascii="Traditional Arabic" w:hAnsi="Traditional Arabic"/>
          <w:b/>
          <w:bCs w:val="0"/>
          <w:sz w:val="34"/>
          <w:szCs w:val="34"/>
          <w:rtl/>
          <w:lang w:bidi="ar-EG"/>
        </w:rPr>
        <w:t>.</w:t>
      </w:r>
    </w:p>
    <w:p w14:paraId="7FA8B0F1" w14:textId="77777777" w:rsidR="00171AF0" w:rsidRPr="00B12723" w:rsidRDefault="00434FFB"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الطبري: </w:t>
      </w:r>
      <w:r w:rsidR="00171AF0" w:rsidRPr="00B12723">
        <w:rPr>
          <w:rFonts w:ascii="Traditional Arabic" w:hAnsi="Traditional Arabic"/>
          <w:b/>
          <w:bCs w:val="0"/>
          <w:sz w:val="34"/>
          <w:szCs w:val="34"/>
          <w:rtl/>
          <w:lang w:bidi="ar-EG"/>
        </w:rPr>
        <w:t>وأما قوله تعالى: {تلك أمانيهم</w:t>
      </w:r>
      <w:r w:rsidR="006A4B47" w:rsidRPr="00B12723">
        <w:rPr>
          <w:rFonts w:ascii="Traditional Arabic" w:hAnsi="Traditional Arabic"/>
          <w:b/>
          <w:bCs w:val="0"/>
          <w:sz w:val="34"/>
          <w:szCs w:val="34"/>
          <w:rtl/>
          <w:lang w:bidi="ar-EG"/>
        </w:rPr>
        <w:t>}،</w:t>
      </w:r>
      <w:r w:rsidR="00171AF0" w:rsidRPr="00B12723">
        <w:rPr>
          <w:rFonts w:ascii="Traditional Arabic" w:hAnsi="Traditional Arabic"/>
          <w:b/>
          <w:bCs w:val="0"/>
          <w:sz w:val="34"/>
          <w:szCs w:val="34"/>
          <w:rtl/>
          <w:lang w:bidi="ar-EG"/>
        </w:rPr>
        <w:t xml:space="preserve"> فإن</w:t>
      </w:r>
      <w:r w:rsidR="009B2ECA" w:rsidRPr="00B12723">
        <w:rPr>
          <w:rFonts w:ascii="Traditional Arabic" w:hAnsi="Traditional Arabic"/>
          <w:b/>
          <w:bCs w:val="0"/>
          <w:sz w:val="34"/>
          <w:szCs w:val="34"/>
          <w:rtl/>
          <w:lang w:bidi="ar-EG"/>
        </w:rPr>
        <w:t>ه خبر من الله تعالى ذكره عن قولهم؛</w:t>
      </w:r>
      <w:r w:rsidR="00171AF0" w:rsidRPr="00B12723">
        <w:rPr>
          <w:rFonts w:ascii="Traditional Arabic" w:hAnsi="Traditional Arabic"/>
          <w:b/>
          <w:bCs w:val="0"/>
          <w:sz w:val="34"/>
          <w:szCs w:val="34"/>
          <w:rtl/>
          <w:lang w:bidi="ar-EG"/>
        </w:rPr>
        <w:t xml:space="preserve"> أنه أماني منهم يتمنونها على الله بغير حق ولا حجة ولا برهان، ولا يقين علم</w:t>
      </w:r>
      <w:r w:rsidR="009B2ECA" w:rsidRPr="00B12723">
        <w:rPr>
          <w:rFonts w:ascii="Traditional Arabic" w:hAnsi="Traditional Arabic"/>
          <w:b/>
          <w:bCs w:val="0"/>
          <w:sz w:val="34"/>
          <w:szCs w:val="34"/>
          <w:rtl/>
          <w:lang w:bidi="ar-EG"/>
        </w:rPr>
        <w:t>ٍ</w:t>
      </w:r>
      <w:r w:rsidR="00171AF0" w:rsidRPr="00B12723">
        <w:rPr>
          <w:rFonts w:ascii="Traditional Arabic" w:hAnsi="Traditional Arabic"/>
          <w:b/>
          <w:bCs w:val="0"/>
          <w:sz w:val="34"/>
          <w:szCs w:val="34"/>
          <w:rtl/>
          <w:lang w:bidi="ar-EG"/>
        </w:rPr>
        <w:t xml:space="preserve"> بصحة ما يدعون، ولكن بادعاء الأباطيل وأماني النفوس الكاذبة</w:t>
      </w:r>
      <w:r w:rsidR="00CD18B6" w:rsidRPr="00B12723">
        <w:rPr>
          <w:rFonts w:ascii="Traditional Arabic" w:hAnsi="Traditional Arabic"/>
          <w:b/>
          <w:bCs w:val="0"/>
          <w:sz w:val="34"/>
          <w:szCs w:val="34"/>
          <w:rtl/>
          <w:lang w:bidi="ar-EG"/>
        </w:rPr>
        <w:t>.</w:t>
      </w:r>
    </w:p>
    <w:p w14:paraId="7FA8B0F2" w14:textId="77777777" w:rsidR="00CD18B6" w:rsidRPr="00B12723" w:rsidRDefault="00C44989"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 تعالى</w:t>
      </w:r>
      <w:r w:rsidR="00CD18B6" w:rsidRPr="00B12723">
        <w:rPr>
          <w:rFonts w:ascii="Traditional Arabic" w:hAnsi="Traditional Arabic"/>
          <w:b/>
          <w:bCs w:val="0"/>
          <w:sz w:val="34"/>
          <w:szCs w:val="34"/>
          <w:rtl/>
          <w:lang w:bidi="ar-EG"/>
        </w:rPr>
        <w:t>: {قُلْ هَاتُوا بُرْهَانَكُمْ إِنْ كُنْتُمْ صَادِقِينَ (111</w:t>
      </w:r>
      <w:r w:rsidR="006A4B47"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w:t>
      </w:r>
    </w:p>
    <w:p w14:paraId="7FA8B0F3" w14:textId="77777777" w:rsidR="00300800" w:rsidRPr="00B12723" w:rsidRDefault="00CD18B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وهذا أمر من الله جل ثناؤه لنبيه صلى الله عليه وسلم بدعاء الذين </w:t>
      </w:r>
      <w:r w:rsidR="00BB040C" w:rsidRPr="00B12723">
        <w:rPr>
          <w:rFonts w:ascii="Traditional Arabic" w:hAnsi="Traditional Arabic"/>
          <w:b/>
          <w:bCs w:val="0"/>
          <w:sz w:val="34"/>
          <w:szCs w:val="34"/>
          <w:rtl/>
          <w:lang w:bidi="ar-EG"/>
        </w:rPr>
        <w:t xml:space="preserve">ادعوا ذلك </w:t>
      </w:r>
      <w:r w:rsidRPr="00B12723">
        <w:rPr>
          <w:rFonts w:ascii="Traditional Arabic" w:hAnsi="Traditional Arabic"/>
          <w:b/>
          <w:bCs w:val="0"/>
          <w:sz w:val="34"/>
          <w:szCs w:val="34"/>
          <w:rtl/>
          <w:lang w:bidi="ar-EG"/>
        </w:rPr>
        <w:t>إلى أمر عدل</w:t>
      </w:r>
      <w:r w:rsidR="00BB040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بين جميع الفرق: مسلمها ويهودها ونصاراها، وهو إقامة الحجة على دعواهم التي ادعوا</w:t>
      </w:r>
      <w:r w:rsidR="00BB040C" w:rsidRPr="00B12723">
        <w:rPr>
          <w:rFonts w:ascii="Traditional Arabic" w:hAnsi="Traditional Arabic"/>
          <w:b/>
          <w:bCs w:val="0"/>
          <w:sz w:val="34"/>
          <w:szCs w:val="34"/>
          <w:rtl/>
          <w:lang w:bidi="ar-EG"/>
        </w:rPr>
        <w:t>. يقول الله لنبيه:</w:t>
      </w:r>
      <w:r w:rsidRPr="00B12723">
        <w:rPr>
          <w:rFonts w:ascii="Traditional Arabic" w:hAnsi="Traditional Arabic"/>
          <w:b/>
          <w:bCs w:val="0"/>
          <w:sz w:val="34"/>
          <w:szCs w:val="34"/>
          <w:rtl/>
          <w:lang w:bidi="ar-EG"/>
        </w:rPr>
        <w:t xml:space="preserve"> قل للزاعمين أن الجنة لا يدخلها إلا من كان هودا أو نصارى، دون غيرهم من سائر البشر: </w:t>
      </w:r>
      <w:r w:rsidR="00C70213" w:rsidRPr="00B12723">
        <w:rPr>
          <w:rFonts w:ascii="Traditional Arabic" w:hAnsi="Traditional Arabic"/>
          <w:b/>
          <w:bCs w:val="0"/>
          <w:sz w:val="34"/>
          <w:szCs w:val="34"/>
          <w:rtl/>
          <w:lang w:bidi="ar-EG"/>
        </w:rPr>
        <w:t>(هاتوا برهانكم)</w:t>
      </w:r>
      <w:r w:rsidR="00BB040C" w:rsidRPr="00B12723">
        <w:rPr>
          <w:rFonts w:ascii="Traditional Arabic" w:hAnsi="Traditional Arabic"/>
          <w:b/>
          <w:bCs w:val="0"/>
          <w:sz w:val="34"/>
          <w:szCs w:val="34"/>
          <w:rtl/>
          <w:lang w:bidi="ar-EG"/>
        </w:rPr>
        <w:t xml:space="preserve"> على ما تزعمون</w:t>
      </w:r>
      <w:r w:rsidRPr="00B12723">
        <w:rPr>
          <w:rFonts w:ascii="Traditional Arabic" w:hAnsi="Traditional Arabic"/>
          <w:b/>
          <w:bCs w:val="0"/>
          <w:sz w:val="34"/>
          <w:szCs w:val="34"/>
          <w:rtl/>
          <w:lang w:bidi="ar-EG"/>
        </w:rPr>
        <w:t>، فنسلم لكم إن كنتم محقين.</w:t>
      </w:r>
      <w:r w:rsidR="00C70213"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والبرهان: هو البيان والحجة والبينة.</w:t>
      </w:r>
      <w:r w:rsidR="009B2ECA" w:rsidRPr="00B12723">
        <w:rPr>
          <w:rFonts w:ascii="Traditional Arabic" w:hAnsi="Traditional Arabic"/>
          <w:b/>
          <w:bCs w:val="0"/>
          <w:sz w:val="34"/>
          <w:szCs w:val="34"/>
          <w:rtl/>
          <w:lang w:bidi="ar-EG"/>
        </w:rPr>
        <w:t xml:space="preserve"> انتهى</w:t>
      </w:r>
      <w:r w:rsidR="00171AF0" w:rsidRPr="00B12723">
        <w:rPr>
          <w:rFonts w:ascii="Traditional Arabic" w:hAnsi="Traditional Arabic"/>
          <w:b/>
          <w:bCs w:val="0"/>
          <w:sz w:val="34"/>
          <w:szCs w:val="34"/>
          <w:vertAlign w:val="superscript"/>
          <w:rtl/>
        </w:rPr>
        <w:t>(</w:t>
      </w:r>
      <w:r w:rsidR="00171AF0" w:rsidRPr="00B12723">
        <w:rPr>
          <w:rFonts w:ascii="Traditional Arabic" w:hAnsi="Traditional Arabic"/>
          <w:b/>
          <w:bCs w:val="0"/>
          <w:sz w:val="34"/>
          <w:szCs w:val="34"/>
          <w:vertAlign w:val="superscript"/>
          <w:rtl/>
        </w:rPr>
        <w:footnoteReference w:id="62"/>
      </w:r>
      <w:r w:rsidR="00171AF0" w:rsidRPr="00B12723">
        <w:rPr>
          <w:rFonts w:ascii="Traditional Arabic" w:hAnsi="Traditional Arabic"/>
          <w:b/>
          <w:bCs w:val="0"/>
          <w:sz w:val="34"/>
          <w:szCs w:val="34"/>
          <w:vertAlign w:val="superscript"/>
          <w:rtl/>
        </w:rPr>
        <w:t>)</w:t>
      </w:r>
    </w:p>
    <w:p w14:paraId="7FA8B0F4" w14:textId="77777777" w:rsidR="006642E0" w:rsidRPr="00B12723" w:rsidRDefault="009464A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قلتُ-متأمله</w:t>
      </w:r>
      <w:r w:rsidR="003665C5" w:rsidRPr="00B12723">
        <w:rPr>
          <w:rFonts w:ascii="Traditional Arabic" w:hAnsi="Traditional Arabic"/>
          <w:b/>
          <w:bCs w:val="0"/>
          <w:sz w:val="34"/>
          <w:szCs w:val="34"/>
          <w:rtl/>
        </w:rPr>
        <w:t xml:space="preserve">: ونلحظ ههنا ملحظين: أولهما </w:t>
      </w:r>
      <w:r w:rsidRPr="00B12723">
        <w:rPr>
          <w:rFonts w:ascii="Traditional Arabic" w:hAnsi="Traditional Arabic"/>
          <w:b/>
          <w:bCs w:val="0"/>
          <w:sz w:val="34"/>
          <w:szCs w:val="34"/>
          <w:rtl/>
        </w:rPr>
        <w:t>هذه الدعوة الصادقة إلى الحوار ومقارعة الحجة بالحجة التي تتبين في هذا الرقي القرآني في التعامل مع الخصم حتى ولو ما يقوله سفها وخبطا بغير حقٍ. فالحديث هنا بين {وقالوا} و {قل}.</w:t>
      </w:r>
      <w:r w:rsidR="006642E0" w:rsidRPr="00B12723">
        <w:rPr>
          <w:rFonts w:ascii="Traditional Arabic" w:eastAsia="Times New Roman" w:hAnsi="Traditional Arabic"/>
          <w:b/>
          <w:bCs w:val="0"/>
          <w:color w:val="000000"/>
          <w:sz w:val="34"/>
          <w:szCs w:val="34"/>
          <w:rtl/>
          <w:lang w:bidi="ar-EG"/>
        </w:rPr>
        <w:t xml:space="preserve"> </w:t>
      </w:r>
      <w:r w:rsidR="006642E0" w:rsidRPr="00B12723">
        <w:rPr>
          <w:rFonts w:ascii="Traditional Arabic" w:hAnsi="Traditional Arabic"/>
          <w:b/>
          <w:bCs w:val="0"/>
          <w:sz w:val="34"/>
          <w:szCs w:val="34"/>
          <w:rtl/>
          <w:lang w:bidi="ar-EG"/>
        </w:rPr>
        <w:t>قال تعالى: {وَجادِلْهُمْ بِالَّتِي هِيَ أَحْسَنُ فَإِذَا الَّذِي بَيْنَكَ وَبَيْنَهُ عَداوَةٌ كَأَنَّهُ وَلِيٌّ حَمِيمٌ}.</w:t>
      </w:r>
    </w:p>
    <w:p w14:paraId="7FA8B0F5" w14:textId="77777777" w:rsidR="00CA6009" w:rsidRPr="00B12723" w:rsidRDefault="009464A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 xml:space="preserve"> ثم تجد قيمة العقل والمنطق والحجة والبرهان والدليل في الإسلام الذي يدفع أتباعه إلى فهم الحجة وإدراك الدليل وسل البرهان في كل مصاولة بين الحق والباطل.</w:t>
      </w:r>
      <w:r w:rsidR="00CA6009" w:rsidRPr="00B12723">
        <w:rPr>
          <w:rFonts w:ascii="Traditional Arabic" w:hAnsi="Traditional Arabic"/>
          <w:b/>
          <w:bCs w:val="0"/>
          <w:sz w:val="34"/>
          <w:szCs w:val="34"/>
          <w:rtl/>
        </w:rPr>
        <w:t xml:space="preserve"> قال الزمخشري وصدق: </w:t>
      </w:r>
      <w:r w:rsidR="00CA6009" w:rsidRPr="00B12723">
        <w:rPr>
          <w:rFonts w:ascii="Traditional Arabic" w:hAnsi="Traditional Arabic"/>
          <w:b/>
          <w:bCs w:val="0"/>
          <w:sz w:val="34"/>
          <w:szCs w:val="34"/>
          <w:rtl/>
          <w:lang w:bidi="ar-EG"/>
        </w:rPr>
        <w:t>وهذا أهدم شيء لمذهب المقلدين. وأنّ كل قولٍ لا دليلَ عليه فهو باطلٌ غيرُ ثابت.</w:t>
      </w:r>
      <w:r w:rsidR="005E70D0" w:rsidRPr="00B12723">
        <w:rPr>
          <w:rFonts w:ascii="Traditional Arabic" w:hAnsi="Traditional Arabic"/>
          <w:b/>
          <w:bCs w:val="0"/>
          <w:sz w:val="34"/>
          <w:szCs w:val="34"/>
          <w:rtl/>
          <w:lang w:bidi="ar-EG"/>
        </w:rPr>
        <w:t>ا.ه</w:t>
      </w:r>
    </w:p>
    <w:p w14:paraId="7FA8B0F6" w14:textId="77777777" w:rsidR="005E70D0" w:rsidRPr="00B12723" w:rsidRDefault="005E70D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والتَّقْلِيدُ هُوَ قَبُولُ الشَّيْءِ بِغَيْرِ دَلِيلٍ. فإن كان له دليل فهو اتباع</w:t>
      </w:r>
      <w:r w:rsidR="001540EA" w:rsidRPr="00B12723">
        <w:rPr>
          <w:rFonts w:ascii="Traditional Arabic" w:hAnsi="Traditional Arabic"/>
          <w:b/>
          <w:bCs w:val="0"/>
          <w:sz w:val="34"/>
          <w:szCs w:val="34"/>
          <w:rtl/>
          <w:lang w:bidi="ar-EG"/>
        </w:rPr>
        <w:t>. فإن أخرجت له الدليل فهو اجتهاد.</w:t>
      </w:r>
    </w:p>
    <w:p w14:paraId="7FA8B0F7" w14:textId="77777777" w:rsidR="006D16E0" w:rsidRPr="00B12723" w:rsidRDefault="006D16E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يقول الشيخ الدهلوي رحمه </w:t>
      </w:r>
      <w:r w:rsidR="00A534E5" w:rsidRPr="00B12723">
        <w:rPr>
          <w:rFonts w:ascii="Traditional Arabic" w:hAnsi="Traditional Arabic"/>
          <w:b/>
          <w:bCs w:val="0"/>
          <w:sz w:val="34"/>
          <w:szCs w:val="34"/>
          <w:rtl/>
          <w:lang w:bidi="ar-EG"/>
        </w:rPr>
        <w:t>الله: [وعَلى</w:t>
      </w:r>
      <w:r w:rsidRPr="00B12723">
        <w:rPr>
          <w:rFonts w:ascii="Traditional Arabic" w:hAnsi="Traditional Arabic"/>
          <w:b/>
          <w:bCs w:val="0"/>
          <w:sz w:val="34"/>
          <w:szCs w:val="34"/>
          <w:rtl/>
          <w:lang w:bidi="ar-EG"/>
        </w:rPr>
        <w:t xml:space="preserve"> هَذَا وجدنَا محققي الْعلمَاء من كل مَذْهَب قَدِيما وحديثا. وَهُوَ الَّذِي وصّى بِهِ أَئِمَّة الْمذَاهب أَصْحَابهم. وَرُوى عَن أبي حنيفَة رَضِي الله عَنهُ أَنه كَانَ يَقُول: لَا يَنْبَغِي لمن لم يعرف دليلي أَن يُفْتِي بكلامي.</w:t>
      </w:r>
    </w:p>
    <w:p w14:paraId="7FA8B0F8" w14:textId="77777777" w:rsidR="00A534E5" w:rsidRPr="00B12723" w:rsidRDefault="006D16E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وَكَانَ رَضِي الله عَنهُ </w:t>
      </w:r>
      <w:r w:rsidR="00A534E5" w:rsidRPr="00B12723">
        <w:rPr>
          <w:rFonts w:ascii="Traditional Arabic" w:hAnsi="Traditional Arabic"/>
          <w:b/>
          <w:bCs w:val="0"/>
          <w:sz w:val="34"/>
          <w:szCs w:val="34"/>
          <w:rtl/>
          <w:lang w:bidi="ar-EG"/>
        </w:rPr>
        <w:t>إذا</w:t>
      </w:r>
      <w:r w:rsidRPr="00B12723">
        <w:rPr>
          <w:rFonts w:ascii="Traditional Arabic" w:hAnsi="Traditional Arabic"/>
          <w:b/>
          <w:bCs w:val="0"/>
          <w:sz w:val="34"/>
          <w:szCs w:val="34"/>
          <w:rtl/>
          <w:lang w:bidi="ar-EG"/>
        </w:rPr>
        <w:t xml:space="preserve"> أفتى يَقُول</w:t>
      </w:r>
      <w:r w:rsidR="00A534E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هَذَا رأى النُّعْمَان بن ثَابت يَعْنِي نَفسه</w:t>
      </w:r>
      <w:r w:rsidR="00A534E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وَهُوَ أحسن مَا قَدرنَا عَلَيْهِ فَمن جَاءَ بِأَحْسَن مِنْهُ فَهُوَ أولى بِالصَّوَابِ</w:t>
      </w:r>
      <w:r w:rsidR="00A534E5" w:rsidRPr="00B12723">
        <w:rPr>
          <w:rFonts w:ascii="Traditional Arabic" w:hAnsi="Traditional Arabic"/>
          <w:b/>
          <w:bCs w:val="0"/>
          <w:sz w:val="34"/>
          <w:szCs w:val="34"/>
          <w:rtl/>
          <w:lang w:bidi="ar-EG"/>
        </w:rPr>
        <w:t>.</w:t>
      </w:r>
    </w:p>
    <w:p w14:paraId="7FA8B0F9" w14:textId="77777777" w:rsidR="006D16E0" w:rsidRPr="00B12723" w:rsidRDefault="006D16E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وَكَانَ الامام مَالك رَضِي الله عَنهُ يَقُول: مَا من أحد الا وَهُوَ مَأْخُوذ من كَلَامه ومردود عَلَيْهِ إِلَّا رَسُول الله صلى الله عَلَيْهِ وَسلم.</w:t>
      </w:r>
    </w:p>
    <w:p w14:paraId="7FA8B0FA" w14:textId="77777777" w:rsidR="00B03FFE" w:rsidRPr="00B12723" w:rsidRDefault="006D16E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وروى الْحَاكِم وَالْبَيْهَقِيّ عَن الشَّافِعِي رَضِي الله عَنهُ أَنه كَانَ يَقُول</w:t>
      </w:r>
      <w:r w:rsidR="00B03FFE"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w:t>
      </w:r>
      <w:r w:rsidR="00B03FFE" w:rsidRPr="00B12723">
        <w:rPr>
          <w:rFonts w:ascii="Traditional Arabic" w:hAnsi="Traditional Arabic"/>
          <w:b/>
          <w:bCs w:val="0"/>
          <w:sz w:val="34"/>
          <w:szCs w:val="34"/>
          <w:rtl/>
          <w:lang w:bidi="ar-EG"/>
        </w:rPr>
        <w:t>إذا</w:t>
      </w:r>
      <w:r w:rsidRPr="00B12723">
        <w:rPr>
          <w:rFonts w:ascii="Traditional Arabic" w:hAnsi="Traditional Arabic"/>
          <w:b/>
          <w:bCs w:val="0"/>
          <w:sz w:val="34"/>
          <w:szCs w:val="34"/>
          <w:rtl/>
          <w:lang w:bidi="ar-EG"/>
        </w:rPr>
        <w:t xml:space="preserve"> صَحَّ الحَدِيث فَهُوَ مذهبي وَفِي رِوَايَة </w:t>
      </w:r>
      <w:r w:rsidR="00665D42" w:rsidRPr="00B12723">
        <w:rPr>
          <w:rFonts w:ascii="Traditional Arabic" w:hAnsi="Traditional Arabic"/>
          <w:b/>
          <w:bCs w:val="0"/>
          <w:sz w:val="34"/>
          <w:szCs w:val="34"/>
          <w:rtl/>
          <w:lang w:bidi="ar-EG"/>
        </w:rPr>
        <w:t>إذا</w:t>
      </w:r>
      <w:r w:rsidRPr="00B12723">
        <w:rPr>
          <w:rFonts w:ascii="Traditional Arabic" w:hAnsi="Traditional Arabic"/>
          <w:b/>
          <w:bCs w:val="0"/>
          <w:sz w:val="34"/>
          <w:szCs w:val="34"/>
          <w:rtl/>
          <w:lang w:bidi="ar-EG"/>
        </w:rPr>
        <w:t xml:space="preserve"> رَأَيْتُمْ كَلَامي يُخَالف الحَدِيث فاعملوا بِالْحَدِيثِ واضربوا بكلامي</w:t>
      </w:r>
      <w:r w:rsidR="00B03FFE" w:rsidRPr="00B12723">
        <w:rPr>
          <w:rFonts w:ascii="Traditional Arabic" w:hAnsi="Traditional Arabic"/>
          <w:b/>
          <w:bCs w:val="0"/>
          <w:sz w:val="34"/>
          <w:szCs w:val="34"/>
          <w:rtl/>
          <w:lang w:bidi="ar-EG"/>
        </w:rPr>
        <w:t xml:space="preserve"> ا</w:t>
      </w:r>
      <w:r w:rsidR="00B03FFE" w:rsidRPr="00B12723">
        <w:rPr>
          <w:rFonts w:ascii="Traditional Arabic" w:hAnsi="Traditional Arabic"/>
          <w:b/>
          <w:bCs w:val="0"/>
          <w:sz w:val="34"/>
          <w:szCs w:val="34"/>
          <w:rtl/>
        </w:rPr>
        <w:t>لْحَائِط.</w:t>
      </w:r>
    </w:p>
    <w:p w14:paraId="7FA8B0FB" w14:textId="77777777" w:rsidR="00B03FFE" w:rsidRPr="00B12723" w:rsidRDefault="00B03FF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وَقَالَ يَوْمًا للمزني: يَا أَبَا إِبْرَاهِيم لَا تقلدني فِي كل مَا أَقُول، وَانْظُر فِي ذَلِك </w:t>
      </w:r>
      <w:r w:rsidR="00665D42" w:rsidRPr="00B12723">
        <w:rPr>
          <w:rFonts w:ascii="Traditional Arabic" w:hAnsi="Traditional Arabic"/>
          <w:b/>
          <w:bCs w:val="0"/>
          <w:sz w:val="34"/>
          <w:szCs w:val="34"/>
          <w:rtl/>
        </w:rPr>
        <w:t>لنَفسك،</w:t>
      </w:r>
      <w:r w:rsidRPr="00B12723">
        <w:rPr>
          <w:rFonts w:ascii="Traditional Arabic" w:hAnsi="Traditional Arabic"/>
          <w:b/>
          <w:bCs w:val="0"/>
          <w:sz w:val="34"/>
          <w:szCs w:val="34"/>
          <w:rtl/>
        </w:rPr>
        <w:t xml:space="preserve"> فإنه دين.</w:t>
      </w:r>
    </w:p>
    <w:p w14:paraId="7FA8B0FC" w14:textId="77777777" w:rsidR="00B03FFE" w:rsidRPr="00B12723" w:rsidRDefault="00B03FF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وَكَانَ رَضِي الله عَنهُ يَقُول: لَا حجَّة فِي قَول أحدٍ دون رَسُول الله صلى الله عَلَيْهِ وَسلم، و</w:t>
      </w:r>
      <w:r w:rsidR="00EF6FB7" w:rsidRPr="00B12723">
        <w:rPr>
          <w:rFonts w:ascii="Traditional Arabic" w:hAnsi="Traditional Arabic"/>
          <w:b/>
          <w:bCs w:val="0"/>
          <w:sz w:val="34"/>
          <w:szCs w:val="34"/>
          <w:rtl/>
        </w:rPr>
        <w:t>إ</w:t>
      </w:r>
      <w:r w:rsidRPr="00B12723">
        <w:rPr>
          <w:rFonts w:ascii="Traditional Arabic" w:hAnsi="Traditional Arabic"/>
          <w:b/>
          <w:bCs w:val="0"/>
          <w:sz w:val="34"/>
          <w:szCs w:val="34"/>
          <w:rtl/>
        </w:rPr>
        <w:t>ن كَثُرُوا</w:t>
      </w:r>
      <w:r w:rsidR="00EF6FB7"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وَلَا فِي قِيَاس</w:t>
      </w:r>
      <w:r w:rsidR="00EF6FB7"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وَلَا فِي شَيْء</w:t>
      </w:r>
      <w:r w:rsidR="00EF6FB7"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وَمَا ثمَّ الا طَاعَة الله وَرَسُوله بِالتَّسْلِيمِ</w:t>
      </w:r>
      <w:r w:rsidR="00EF6FB7" w:rsidRPr="00B12723">
        <w:rPr>
          <w:rFonts w:ascii="Traditional Arabic" w:hAnsi="Traditional Arabic"/>
          <w:b/>
          <w:bCs w:val="0"/>
          <w:sz w:val="34"/>
          <w:szCs w:val="34"/>
          <w:rtl/>
        </w:rPr>
        <w:t>.</w:t>
      </w:r>
    </w:p>
    <w:p w14:paraId="7FA8B0FD" w14:textId="77777777" w:rsidR="004B117E" w:rsidRPr="00B12723" w:rsidRDefault="00B03FF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وَكَانَ الإِمَام أَحْمد رَضِي الله عَنهُ يَقُول</w:t>
      </w:r>
      <w:r w:rsidR="00EF6FB7"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لَيْسَ لأحد مَعَ الله وَرَسُوله كَلَام</w:t>
      </w:r>
      <w:r w:rsidR="004B117E" w:rsidRPr="00B12723">
        <w:rPr>
          <w:rFonts w:ascii="Traditional Arabic" w:hAnsi="Traditional Arabic"/>
          <w:b/>
          <w:bCs w:val="0"/>
          <w:sz w:val="34"/>
          <w:szCs w:val="34"/>
          <w:rtl/>
        </w:rPr>
        <w:t>.</w:t>
      </w:r>
    </w:p>
    <w:p w14:paraId="7FA8B0FE" w14:textId="77777777" w:rsidR="001540EA" w:rsidRPr="00B12723" w:rsidRDefault="00B03FFE"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 xml:space="preserve"> وَقَالَ أَيْضا لرجل</w:t>
      </w:r>
      <w:r w:rsidR="004B117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لَا تقلدني</w:t>
      </w:r>
      <w:r w:rsidR="004B117E"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وَلَا تقلدن مَالِكًا وَلَا الْأَوْزَاعِيّ وَلَا النَّخعِيّ وَلَا غَيرهم</w:t>
      </w:r>
      <w:r w:rsidR="004B117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وَخذ الْأَحْكَام من حَيْثُ أخذُوا</w:t>
      </w:r>
      <w:r w:rsidR="00665D4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 الْكتاب وَالسّنة</w:t>
      </w:r>
      <w:r w:rsidR="00665D42" w:rsidRPr="00B12723">
        <w:rPr>
          <w:rFonts w:ascii="Traditional Arabic" w:hAnsi="Traditional Arabic"/>
          <w:b/>
          <w:bCs w:val="0"/>
          <w:sz w:val="34"/>
          <w:szCs w:val="34"/>
          <w:rtl/>
          <w:lang w:bidi="ar-EG"/>
        </w:rPr>
        <w:t xml:space="preserve">.]. </w:t>
      </w:r>
      <w:r w:rsidR="00665D42" w:rsidRPr="00B12723">
        <w:rPr>
          <w:rFonts w:ascii="Traditional Arabic" w:hAnsi="Traditional Arabic"/>
          <w:b/>
          <w:bCs w:val="0"/>
          <w:sz w:val="34"/>
          <w:szCs w:val="34"/>
          <w:vertAlign w:val="superscript"/>
          <w:rtl/>
          <w:lang w:bidi="ar-EG"/>
        </w:rPr>
        <w:t>(</w:t>
      </w:r>
      <w:r w:rsidR="006D16E0" w:rsidRPr="00B12723">
        <w:rPr>
          <w:rStyle w:val="a4"/>
          <w:rFonts w:ascii="Traditional Arabic" w:hAnsi="Traditional Arabic"/>
          <w:b/>
          <w:bCs w:val="0"/>
          <w:sz w:val="34"/>
          <w:szCs w:val="34"/>
          <w:rtl/>
          <w:lang w:bidi="ar-EG"/>
        </w:rPr>
        <w:footnoteReference w:id="63"/>
      </w:r>
      <w:r w:rsidR="00665D42" w:rsidRPr="00B12723">
        <w:rPr>
          <w:rFonts w:ascii="Traditional Arabic" w:hAnsi="Traditional Arabic"/>
          <w:b/>
          <w:bCs w:val="0"/>
          <w:sz w:val="34"/>
          <w:szCs w:val="34"/>
          <w:vertAlign w:val="superscript"/>
          <w:rtl/>
          <w:lang w:bidi="ar-EG"/>
        </w:rPr>
        <w:t>)</w:t>
      </w:r>
    </w:p>
    <w:p w14:paraId="7FA8B0FF" w14:textId="77777777" w:rsidR="009464AD" w:rsidRPr="00B12723" w:rsidRDefault="0091366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w:t>
      </w:r>
    </w:p>
    <w:p w14:paraId="7FA8B100" w14:textId="77777777" w:rsidR="00AB21B9" w:rsidRPr="00B12723" w:rsidRDefault="00AB21B9"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ومن نفيس صناعة البلاغة ما طرحه الزمخشري وأجاب عنه حين تسائل:</w:t>
      </w:r>
      <w:r w:rsidR="00980D46" w:rsidRPr="00B12723">
        <w:rPr>
          <w:rFonts w:ascii="Traditional Arabic" w:hAnsi="Traditional Arabic"/>
          <w:b/>
          <w:bCs w:val="0"/>
          <w:sz w:val="34"/>
          <w:szCs w:val="34"/>
          <w:rtl/>
          <w:lang w:bidi="ar-EG"/>
        </w:rPr>
        <w:t xml:space="preserve"> فإن قلت: لم قيل تِلْكَ أَمانِيُّهُمْ وقولهم (لَنْ يَدْخُلَ الْجَنَّةَ) أمنية واحدة؟</w:t>
      </w:r>
    </w:p>
    <w:p w14:paraId="7FA8B101" w14:textId="77777777" w:rsidR="00FA7769" w:rsidRPr="00B12723" w:rsidRDefault="00AB21B9"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وكان جواب العلامة ابن المنير في حاشيته أروق فقال:</w:t>
      </w:r>
      <w:r w:rsidR="00FA7769" w:rsidRPr="00B12723">
        <w:rPr>
          <w:rFonts w:ascii="Traditional Arabic" w:hAnsi="Traditional Arabic"/>
          <w:b/>
          <w:bCs w:val="0"/>
          <w:sz w:val="34"/>
          <w:szCs w:val="34"/>
          <w:rtl/>
          <w:lang w:bidi="ar-EG"/>
        </w:rPr>
        <w:t xml:space="preserve"> </w:t>
      </w:r>
    </w:p>
    <w:p w14:paraId="7FA8B102" w14:textId="77777777" w:rsidR="001B406C" w:rsidRPr="00B12723" w:rsidRDefault="00AB21B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والجواب القريب: أنهم لشدة تمنيهم لهذه الأمنية ومعاودتهم لها وتأكدها في نفوسهم جمعت، ليفيد جمعها أنها متأكدة في قلوبهم، بالغة منهم كل مبلغ، والجمع يفيد ذلك وإن كان مؤداه واحداً. ونظيره قولهم: </w:t>
      </w:r>
      <w:r w:rsidR="00616135" w:rsidRPr="00B12723">
        <w:rPr>
          <w:rFonts w:ascii="Traditional Arabic" w:hAnsi="Traditional Arabic"/>
          <w:b/>
          <w:bCs w:val="0"/>
          <w:sz w:val="34"/>
          <w:szCs w:val="34"/>
          <w:rtl/>
        </w:rPr>
        <w:t xml:space="preserve">رجل </w:t>
      </w:r>
      <w:r w:rsidRPr="00B12723">
        <w:rPr>
          <w:rFonts w:ascii="Traditional Arabic" w:hAnsi="Traditional Arabic"/>
          <w:b/>
          <w:bCs w:val="0"/>
          <w:sz w:val="34"/>
          <w:szCs w:val="34"/>
          <w:rtl/>
        </w:rPr>
        <w:t>جياع، فجمعوا الصفة ومؤداها واحد، لأن موصوفها واحد تأكيداً لثبوتها وتمكنها. وهذا المعنى أحد ما روى في قوله تعالى: (إِنَّ هؤُلاءِ لَشِرْذِمَةٌ قَلِيلُونَ) فانه جمع قليلا وقد كان الأصل إفراده، فيقال لشرذمة قليلة كقوله تعالى: (كَمْ مِنْ فِئَةٍ قَلِيلَةٍ) لولا ما قصد إليه من تأكيد معنى القلة بجمعها. ووجه إفادة الجمع في مثل هذا للتأكيد أن الجمع يفيد بوضعه الزيادة في الآحاد، فنقل إلى تأكيد الواحد، وإبائه زيادته على نظرائه نقلا مجازيا بديعاً، فتدبر هذا الفصل فانه من نفائس صناعة البيان واللَّه الموفق.</w:t>
      </w:r>
    </w:p>
    <w:p w14:paraId="7FA8B103" w14:textId="77777777" w:rsidR="00AB21B9" w:rsidRPr="00B12723" w:rsidRDefault="001B406C"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قلتُ</w:t>
      </w:r>
      <w:r w:rsidR="00BE77D9" w:rsidRPr="00B12723">
        <w:rPr>
          <w:rFonts w:ascii="Traditional Arabic" w:hAnsi="Traditional Arabic"/>
          <w:b/>
          <w:bCs w:val="0"/>
          <w:sz w:val="34"/>
          <w:szCs w:val="34"/>
          <w:rtl/>
        </w:rPr>
        <w:t xml:space="preserve"> -متأمله</w:t>
      </w:r>
      <w:r w:rsidRPr="00B12723">
        <w:rPr>
          <w:rFonts w:ascii="Traditional Arabic" w:hAnsi="Traditional Arabic"/>
          <w:b/>
          <w:bCs w:val="0"/>
          <w:sz w:val="34"/>
          <w:szCs w:val="34"/>
          <w:rtl/>
        </w:rPr>
        <w:t>: وللزمخشري وجه</w:t>
      </w:r>
      <w:r w:rsidR="00BE77D9" w:rsidRPr="00B12723">
        <w:rPr>
          <w:rFonts w:ascii="Traditional Arabic" w:hAnsi="Traditional Arabic"/>
          <w:b/>
          <w:bCs w:val="0"/>
          <w:sz w:val="34"/>
          <w:szCs w:val="34"/>
          <w:rtl/>
        </w:rPr>
        <w:t>ٌ</w:t>
      </w:r>
      <w:r w:rsidR="00FB39F9" w:rsidRPr="00B12723">
        <w:rPr>
          <w:rFonts w:ascii="Traditional Arabic" w:hAnsi="Traditional Arabic"/>
          <w:b/>
          <w:bCs w:val="0"/>
          <w:sz w:val="34"/>
          <w:szCs w:val="34"/>
          <w:rtl/>
        </w:rPr>
        <w:t xml:space="preserve"> حسن</w:t>
      </w:r>
      <w:r w:rsidRPr="00B12723">
        <w:rPr>
          <w:rFonts w:ascii="Traditional Arabic" w:hAnsi="Traditional Arabic"/>
          <w:b/>
          <w:bCs w:val="0"/>
          <w:sz w:val="34"/>
          <w:szCs w:val="34"/>
          <w:rtl/>
        </w:rPr>
        <w:t xml:space="preserve"> قال فيه:</w:t>
      </w:r>
      <w:r w:rsidR="00FB39F9" w:rsidRPr="00B12723">
        <w:rPr>
          <w:rFonts w:ascii="Traditional Arabic" w:eastAsia="Times New Roman" w:hAnsi="Traditional Arabic"/>
          <w:b/>
          <w:bCs w:val="0"/>
          <w:color w:val="000000"/>
          <w:sz w:val="34"/>
          <w:szCs w:val="34"/>
          <w:rtl/>
          <w:lang w:bidi="ar-EG"/>
        </w:rPr>
        <w:t xml:space="preserve"> </w:t>
      </w:r>
      <w:r w:rsidR="00FB39F9" w:rsidRPr="00B12723">
        <w:rPr>
          <w:rFonts w:ascii="Traditional Arabic" w:hAnsi="Traditional Arabic"/>
          <w:b/>
          <w:bCs w:val="0"/>
          <w:sz w:val="34"/>
          <w:szCs w:val="34"/>
          <w:rtl/>
          <w:lang w:bidi="ar-EG"/>
        </w:rPr>
        <w:t xml:space="preserve">أو أريد أمثال تلك الأمنية أمانيهم، يريد أن أمانيهم جميعا في البطلان مثل أمنيتهم </w:t>
      </w:r>
      <w:r w:rsidR="00BE77D9" w:rsidRPr="00B12723">
        <w:rPr>
          <w:rFonts w:ascii="Traditional Arabic" w:hAnsi="Traditional Arabic"/>
          <w:b/>
          <w:bCs w:val="0"/>
          <w:sz w:val="34"/>
          <w:szCs w:val="34"/>
          <w:rtl/>
          <w:lang w:bidi="ar-EG"/>
        </w:rPr>
        <w:t>هذه.</w:t>
      </w:r>
      <w:r w:rsidR="00BE77D9" w:rsidRPr="00B12723">
        <w:rPr>
          <w:rFonts w:ascii="Traditional Arabic" w:hAnsi="Traditional Arabic"/>
          <w:b/>
          <w:bCs w:val="0"/>
          <w:sz w:val="34"/>
          <w:szCs w:val="34"/>
          <w:vertAlign w:val="superscript"/>
          <w:rtl/>
          <w:lang w:bidi="ar-EG"/>
        </w:rPr>
        <w:t xml:space="preserve"> (</w:t>
      </w:r>
      <w:r w:rsidR="00A329DE" w:rsidRPr="00B12723">
        <w:rPr>
          <w:rStyle w:val="a4"/>
          <w:rFonts w:ascii="Traditional Arabic" w:hAnsi="Traditional Arabic"/>
          <w:b/>
          <w:bCs w:val="0"/>
          <w:sz w:val="34"/>
          <w:szCs w:val="34"/>
          <w:rtl/>
        </w:rPr>
        <w:footnoteReference w:id="64"/>
      </w:r>
      <w:r w:rsidR="00FB39F9" w:rsidRPr="00B12723">
        <w:rPr>
          <w:rFonts w:ascii="Traditional Arabic" w:hAnsi="Traditional Arabic"/>
          <w:b/>
          <w:bCs w:val="0"/>
          <w:sz w:val="34"/>
          <w:szCs w:val="34"/>
          <w:vertAlign w:val="superscript"/>
          <w:rtl/>
          <w:lang w:bidi="ar-EG"/>
        </w:rPr>
        <w:t>)</w:t>
      </w:r>
    </w:p>
    <w:p w14:paraId="7FA8B104" w14:textId="77777777" w:rsidR="004A0990" w:rsidRPr="00B12723" w:rsidRDefault="004A099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وهذا القول ناطق بأمنية واحدة ولكنها تتضمن أماني متعددة هي لوازم لها، كنجاتهم من العذاب وكوقوع أعدائهم فيه وحرمانهم من النعيم، ولهذا ذكر الأماني بالجمع ولم يقل: تلك أمنيتهم.</w:t>
      </w:r>
      <w:r w:rsidRPr="00B12723">
        <w:rPr>
          <w:rFonts w:ascii="Traditional Arabic" w:hAnsi="Traditional Arabic"/>
          <w:b/>
          <w:bCs w:val="0"/>
          <w:sz w:val="34"/>
          <w:szCs w:val="34"/>
          <w:vertAlign w:val="superscript"/>
          <w:rtl/>
          <w:lang w:bidi="ar-EG"/>
        </w:rPr>
        <w:t xml:space="preserve"> (</w:t>
      </w:r>
      <w:r w:rsidRPr="00B12723">
        <w:rPr>
          <w:rStyle w:val="a4"/>
          <w:rFonts w:ascii="Traditional Arabic" w:hAnsi="Traditional Arabic"/>
          <w:b/>
          <w:bCs w:val="0"/>
          <w:sz w:val="34"/>
          <w:szCs w:val="34"/>
          <w:rtl/>
          <w:lang w:bidi="ar-EG"/>
        </w:rPr>
        <w:footnoteReference w:id="65"/>
      </w:r>
      <w:r w:rsidRPr="00B12723">
        <w:rPr>
          <w:rFonts w:ascii="Traditional Arabic" w:hAnsi="Traditional Arabic"/>
          <w:b/>
          <w:bCs w:val="0"/>
          <w:sz w:val="34"/>
          <w:szCs w:val="34"/>
          <w:vertAlign w:val="superscript"/>
          <w:rtl/>
          <w:lang w:bidi="ar-EG"/>
        </w:rPr>
        <w:t>)</w:t>
      </w:r>
    </w:p>
    <w:p w14:paraId="7FA8B105" w14:textId="77777777" w:rsidR="00BE77D9" w:rsidRPr="00B12723" w:rsidRDefault="00BE77D9"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وتأمل كيف جاء التعبير بالإشارة للبعيد(تلك) عدولا عن (هذه) إيماءً إلى استبعاد أمانيهم من كل وجه.</w:t>
      </w:r>
    </w:p>
    <w:p w14:paraId="7FA8B106" w14:textId="77777777" w:rsidR="00BE77D9" w:rsidRPr="00B12723" w:rsidRDefault="00BE77D9" w:rsidP="00B12723">
      <w:pPr>
        <w:spacing w:before="0" w:after="0"/>
        <w:jc w:val="both"/>
        <w:rPr>
          <w:rFonts w:ascii="Traditional Arabic" w:hAnsi="Traditional Arabic"/>
          <w:b/>
          <w:bCs w:val="0"/>
          <w:sz w:val="34"/>
          <w:szCs w:val="34"/>
          <w:rtl/>
          <w:lang w:bidi="ar-EG"/>
        </w:rPr>
      </w:pPr>
    </w:p>
    <w:p w14:paraId="7FA8B107" w14:textId="77777777" w:rsidR="009464AD" w:rsidRPr="00B12723" w:rsidRDefault="00F02D4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08" w14:textId="77777777" w:rsidR="00F02D43" w:rsidRPr="00B12723" w:rsidRDefault="00030CA0" w:rsidP="00B12723">
      <w:pPr>
        <w:spacing w:before="0" w:after="0"/>
        <w:jc w:val="both"/>
        <w:rPr>
          <w:rFonts w:ascii="Traditional Arabic" w:hAnsi="Traditional Arabic"/>
          <w:b/>
          <w:bCs w:val="0"/>
          <w:sz w:val="34"/>
          <w:szCs w:val="34"/>
        </w:rPr>
      </w:pPr>
      <w:r w:rsidRPr="00B12723">
        <w:rPr>
          <w:rFonts w:ascii="Traditional Arabic" w:hAnsi="Traditional Arabic"/>
          <w:b/>
          <w:bCs w:val="0"/>
          <w:sz w:val="34"/>
          <w:szCs w:val="34"/>
          <w:rtl/>
        </w:rPr>
        <w:t xml:space="preserve">{بَلَى مَنْ أَسْلَمَ وَجْهَهُ لِلَّهِ وَهُوَ مُحْسِنٌ فَلَهُ أَجْرُهُ عِنْدَ رَبِّهِ وَلَا خَوْفٌ عَلَيْهِمْ وَلَا هُمْ يَحْزَنُونَ} </w:t>
      </w:r>
      <w:r w:rsidR="00126B07" w:rsidRPr="00B12723">
        <w:rPr>
          <w:rFonts w:ascii="Traditional Arabic" w:hAnsi="Traditional Arabic"/>
          <w:b/>
          <w:bCs w:val="0"/>
          <w:sz w:val="34"/>
          <w:szCs w:val="34"/>
          <w:rtl/>
        </w:rPr>
        <w:t>(</w:t>
      </w:r>
      <w:r w:rsidRPr="00B12723">
        <w:rPr>
          <w:rFonts w:ascii="Traditional Arabic" w:hAnsi="Traditional Arabic"/>
          <w:b/>
          <w:bCs w:val="0"/>
          <w:sz w:val="34"/>
          <w:szCs w:val="34"/>
          <w:rtl/>
        </w:rPr>
        <w:t>البقرة: 112</w:t>
      </w:r>
      <w:r w:rsidR="00126B07" w:rsidRPr="00B12723">
        <w:rPr>
          <w:rFonts w:ascii="Traditional Arabic" w:hAnsi="Traditional Arabic"/>
          <w:b/>
          <w:bCs w:val="0"/>
          <w:sz w:val="34"/>
          <w:szCs w:val="34"/>
          <w:rtl/>
        </w:rPr>
        <w:t>)</w:t>
      </w:r>
    </w:p>
    <w:p w14:paraId="7FA8B109" w14:textId="77777777" w:rsidR="00F02D43" w:rsidRPr="00B12723" w:rsidRDefault="00F02D4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بلى}: فيه رَدٌّ لِقَوْلِهِمْ: {لَنْ يَدْخُلَ الْجَنَّةَ إلا مَن كان هودا او نصارى}، </w:t>
      </w:r>
      <w:r w:rsidR="00306CF4" w:rsidRPr="00B12723">
        <w:rPr>
          <w:rFonts w:ascii="Traditional Arabic" w:hAnsi="Traditional Arabic"/>
          <w:b/>
          <w:bCs w:val="0"/>
          <w:sz w:val="34"/>
          <w:szCs w:val="34"/>
          <w:rtl/>
          <w:lang w:bidi="ar-EG"/>
        </w:rPr>
        <w:t>فقيل لهم: بلى يدخلها مّن أسلم وجهه لله كان هودا أو نصارى أو غيرهم، فالنجاة ليست مختصةً بصنف اليهود والنصارى ولكنها مختصة بإسلام الوجه لله والخضوع له تعالى ولأمره</w:t>
      </w:r>
      <w:r w:rsidR="00CD0996" w:rsidRPr="00B12723">
        <w:rPr>
          <w:rFonts w:ascii="Traditional Arabic" w:hAnsi="Traditional Arabic"/>
          <w:b/>
          <w:bCs w:val="0"/>
          <w:sz w:val="34"/>
          <w:szCs w:val="34"/>
          <w:rtl/>
          <w:lang w:bidi="ar-EG"/>
        </w:rPr>
        <w:t>.</w:t>
      </w:r>
    </w:p>
    <w:p w14:paraId="7FA8B10A" w14:textId="77777777" w:rsidR="00CD0996" w:rsidRPr="00B12723" w:rsidRDefault="00CD0996"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 بلى" في اللغة جواب إيجابٍ</w:t>
      </w:r>
      <w:r w:rsidR="00DD5E29" w:rsidRPr="00B12723">
        <w:rPr>
          <w:rFonts w:ascii="Traditional Arabic" w:hAnsi="Traditional Arabic"/>
          <w:b/>
          <w:bCs w:val="0"/>
          <w:sz w:val="34"/>
          <w:szCs w:val="34"/>
          <w:rtl/>
          <w:lang w:bidi="ar-EG"/>
        </w:rPr>
        <w:t xml:space="preserve"> (إقرار = عكس النفى)</w:t>
      </w:r>
      <w:r w:rsidRPr="00B12723">
        <w:rPr>
          <w:rFonts w:ascii="Traditional Arabic" w:hAnsi="Traditional Arabic"/>
          <w:b/>
          <w:bCs w:val="0"/>
          <w:sz w:val="34"/>
          <w:szCs w:val="34"/>
          <w:rtl/>
          <w:lang w:bidi="ar-EG"/>
        </w:rPr>
        <w:t xml:space="preserve"> لاستفهامٍ منفى، والذي يؤكد النفى فيه الجواب ب" نعم". فإن قلت</w:t>
      </w:r>
      <w:r w:rsidR="00686C0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لك: أليس زيدٌ </w:t>
      </w:r>
      <w:r w:rsidR="00686C05" w:rsidRPr="00B12723">
        <w:rPr>
          <w:rFonts w:ascii="Traditional Arabic" w:hAnsi="Traditional Arabic"/>
          <w:b/>
          <w:bCs w:val="0"/>
          <w:sz w:val="34"/>
          <w:szCs w:val="34"/>
          <w:rtl/>
          <w:lang w:bidi="ar-EG"/>
        </w:rPr>
        <w:t>راضٍ</w:t>
      </w:r>
      <w:r w:rsidRPr="00B12723">
        <w:rPr>
          <w:rFonts w:ascii="Traditional Arabic" w:hAnsi="Traditional Arabic"/>
          <w:b/>
          <w:bCs w:val="0"/>
          <w:sz w:val="34"/>
          <w:szCs w:val="34"/>
          <w:rtl/>
          <w:lang w:bidi="ar-EG"/>
        </w:rPr>
        <w:t>؟ إن قلت</w:t>
      </w:r>
      <w:r w:rsidR="00686C0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بلى</w:t>
      </w:r>
      <w:r w:rsidR="00C20826" w:rsidRPr="00B12723">
        <w:rPr>
          <w:rFonts w:ascii="Traditional Arabic" w:hAnsi="Traditional Arabic"/>
          <w:b/>
          <w:bCs w:val="0"/>
          <w:sz w:val="34"/>
          <w:szCs w:val="34"/>
          <w:rtl/>
          <w:lang w:bidi="ar-EG"/>
        </w:rPr>
        <w:t xml:space="preserve">، فهو </w:t>
      </w:r>
      <w:r w:rsidR="00686C05" w:rsidRPr="00B12723">
        <w:rPr>
          <w:rFonts w:ascii="Traditional Arabic" w:hAnsi="Traditional Arabic"/>
          <w:b/>
          <w:bCs w:val="0"/>
          <w:sz w:val="34"/>
          <w:szCs w:val="34"/>
          <w:rtl/>
          <w:lang w:bidi="ar-EG"/>
        </w:rPr>
        <w:t>راضٍ</w:t>
      </w:r>
      <w:r w:rsidRPr="00B12723">
        <w:rPr>
          <w:rFonts w:ascii="Traditional Arabic" w:hAnsi="Traditional Arabic"/>
          <w:b/>
          <w:bCs w:val="0"/>
          <w:sz w:val="34"/>
          <w:szCs w:val="34"/>
          <w:rtl/>
          <w:lang w:bidi="ar-EG"/>
        </w:rPr>
        <w:t xml:space="preserve">. وإن </w:t>
      </w:r>
      <w:r w:rsidR="00686C05" w:rsidRPr="00B12723">
        <w:rPr>
          <w:rFonts w:ascii="Traditional Arabic" w:hAnsi="Traditional Arabic"/>
          <w:b/>
          <w:bCs w:val="0"/>
          <w:sz w:val="34"/>
          <w:szCs w:val="34"/>
          <w:rtl/>
          <w:lang w:bidi="ar-EG"/>
        </w:rPr>
        <w:t xml:space="preserve">قلتَ: نعم، فهو </w:t>
      </w:r>
      <w:r w:rsidR="00C20826" w:rsidRPr="00B12723">
        <w:rPr>
          <w:rFonts w:ascii="Traditional Arabic" w:hAnsi="Traditional Arabic"/>
          <w:b/>
          <w:bCs w:val="0"/>
          <w:sz w:val="34"/>
          <w:szCs w:val="34"/>
          <w:rtl/>
          <w:lang w:bidi="ar-EG"/>
        </w:rPr>
        <w:t>ليس ب</w:t>
      </w:r>
      <w:r w:rsidR="00686C05" w:rsidRPr="00B12723">
        <w:rPr>
          <w:rFonts w:ascii="Traditional Arabic" w:hAnsi="Traditional Arabic"/>
          <w:b/>
          <w:bCs w:val="0"/>
          <w:sz w:val="34"/>
          <w:szCs w:val="34"/>
          <w:rtl/>
          <w:lang w:bidi="ar-EG"/>
        </w:rPr>
        <w:t>راضٍ</w:t>
      </w:r>
      <w:r w:rsidRPr="00B12723">
        <w:rPr>
          <w:rFonts w:ascii="Traditional Arabic" w:hAnsi="Traditional Arabic"/>
          <w:b/>
          <w:bCs w:val="0"/>
          <w:sz w:val="34"/>
          <w:szCs w:val="34"/>
          <w:rtl/>
          <w:lang w:bidi="ar-EG"/>
        </w:rPr>
        <w:t xml:space="preserve">. </w:t>
      </w:r>
    </w:p>
    <w:p w14:paraId="7FA8B10B" w14:textId="77777777" w:rsidR="00B860D5" w:rsidRPr="00B12723" w:rsidRDefault="00DD5E29"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وقوله تعالى: {مَنْ أَسْلَمَ وَجْهَهُ لِلَّهِ}</w:t>
      </w:r>
      <w:r w:rsidR="00E56CD3" w:rsidRPr="00B12723">
        <w:rPr>
          <w:rFonts w:ascii="Traditional Arabic" w:hAnsi="Traditional Arabic"/>
          <w:b/>
          <w:bCs w:val="0"/>
          <w:sz w:val="34"/>
          <w:szCs w:val="34"/>
          <w:rtl/>
          <w:lang w:bidi="ar-EG"/>
        </w:rPr>
        <w:t xml:space="preserve"> </w:t>
      </w:r>
      <w:r w:rsidR="00C20826" w:rsidRPr="00B12723">
        <w:rPr>
          <w:rFonts w:ascii="Traditional Arabic" w:hAnsi="Traditional Arabic"/>
          <w:b/>
          <w:bCs w:val="0"/>
          <w:sz w:val="34"/>
          <w:szCs w:val="34"/>
          <w:rtl/>
          <w:lang w:bidi="ar-EG"/>
        </w:rPr>
        <w:t>قال الطبري: يعني بـ "إسلام الوجه": التذلل لطاعته</w:t>
      </w:r>
      <w:r w:rsidRPr="00B12723">
        <w:rPr>
          <w:rFonts w:ascii="Traditional Arabic" w:hAnsi="Traditional Arabic"/>
          <w:b/>
          <w:bCs w:val="0"/>
          <w:sz w:val="34"/>
          <w:szCs w:val="34"/>
          <w:rtl/>
          <w:lang w:bidi="ar-EG"/>
        </w:rPr>
        <w:t xml:space="preserve"> سبحانه</w:t>
      </w:r>
      <w:r w:rsidR="00C20826" w:rsidRPr="00B12723">
        <w:rPr>
          <w:rFonts w:ascii="Traditional Arabic" w:hAnsi="Traditional Arabic"/>
          <w:b/>
          <w:bCs w:val="0"/>
          <w:sz w:val="34"/>
          <w:szCs w:val="34"/>
          <w:rtl/>
          <w:lang w:bidi="ar-EG"/>
        </w:rPr>
        <w:t xml:space="preserve"> والإذعان لأمره. وأصل</w:t>
      </w:r>
      <w:r w:rsidRPr="00B12723">
        <w:rPr>
          <w:rFonts w:ascii="Traditional Arabic" w:hAnsi="Traditional Arabic"/>
          <w:b/>
          <w:bCs w:val="0"/>
          <w:sz w:val="34"/>
          <w:szCs w:val="34"/>
          <w:rtl/>
          <w:lang w:bidi="ar-EG"/>
        </w:rPr>
        <w:t xml:space="preserve"> </w:t>
      </w:r>
      <w:r w:rsidR="00C20826" w:rsidRPr="00B12723">
        <w:rPr>
          <w:rFonts w:ascii="Traditional Arabic" w:hAnsi="Traditional Arabic"/>
          <w:b/>
          <w:bCs w:val="0"/>
          <w:sz w:val="34"/>
          <w:szCs w:val="34"/>
          <w:rtl/>
          <w:lang w:bidi="ar-EG"/>
        </w:rPr>
        <w:t>"الإسلام": الاستسلام، لأنه</w:t>
      </w:r>
      <w:r w:rsidRPr="00B12723">
        <w:rPr>
          <w:rFonts w:ascii="Traditional Arabic" w:hAnsi="Traditional Arabic"/>
          <w:b/>
          <w:bCs w:val="0"/>
          <w:sz w:val="34"/>
          <w:szCs w:val="34"/>
          <w:rtl/>
          <w:lang w:bidi="ar-EG"/>
        </w:rPr>
        <w:t xml:space="preserve"> </w:t>
      </w:r>
      <w:r w:rsidR="00C20826" w:rsidRPr="00B12723">
        <w:rPr>
          <w:rFonts w:ascii="Traditional Arabic" w:hAnsi="Traditional Arabic"/>
          <w:b/>
          <w:bCs w:val="0"/>
          <w:sz w:val="34"/>
          <w:szCs w:val="34"/>
          <w:rtl/>
          <w:lang w:bidi="ar-EG"/>
        </w:rPr>
        <w:t>"من استسلمت لأمره"، وهو الخضوع لأمره. وإنما سمي</w:t>
      </w:r>
      <w:r w:rsidRPr="00B12723">
        <w:rPr>
          <w:rFonts w:ascii="Traditional Arabic" w:hAnsi="Traditional Arabic"/>
          <w:b/>
          <w:bCs w:val="0"/>
          <w:sz w:val="34"/>
          <w:szCs w:val="34"/>
          <w:rtl/>
          <w:lang w:bidi="ar-EG"/>
        </w:rPr>
        <w:t xml:space="preserve"> </w:t>
      </w:r>
      <w:r w:rsidR="00C20826" w:rsidRPr="00B12723">
        <w:rPr>
          <w:rFonts w:ascii="Traditional Arabic" w:hAnsi="Traditional Arabic"/>
          <w:b/>
          <w:bCs w:val="0"/>
          <w:sz w:val="34"/>
          <w:szCs w:val="34"/>
          <w:rtl/>
          <w:lang w:bidi="ar-EG"/>
        </w:rPr>
        <w:t>"المسلم" مسلما بخضوع جوارحه لطاعة ربه.</w:t>
      </w:r>
    </w:p>
    <w:p w14:paraId="7FA8B10C" w14:textId="77777777" w:rsidR="00FC5899" w:rsidRPr="00B12723" w:rsidRDefault="00F02D4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وَالْوَجْهُ هُنَا يَحْتَمِلُ أَنْ يُرَادَ بِهِ الْجَارِحَةُ خُصَّ بِالذِّكْرِ، لِأَنَّهُ أَشْرَفُ الْأَعْضَاءِ،</w:t>
      </w:r>
      <w:r w:rsidR="00D9456F" w:rsidRPr="00B12723">
        <w:rPr>
          <w:rFonts w:ascii="Traditional Arabic" w:hAnsi="Traditional Arabic"/>
          <w:b/>
          <w:bCs w:val="0"/>
          <w:sz w:val="34"/>
          <w:szCs w:val="34"/>
          <w:rtl/>
          <w:lang w:bidi="ar-EG"/>
        </w:rPr>
        <w:t xml:space="preserve"> وأكثرها في آدم حرمة،</w:t>
      </w:r>
      <w:r w:rsidRPr="00B12723">
        <w:rPr>
          <w:rFonts w:ascii="Traditional Arabic" w:hAnsi="Traditional Arabic"/>
          <w:b/>
          <w:bCs w:val="0"/>
          <w:sz w:val="34"/>
          <w:szCs w:val="34"/>
          <w:rtl/>
          <w:lang w:bidi="ar-EG"/>
        </w:rPr>
        <w:t xml:space="preserve"> أَوْ لِأَنَّهُ فِيهِ أَكْثَرُ الْحَوَاسِّ</w:t>
      </w:r>
      <w:r w:rsidR="00423778" w:rsidRPr="00B12723">
        <w:rPr>
          <w:rFonts w:ascii="Traditional Arabic" w:hAnsi="Traditional Arabic"/>
          <w:b/>
          <w:bCs w:val="0"/>
          <w:sz w:val="34"/>
          <w:szCs w:val="34"/>
          <w:rtl/>
          <w:lang w:bidi="ar-EG"/>
        </w:rPr>
        <w:t>.</w:t>
      </w:r>
      <w:r w:rsidR="00FC5899" w:rsidRPr="00B12723">
        <w:rPr>
          <w:rFonts w:ascii="Traditional Arabic" w:eastAsia="Times New Roman" w:hAnsi="Traditional Arabic"/>
          <w:b/>
          <w:bCs w:val="0"/>
          <w:color w:val="000000"/>
          <w:sz w:val="34"/>
          <w:szCs w:val="34"/>
          <w:rtl/>
          <w:lang w:bidi="ar-EG"/>
        </w:rPr>
        <w:t xml:space="preserve"> </w:t>
      </w:r>
      <w:r w:rsidR="00FC5899" w:rsidRPr="00B12723">
        <w:rPr>
          <w:rFonts w:ascii="Traditional Arabic" w:hAnsi="Traditional Arabic"/>
          <w:b/>
          <w:bCs w:val="0"/>
          <w:sz w:val="34"/>
          <w:szCs w:val="34"/>
          <w:rtl/>
          <w:lang w:bidi="ar-EG"/>
        </w:rPr>
        <w:t>فإذا خضع لشيء وجهه الذي هو أكرم أجزاء جسده عليه فغيره من أجزاء جسده أحرى أن يكون أخضع له. ولذلك تذكر العرب في منطقها الخبر عن الشيء، فتضيفه إلى</w:t>
      </w:r>
      <w:r w:rsidR="00D9456F" w:rsidRPr="00B12723">
        <w:rPr>
          <w:rFonts w:ascii="Traditional Arabic" w:hAnsi="Traditional Arabic"/>
          <w:b/>
          <w:bCs w:val="0"/>
          <w:sz w:val="34"/>
          <w:szCs w:val="34"/>
          <w:rtl/>
          <w:lang w:bidi="ar-EG"/>
        </w:rPr>
        <w:t xml:space="preserve"> </w:t>
      </w:r>
      <w:r w:rsidR="00FC5899" w:rsidRPr="00B12723">
        <w:rPr>
          <w:rFonts w:ascii="Traditional Arabic" w:hAnsi="Traditional Arabic"/>
          <w:b/>
          <w:bCs w:val="0"/>
          <w:sz w:val="34"/>
          <w:szCs w:val="34"/>
          <w:rtl/>
          <w:lang w:bidi="ar-EG"/>
        </w:rPr>
        <w:t>"وجهه" وهي تعني بذلك نفس الشيء وعينه، كقول الأعشى:</w:t>
      </w:r>
    </w:p>
    <w:p w14:paraId="7FA8B10D" w14:textId="77777777" w:rsidR="00FC5899" w:rsidRPr="00B12723" w:rsidRDefault="00FC5899"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أَؤُوِّل الحكم على وَجهه ... ليس قضائي بالهوى الجائرِ. يعني بقوله: "على وجهه": على ما هو به من صحته وصوابه،</w:t>
      </w:r>
      <w:r w:rsidR="00265434" w:rsidRPr="00B12723">
        <w:rPr>
          <w:rFonts w:ascii="Traditional Arabic" w:eastAsia="Times New Roman" w:hAnsi="Traditional Arabic"/>
          <w:b/>
          <w:bCs w:val="0"/>
          <w:color w:val="000000"/>
          <w:sz w:val="34"/>
          <w:szCs w:val="34"/>
          <w:rtl/>
          <w:lang w:bidi="ar-EG"/>
        </w:rPr>
        <w:t xml:space="preserve"> </w:t>
      </w:r>
      <w:r w:rsidR="00265434" w:rsidRPr="00B12723">
        <w:rPr>
          <w:rFonts w:ascii="Traditional Arabic" w:hAnsi="Traditional Arabic"/>
          <w:b/>
          <w:bCs w:val="0"/>
          <w:sz w:val="34"/>
          <w:szCs w:val="34"/>
          <w:rtl/>
          <w:lang w:bidi="ar-EG"/>
        </w:rPr>
        <w:t>وما أشبه ذلك، إذْ كان حسن كل شيء وقبحه في وجهه، وكان في وصف العرب من الشيء وجهه بما تصفه به، إبانةٌ عن عين الشيء ونفسه.</w:t>
      </w:r>
    </w:p>
    <w:p w14:paraId="7FA8B10E" w14:textId="77777777" w:rsidR="00D91CCE" w:rsidRPr="00B12723" w:rsidRDefault="00F02D4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وَيُحْتَمَلُ أَنْ يُرَادَ بِهِ الْجِهَةُ، وَالْمَعْنَى: أَخْلَصَ طَرِيقَتَهُ فِي الدِّينِ لِلَّهِ. وَقَالَ مُقَاتِلٌ: أَخْلَصَ دِينَهُ. وَقَالَ ابْنُ عَبَّاسٍ: أَخْلَصَ عَمَلَهُ لِلَّهِ. وَقِيلَ: قَصْدَهُ.</w:t>
      </w:r>
      <w:r w:rsidR="00CF6A73"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وَقِيلَ: فَوَّضَ أَمْرَهُ إِلَى اللَّهِ تَعَالَى. وَقِيلَ: خَضَعَ وَتَوَاضَعَ. وَهَذِهِ أَقْوَالٌ مُتَقَارِبَةٌ فِي الْمَعْنَى، وَإِنَّمَا يَقُولُهَا السَّلَفُ عَلَى ضَرْبِ الْمِثَالِ، لَا عَلَى أَنَّهَا مُتَعَيَّنَةٌ يُخَالِفُ بَعْضُهَا بَعْضًا. وَهَذَا</w:t>
      </w:r>
      <w:r w:rsidR="00EB09E1" w:rsidRPr="00B12723">
        <w:rPr>
          <w:rFonts w:ascii="Traditional Arabic" w:hAnsi="Traditional Arabic"/>
          <w:b/>
          <w:bCs w:val="0"/>
          <w:sz w:val="34"/>
          <w:szCs w:val="34"/>
          <w:rtl/>
          <w:lang w:bidi="ar-EG"/>
        </w:rPr>
        <w:t xml:space="preserve"> مطرد في كثير مما جاء عن السلف في التفسير فتنبه.</w:t>
      </w:r>
    </w:p>
    <w:p w14:paraId="7FA8B10F" w14:textId="77777777" w:rsidR="00D91CCE" w:rsidRPr="00B12723" w:rsidRDefault="00D91CCE"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وأما قوله</w:t>
      </w:r>
      <w:r w:rsidR="00EB09E1" w:rsidRPr="00B12723">
        <w:rPr>
          <w:rFonts w:ascii="Traditional Arabic" w:hAnsi="Traditional Arabic"/>
          <w:b/>
          <w:bCs w:val="0"/>
          <w:sz w:val="34"/>
          <w:szCs w:val="34"/>
          <w:rtl/>
          <w:lang w:bidi="ar-EG"/>
        </w:rPr>
        <w:t xml:space="preserve"> تعالى</w:t>
      </w:r>
      <w:r w:rsidRPr="00B12723">
        <w:rPr>
          <w:rFonts w:ascii="Traditional Arabic" w:hAnsi="Traditional Arabic"/>
          <w:b/>
          <w:bCs w:val="0"/>
          <w:sz w:val="34"/>
          <w:szCs w:val="34"/>
          <w:rtl/>
          <w:lang w:bidi="ar-EG"/>
        </w:rPr>
        <w:t xml:space="preserve">: </w:t>
      </w:r>
      <w:r w:rsidR="00EB09E1"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وهو محسن</w:t>
      </w:r>
      <w:r w:rsidR="00030CA0"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فإنه يعني به: في حال إحسانه. وتأويل الكلام: بلى من أخلص طاعته لله وعبادته له، محسنا في فعله ذلك.</w:t>
      </w:r>
    </w:p>
    <w:p w14:paraId="7FA8B110" w14:textId="77777777" w:rsidR="00EB09E1" w:rsidRPr="00B12723" w:rsidRDefault="00EB09E1"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أبو </w:t>
      </w:r>
      <w:r w:rsidR="00030CA0" w:rsidRPr="00B12723">
        <w:rPr>
          <w:rFonts w:ascii="Traditional Arabic" w:hAnsi="Traditional Arabic"/>
          <w:b/>
          <w:bCs w:val="0"/>
          <w:sz w:val="34"/>
          <w:szCs w:val="34"/>
          <w:rtl/>
          <w:lang w:bidi="ar-EG"/>
        </w:rPr>
        <w:t>حيان: {وَهُوَ</w:t>
      </w:r>
      <w:r w:rsidRPr="00B12723">
        <w:rPr>
          <w:rFonts w:ascii="Traditional Arabic" w:hAnsi="Traditional Arabic"/>
          <w:b/>
          <w:bCs w:val="0"/>
          <w:sz w:val="34"/>
          <w:szCs w:val="34"/>
          <w:rtl/>
          <w:lang w:bidi="ar-EG"/>
        </w:rPr>
        <w:t xml:space="preserve"> مُحْسِنٌ</w:t>
      </w:r>
      <w:r w:rsidR="00030CA0"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جُمْلَةٌ حَالِيَّةٌ، وَهِيَ مُؤَكِّدَةٌ </w:t>
      </w:r>
      <w:r w:rsidR="00030CA0" w:rsidRPr="00B12723">
        <w:rPr>
          <w:rFonts w:ascii="Traditional Arabic" w:hAnsi="Traditional Arabic"/>
          <w:b/>
          <w:bCs w:val="0"/>
          <w:sz w:val="34"/>
          <w:szCs w:val="34"/>
          <w:rtl/>
          <w:lang w:bidi="ar-EG"/>
        </w:rPr>
        <w:t xml:space="preserve">لما قبلها </w:t>
      </w:r>
      <w:r w:rsidRPr="00B12723">
        <w:rPr>
          <w:rFonts w:ascii="Traditional Arabic" w:hAnsi="Traditional Arabic"/>
          <w:b/>
          <w:bCs w:val="0"/>
          <w:sz w:val="34"/>
          <w:szCs w:val="34"/>
          <w:rtl/>
          <w:lang w:bidi="ar-EG"/>
        </w:rPr>
        <w:t xml:space="preserve">مِنْ حَيْثُ الْمَعْنَى، لِأَنَّ مَنْ أَسْلَمَ وَجْهَهُ لِلَّهِ فَهُوَ مُحْسِنٌ. وَقَدْ قَيَّدَ </w:t>
      </w:r>
      <w:r w:rsidR="00691C3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الزَّمَخْشَرِيُّ</w:t>
      </w:r>
      <w:r w:rsidR="00691C3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الْإِحْسَانَ بِالْعَمَلِ</w:t>
      </w:r>
      <w:r w:rsidR="001E7D5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وَجَعَلَ مَعْنَى قَوْلِهِ: </w:t>
      </w:r>
      <w:r w:rsidR="001E7D5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مَنْ أَسْلَمَ وَجْهَهُ لِلَّهِ</w:t>
      </w:r>
      <w:r w:rsidR="001E7D5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مَنْ أَخْلَصَ نَفْسَهُ لَهُ، لَا يُشْرِكُ بِهِ غَيْرَهُ، وَهُوَ مُحْسِنٌ فِي عَمَلِهِ، فَصَارَتِ الْحَالُ هُنَا مُبَيِّنَةً، إِذْ مَنْ لَا يُشْرِكُ قِسْمَانِ: مُحْسِنٌ فِي عَمَلِهِ، وَغَيْرُ مُحْسِنٍ، وَذَلِكَ مِنْهُ جُنُوحٌ إِلَى مَذْهَبِهِ الِاعْتِزَالِيِّ مِنْ أَنَّ الْعَمَلَ لَا بُدَّ مِنْهُ، وَأَنَّهُ بِهِمَا يَسْتَوْجِبُ دُخُولَ الْجَنَّةِ، وَلِذَلِكَ فَسَّرَ قَوْلَهُ: </w:t>
      </w:r>
      <w:r w:rsidR="001E7D5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فَلَهُ أَجْرُهُ</w:t>
      </w:r>
      <w:r w:rsidR="001E7D5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الَّذِي </w:t>
      </w:r>
      <w:r w:rsidR="001E7D59" w:rsidRPr="00B12723">
        <w:rPr>
          <w:rFonts w:ascii="Traditional Arabic" w:hAnsi="Traditional Arabic"/>
          <w:b/>
          <w:bCs w:val="0"/>
          <w:sz w:val="34"/>
          <w:szCs w:val="34"/>
          <w:rtl/>
          <w:lang w:bidi="ar-EG"/>
        </w:rPr>
        <w:t>يَسْتَوْجِبُهُ.</w:t>
      </w:r>
      <w:r w:rsidR="00E001E4" w:rsidRPr="00B12723">
        <w:rPr>
          <w:rFonts w:ascii="Traditional Arabic" w:hAnsi="Traditional Arabic"/>
          <w:b/>
          <w:bCs w:val="0"/>
          <w:sz w:val="34"/>
          <w:szCs w:val="34"/>
          <w:rtl/>
          <w:lang w:bidi="ar-EG"/>
        </w:rPr>
        <w:t xml:space="preserve"> </w:t>
      </w:r>
      <w:r w:rsidR="00E001E4" w:rsidRPr="00B12723">
        <w:rPr>
          <w:rFonts w:ascii="Traditional Arabic" w:hAnsi="Traditional Arabic"/>
          <w:b/>
          <w:bCs w:val="0"/>
          <w:sz w:val="34"/>
          <w:szCs w:val="34"/>
          <w:vertAlign w:val="superscript"/>
          <w:rtl/>
          <w:lang w:bidi="ar-EG"/>
        </w:rPr>
        <w:t>(</w:t>
      </w:r>
      <w:r w:rsidR="00E001E4" w:rsidRPr="00B12723">
        <w:rPr>
          <w:rStyle w:val="a4"/>
          <w:rFonts w:ascii="Traditional Arabic" w:hAnsi="Traditional Arabic"/>
          <w:b/>
          <w:bCs w:val="0"/>
          <w:sz w:val="34"/>
          <w:szCs w:val="34"/>
          <w:rtl/>
          <w:lang w:bidi="ar-EG"/>
        </w:rPr>
        <w:footnoteReference w:id="66"/>
      </w:r>
      <w:r w:rsidR="00E001E4" w:rsidRPr="00B12723">
        <w:rPr>
          <w:rFonts w:ascii="Traditional Arabic" w:hAnsi="Traditional Arabic"/>
          <w:b/>
          <w:bCs w:val="0"/>
          <w:sz w:val="34"/>
          <w:szCs w:val="34"/>
          <w:vertAlign w:val="superscript"/>
          <w:rtl/>
          <w:lang w:bidi="ar-EG"/>
        </w:rPr>
        <w:t>)</w:t>
      </w:r>
    </w:p>
    <w:p w14:paraId="7FA8B111" w14:textId="77777777" w:rsidR="005A1858" w:rsidRPr="00B12723" w:rsidRDefault="005A1858"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أقول-متأمله</w:t>
      </w:r>
      <w:r w:rsidR="001E7D59" w:rsidRPr="00B12723">
        <w:rPr>
          <w:rFonts w:ascii="Traditional Arabic" w:hAnsi="Traditional Arabic"/>
          <w:b/>
          <w:bCs w:val="0"/>
          <w:sz w:val="34"/>
          <w:szCs w:val="34"/>
          <w:rtl/>
          <w:lang w:bidi="ar-EG"/>
        </w:rPr>
        <w:t xml:space="preserve">: </w:t>
      </w:r>
      <w:r w:rsidR="00B2440F" w:rsidRPr="00B12723">
        <w:rPr>
          <w:rFonts w:ascii="Traditional Arabic" w:hAnsi="Traditional Arabic"/>
          <w:b/>
          <w:bCs w:val="0"/>
          <w:sz w:val="34"/>
          <w:szCs w:val="34"/>
          <w:rtl/>
          <w:lang w:bidi="ar-EG"/>
        </w:rPr>
        <w:t>ولعل الزمخشري أصاب في ناحية وأخطأ في الثانية، إذ أن العمل ركن أساسي من أركان</w:t>
      </w:r>
      <w:r w:rsidR="007F0316" w:rsidRPr="00B12723">
        <w:rPr>
          <w:rFonts w:ascii="Traditional Arabic" w:hAnsi="Traditional Arabic"/>
          <w:b/>
          <w:bCs w:val="0"/>
          <w:sz w:val="34"/>
          <w:szCs w:val="34"/>
          <w:rtl/>
          <w:lang w:bidi="ar-EG"/>
        </w:rPr>
        <w:t xml:space="preserve"> الإيمان</w:t>
      </w:r>
      <w:r w:rsidR="008F57B1" w:rsidRPr="00B12723">
        <w:rPr>
          <w:rFonts w:ascii="Traditional Arabic" w:hAnsi="Traditional Arabic"/>
          <w:b/>
          <w:bCs w:val="0"/>
          <w:sz w:val="34"/>
          <w:szCs w:val="34"/>
          <w:rtl/>
          <w:lang w:bidi="ar-EG"/>
        </w:rPr>
        <w:t xml:space="preserve">، كما اقترن كثيرا في القرآن الإخلاص مع إحسان العمل، كما في اقتران الإيمان بالعمل، </w:t>
      </w:r>
    </w:p>
    <w:p w14:paraId="7FA8B112" w14:textId="77777777" w:rsidR="005A1858" w:rsidRPr="00B12723" w:rsidRDefault="007F0316"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r w:rsidR="005A1858" w:rsidRPr="00B12723">
        <w:rPr>
          <w:rFonts w:ascii="Traditional Arabic" w:hAnsi="Traditional Arabic"/>
          <w:b/>
          <w:bCs w:val="0"/>
          <w:sz w:val="34"/>
          <w:szCs w:val="34"/>
          <w:rtl/>
          <w:lang w:bidi="ar-EG"/>
        </w:rPr>
        <w:t xml:space="preserve">قال سعيد بن جبير: {بلى من أسلم} أخلص، {وجهه} قال: دينه، {وهو محسن} أي: متبع فيه الرسول صلى الله عليه وسلم. فإن للعمل المتقبل شرطين، أحدهما: أن يكون خالصا لله وحده والآخر: أن يكون صوابا موافقا للشريعة. فمتى كان خالصا ولم يكن صوابا لم يتقبل؛ ولهذا قال رسول الله صلى الله عليه وسلم: "من عمل عملا ليس عليه أمرنا فهو رد". رواه مسلم من حديث عائشة </w:t>
      </w:r>
      <w:r w:rsidR="009D22A4" w:rsidRPr="00B12723">
        <w:rPr>
          <w:rFonts w:ascii="Traditional Arabic" w:hAnsi="Traditional Arabic"/>
          <w:b/>
          <w:bCs w:val="0"/>
          <w:sz w:val="34"/>
          <w:szCs w:val="34"/>
          <w:rtl/>
          <w:lang w:bidi="ar-EG"/>
        </w:rPr>
        <w:t>عنه-عليه</w:t>
      </w:r>
      <w:r w:rsidR="005A1858" w:rsidRPr="00B12723">
        <w:rPr>
          <w:rFonts w:ascii="Traditional Arabic" w:hAnsi="Traditional Arabic"/>
          <w:b/>
          <w:bCs w:val="0"/>
          <w:sz w:val="34"/>
          <w:szCs w:val="34"/>
          <w:rtl/>
          <w:lang w:bidi="ar-EG"/>
        </w:rPr>
        <w:t xml:space="preserve"> السلام.</w:t>
      </w:r>
    </w:p>
    <w:p w14:paraId="7FA8B113" w14:textId="77777777" w:rsidR="005A1858" w:rsidRPr="00B12723" w:rsidRDefault="005A1858"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فعمل الرهبان ومن شابههم -وإن فرض أنهم مخلصون فيه لله-فإنه لا يتقبل منهم، حتى يكون ذلك متابعا للرسول محمد صلى الله عليه وسلم المبعوث إليهم وإلى الناس كافة، وفيهم وأمثالهم، قال الله تعالى: {وقدمنا إلى ما عملوا من عمل فجعلناه هباء منثورا} </w:t>
      </w:r>
      <w:r w:rsidR="001D3A98"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الفرقان: 23</w:t>
      </w:r>
      <w:r w:rsidR="001D3A98" w:rsidRPr="00B12723">
        <w:rPr>
          <w:rFonts w:ascii="Traditional Arabic" w:hAnsi="Traditional Arabic"/>
          <w:b/>
          <w:bCs w:val="0"/>
          <w:sz w:val="34"/>
          <w:szCs w:val="34"/>
          <w:rtl/>
          <w:lang w:bidi="ar-EG"/>
        </w:rPr>
        <w:t>).</w:t>
      </w:r>
    </w:p>
    <w:p w14:paraId="7FA8B114" w14:textId="77777777" w:rsidR="001E7D59" w:rsidRPr="00B12723" w:rsidRDefault="005A185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وأما إن كان العمل موافقا للشريعة في الصورة الظاهرة، ولكن لم يخلص عامله القصد لله فهو أيضا مردود على فاعله وهذا حال المنافقين والمرائين، كما قال تعالى: {إن المنافقين يخادعون الله وهو خادعهم وإذا قاموا إلى الصلاة قاموا كسالى يراءون الناس ولا يذكرون الله إلا قليلا} </w:t>
      </w:r>
      <w:r w:rsidR="001D3A98"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النساء: 142</w:t>
      </w:r>
      <w:r w:rsidR="001D3A98"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ولهذا قال تعالى: {فمن كان يرجو لقاء ربه فليعمل عملا صالحا ولا يشرك بعبادة ربه أحدا} </w:t>
      </w:r>
      <w:r w:rsidR="001D3A98"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الكهف</w:t>
      </w:r>
      <w:r w:rsidR="003F7BE9" w:rsidRPr="00B12723">
        <w:rPr>
          <w:rFonts w:ascii="Traditional Arabic" w:hAnsi="Traditional Arabic"/>
          <w:b/>
          <w:bCs w:val="0"/>
          <w:sz w:val="34"/>
          <w:szCs w:val="34"/>
          <w:rtl/>
          <w:lang w:bidi="ar-EG"/>
        </w:rPr>
        <w:t xml:space="preserve"> 110</w:t>
      </w:r>
      <w:r w:rsidR="009D22A4" w:rsidRPr="00B12723">
        <w:rPr>
          <w:rFonts w:ascii="Traditional Arabic" w:hAnsi="Traditional Arabic"/>
          <w:b/>
          <w:bCs w:val="0"/>
          <w:sz w:val="34"/>
          <w:szCs w:val="34"/>
          <w:rtl/>
          <w:lang w:bidi="ar-EG"/>
        </w:rPr>
        <w:t>).</w:t>
      </w:r>
      <w:r w:rsidR="009D22A4" w:rsidRPr="00B12723">
        <w:rPr>
          <w:rFonts w:ascii="Traditional Arabic" w:hAnsi="Traditional Arabic"/>
          <w:b/>
          <w:bCs w:val="0"/>
          <w:sz w:val="34"/>
          <w:szCs w:val="34"/>
          <w:vertAlign w:val="superscript"/>
          <w:rtl/>
          <w:lang w:bidi="ar-EG"/>
        </w:rPr>
        <w:t xml:space="preserve"> (</w:t>
      </w:r>
      <w:r w:rsidR="009D22A4" w:rsidRPr="00B12723">
        <w:rPr>
          <w:rStyle w:val="a4"/>
          <w:rFonts w:ascii="Traditional Arabic" w:hAnsi="Traditional Arabic"/>
          <w:b/>
          <w:bCs w:val="0"/>
          <w:sz w:val="34"/>
          <w:szCs w:val="34"/>
          <w:rtl/>
          <w:lang w:bidi="ar-EG"/>
        </w:rPr>
        <w:footnoteReference w:id="67"/>
      </w:r>
      <w:r w:rsidR="009D22A4" w:rsidRPr="00B12723">
        <w:rPr>
          <w:rFonts w:ascii="Traditional Arabic" w:hAnsi="Traditional Arabic"/>
          <w:b/>
          <w:bCs w:val="0"/>
          <w:sz w:val="34"/>
          <w:szCs w:val="34"/>
          <w:vertAlign w:val="superscript"/>
          <w:rtl/>
          <w:lang w:bidi="ar-EG"/>
        </w:rPr>
        <w:t>)</w:t>
      </w:r>
      <w:r w:rsidRPr="00B12723">
        <w:rPr>
          <w:rFonts w:ascii="Traditional Arabic" w:hAnsi="Traditional Arabic"/>
          <w:b/>
          <w:bCs w:val="0"/>
          <w:sz w:val="34"/>
          <w:szCs w:val="34"/>
          <w:vertAlign w:val="superscript"/>
          <w:rtl/>
          <w:lang w:bidi="ar-EG"/>
        </w:rPr>
        <w:t xml:space="preserve"> </w:t>
      </w:r>
    </w:p>
    <w:p w14:paraId="7FA8B115" w14:textId="77777777" w:rsidR="00EB09E1" w:rsidRPr="00B12723" w:rsidRDefault="00CC4991"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وإنما أخطأ الزمخشري أنه وعلى مذهبه أن الثواب يجب على الله في حق من أحسن، وأهل الحق يتأدبون في مثل هذا فيقولون: لا شيء يجب على الله وهو مالك الملك؛ وإنما يتفضل بوعده على من يشاء. وعند الزمخشري في تفسيره الكشاف من نصرةٍ لمذهبه خفيةٍ لا يتنبه لها غير من </w:t>
      </w:r>
      <w:r w:rsidR="00E001E4" w:rsidRPr="00B12723">
        <w:rPr>
          <w:rFonts w:ascii="Traditional Arabic" w:hAnsi="Traditional Arabic"/>
          <w:b/>
          <w:bCs w:val="0"/>
          <w:sz w:val="34"/>
          <w:szCs w:val="34"/>
          <w:rtl/>
          <w:lang w:bidi="ar-EG"/>
        </w:rPr>
        <w:t>أ</w:t>
      </w:r>
      <w:r w:rsidRPr="00B12723">
        <w:rPr>
          <w:rFonts w:ascii="Traditional Arabic" w:hAnsi="Traditional Arabic"/>
          <w:b/>
          <w:bCs w:val="0"/>
          <w:sz w:val="34"/>
          <w:szCs w:val="34"/>
          <w:rtl/>
          <w:lang w:bidi="ar-EG"/>
        </w:rPr>
        <w:t xml:space="preserve">تقن علم العقيدة فتنبه. </w:t>
      </w:r>
    </w:p>
    <w:p w14:paraId="7FA8B116" w14:textId="77777777" w:rsidR="003D1AB0" w:rsidRPr="00B12723" w:rsidRDefault="003D1AB0" w:rsidP="00B12723">
      <w:pPr>
        <w:spacing w:before="0" w:after="0"/>
        <w:jc w:val="both"/>
        <w:rPr>
          <w:rFonts w:ascii="Traditional Arabic" w:hAnsi="Traditional Arabic"/>
          <w:b/>
          <w:bCs w:val="0"/>
          <w:sz w:val="34"/>
          <w:szCs w:val="34"/>
          <w:rtl/>
          <w:lang w:bidi="ar-EG"/>
        </w:rPr>
      </w:pPr>
    </w:p>
    <w:p w14:paraId="7FA8B117" w14:textId="77777777" w:rsidR="00E001E4" w:rsidRPr="00B12723" w:rsidRDefault="003D1AB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{فَلَهُ أَجْرُهُ عِنْدَ رَبِّهِ وَلَا خَوْفٌ عَلَيْهِمْ وَلَا هُمْ يَحْزَنُونَ} [البقرة: 112]. والنكتة فيها أنه سبحانه سمى ثوابه أجراً ليربط بين العمل والثواب ويؤكد على قيمة العمل الصالح من الإيمان. وباقي الآية تقدم بيانه في الآية (62 من سورة البقرة) فراجعه مشكورا.</w:t>
      </w:r>
    </w:p>
    <w:p w14:paraId="7FA8B118" w14:textId="77777777" w:rsidR="003D1AB0" w:rsidRPr="00B12723" w:rsidRDefault="00913668"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7FA8B119" w14:textId="77777777" w:rsidR="000B110F" w:rsidRPr="00B12723" w:rsidRDefault="000B110F" w:rsidP="00B12723">
      <w:pPr>
        <w:pStyle w:val="2"/>
        <w:rPr>
          <w:rtl/>
        </w:rPr>
      </w:pPr>
      <w:bookmarkStart w:id="24" w:name="_Toc460404802"/>
      <w:r w:rsidRPr="00B12723">
        <w:rPr>
          <w:rtl/>
        </w:rPr>
        <w:t>ليسوا على شيء جميعا.</w:t>
      </w:r>
      <w:bookmarkEnd w:id="24"/>
    </w:p>
    <w:p w14:paraId="7FA8B11A" w14:textId="77777777" w:rsidR="00F02D43" w:rsidRPr="00B12723" w:rsidRDefault="0091366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{وَقَالَتِ الْيَهُودُ لَيْسَتِ النَّصَارَى عَلَى شَيْءٍ وَقَالَتِ النَّصَارَى لَيْسَتِ الْيَهُودُ عَلَى شَيْءٍ وَهُمْ يَتْلُونَ الْكِتَابَ كَذَلِكَ قَالَ الَّذِينَ لَا يَعْلَمُونَ مِثْلَ قَوْلِهِمْ فَاللَّهُ يَحْكُمُ بَيْنَهُمْ يَوْمَ الْقِيَامَةِ فِيمَا كَانُوا فِيهِ يَخْتَلِفُونَ} </w:t>
      </w:r>
      <w:r w:rsidR="005F687A" w:rsidRPr="00B12723">
        <w:rPr>
          <w:rFonts w:ascii="Traditional Arabic" w:hAnsi="Traditional Arabic"/>
          <w:b/>
          <w:bCs w:val="0"/>
          <w:sz w:val="34"/>
          <w:szCs w:val="34"/>
          <w:rtl/>
        </w:rPr>
        <w:t>(</w:t>
      </w:r>
      <w:r w:rsidRPr="00B12723">
        <w:rPr>
          <w:rFonts w:ascii="Traditional Arabic" w:hAnsi="Traditional Arabic"/>
          <w:b/>
          <w:bCs w:val="0"/>
          <w:sz w:val="34"/>
          <w:szCs w:val="34"/>
          <w:rtl/>
        </w:rPr>
        <w:t>البقرة: 113</w:t>
      </w:r>
      <w:r w:rsidR="005F687A" w:rsidRPr="00B12723">
        <w:rPr>
          <w:rFonts w:ascii="Traditional Arabic" w:hAnsi="Traditional Arabic"/>
          <w:b/>
          <w:bCs w:val="0"/>
          <w:sz w:val="34"/>
          <w:szCs w:val="34"/>
          <w:rtl/>
        </w:rPr>
        <w:t>)</w:t>
      </w:r>
    </w:p>
    <w:p w14:paraId="7FA8B11B" w14:textId="77777777" w:rsidR="00F91F31" w:rsidRPr="00B12723" w:rsidRDefault="00F91F31" w:rsidP="00B12723">
      <w:pPr>
        <w:spacing w:before="0" w:after="0"/>
        <w:jc w:val="both"/>
        <w:rPr>
          <w:rFonts w:ascii="Traditional Arabic" w:hAnsi="Traditional Arabic"/>
          <w:b/>
          <w:bCs w:val="0"/>
          <w:sz w:val="34"/>
          <w:szCs w:val="34"/>
          <w:rtl/>
        </w:rPr>
      </w:pPr>
    </w:p>
    <w:p w14:paraId="7FA8B11C" w14:textId="77777777" w:rsidR="009B2ECA" w:rsidRPr="00B12723" w:rsidRDefault="00F91F3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ابْنُ إسْحَاقَ: وَلَمَّا قَدِمَ أَهْلُ نَجْرَانَ مِنْ النَّصَارَى عَلَى رَسُولِ اللَّهِ صَلَّى اللهُ عَلَيْهِ وَسَلَّمَ أَتَتْهُمْ أَحْبَارُ يَهُودَ، فَتَنَازَعُوا عِنْدَ رَسُولِ اللَّهِ صَلَّى اللهُ عَلَيْهِ وَسَلَّمَ، فَقَالَ رَافِعُ بْنُ حُرَيْمِلَةَ: مَا أَنْتُمْ عَلَى شَيْءٍ، وَكَفَرَ بِعِيسَى وَبِالْإِنْجِيلِ، فَقَالَ رَجُلٌ مِنْ أَهْلِ نَجْرَانَ مِنْ النَّصَارَى لِلْيَهُودِ: مَا أَنْتُمْ عَلَى شَيْءٍ، وَجَحَدَ نُبُوَّةَ مُوسَى وَكَفَرَ بِالتَّوْرَاةِ فَأَنْزَلَ اللَّهُ تَعَالَى فِي ذَلِكَ مِنْ قَوْلِهِمْ: {وَقالَتِ الْيَهُودُ لَيْسَتِ النَّصارى عَلى شَيْءٍ، وَقالَتِ النَّصارى لَيْسَتِ الْيَهُودُ عَلى شَيْءٍ}.</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68"/>
      </w:r>
      <w:r w:rsidRPr="00B12723">
        <w:rPr>
          <w:rFonts w:ascii="Traditional Arabic" w:hAnsi="Traditional Arabic"/>
          <w:b/>
          <w:bCs w:val="0"/>
          <w:sz w:val="34"/>
          <w:szCs w:val="34"/>
          <w:vertAlign w:val="superscript"/>
          <w:rtl/>
        </w:rPr>
        <w:t>)</w:t>
      </w:r>
    </w:p>
    <w:p w14:paraId="7FA8B11D" w14:textId="77777777" w:rsidR="005D4B86" w:rsidRPr="00B12723" w:rsidRDefault="005D4B8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وقد صدقوا جميعا إذ لا دين بعد البعثة المحمدية إلا دين الإسلام كما كذبوا في الآية السابقة. وقد وضع الناس لغزاً في هذا فقالوا: قوم</w:t>
      </w:r>
      <w:r w:rsidR="003E7AA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صدقوا ودخلوا النار أي إذا ماتوا على ما عاشوا عليه من عقيدتهم </w:t>
      </w:r>
      <w:r w:rsidR="003E7AA4" w:rsidRPr="00B12723">
        <w:rPr>
          <w:rFonts w:ascii="Traditional Arabic" w:hAnsi="Traditional Arabic"/>
          <w:b/>
          <w:bCs w:val="0"/>
          <w:sz w:val="34"/>
          <w:szCs w:val="34"/>
          <w:rtl/>
        </w:rPr>
        <w:t xml:space="preserve">الواهية، وهم اليهود والنصارى في قول هم في هذه الآية. </w:t>
      </w:r>
      <w:r w:rsidRPr="00B12723">
        <w:rPr>
          <w:rFonts w:ascii="Traditional Arabic" w:hAnsi="Traditional Arabic"/>
          <w:b/>
          <w:bCs w:val="0"/>
          <w:sz w:val="34"/>
          <w:szCs w:val="34"/>
          <w:rtl/>
        </w:rPr>
        <w:t>كما ي</w:t>
      </w:r>
      <w:r w:rsidR="003E7AA4" w:rsidRPr="00B12723">
        <w:rPr>
          <w:rFonts w:ascii="Traditional Arabic" w:hAnsi="Traditional Arabic"/>
          <w:b/>
          <w:bCs w:val="0"/>
          <w:sz w:val="34"/>
          <w:szCs w:val="34"/>
          <w:rtl/>
        </w:rPr>
        <w:t>ُ</w:t>
      </w:r>
      <w:r w:rsidRPr="00B12723">
        <w:rPr>
          <w:rFonts w:ascii="Traditional Arabic" w:hAnsi="Traditional Arabic"/>
          <w:b/>
          <w:bCs w:val="0"/>
          <w:sz w:val="34"/>
          <w:szCs w:val="34"/>
          <w:rtl/>
        </w:rPr>
        <w:t>قال في اخوة يوسف عليهم السلام قوم كذبوا ودخلوا الجنة، لأن فعلتهم مع أخيهم أعقبتها التوبة منهم</w:t>
      </w:r>
      <w:r w:rsidR="003E7AA4" w:rsidRPr="00B12723">
        <w:rPr>
          <w:rFonts w:ascii="Traditional Arabic" w:hAnsi="Traditional Arabic"/>
          <w:b/>
          <w:bCs w:val="0"/>
          <w:sz w:val="34"/>
          <w:szCs w:val="34"/>
          <w:rtl/>
        </w:rPr>
        <w:t>.</w:t>
      </w:r>
    </w:p>
    <w:p w14:paraId="7FA8B11E" w14:textId="77777777" w:rsidR="00AF6036" w:rsidRPr="00B12723" w:rsidRDefault="00AF603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وليس مثل الاسلام في صراحته وسعة أفقه، فهو يصدق بالأديان السماوية ويعتبرها، ويؤمن بكتبها الحقيقية قبل أن يطرأ عليها التحريف. ما أعظم قوله تعالى: {آمَنَ الرسول بِمَآ أُنْزِلَ إِلَيْهِ مِن رَّبِّهِ والمؤمنون كُلٌّ آمَنَ بالله وملائكته وَكُتُبِهِ وَرُسُلِهِ لاَ نُفَرِّقُ بَيْنَ أَحَدٍ مِّن رُّسُلِهِ} (البقرة: 285). هذا هو الاسلام وهذه هي عظمته.</w:t>
      </w:r>
    </w:p>
    <w:p w14:paraId="7FA8B11F" w14:textId="77777777" w:rsidR="00532D01" w:rsidRPr="00B12723" w:rsidRDefault="00D22BC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وقولهم: {</w:t>
      </w:r>
      <w:r w:rsidR="00532D01" w:rsidRPr="00B12723">
        <w:rPr>
          <w:rFonts w:ascii="Traditional Arabic" w:hAnsi="Traditional Arabic"/>
          <w:b/>
          <w:bCs w:val="0"/>
          <w:sz w:val="34"/>
          <w:szCs w:val="34"/>
          <w:rtl/>
        </w:rPr>
        <w:t xml:space="preserve">عَلى شَيْءٍ} </w:t>
      </w:r>
      <w:r w:rsidR="001C1115" w:rsidRPr="00B12723">
        <w:rPr>
          <w:rFonts w:ascii="Traditional Arabic" w:hAnsi="Traditional Arabic"/>
          <w:b/>
          <w:bCs w:val="0"/>
          <w:sz w:val="34"/>
          <w:szCs w:val="34"/>
          <w:rtl/>
        </w:rPr>
        <w:t>أي</w:t>
      </w:r>
      <w:r w:rsidR="00532D01" w:rsidRPr="00B12723">
        <w:rPr>
          <w:rFonts w:ascii="Traditional Arabic" w:hAnsi="Traditional Arabic"/>
          <w:b/>
          <w:bCs w:val="0"/>
          <w:sz w:val="34"/>
          <w:szCs w:val="34"/>
          <w:rtl/>
        </w:rPr>
        <w:t xml:space="preserve"> على شيء</w:t>
      </w:r>
      <w:r w:rsidR="00BD5F1F" w:rsidRPr="00B12723">
        <w:rPr>
          <w:rFonts w:ascii="Traditional Arabic" w:hAnsi="Traditional Arabic"/>
          <w:b/>
          <w:bCs w:val="0"/>
          <w:sz w:val="34"/>
          <w:szCs w:val="34"/>
          <w:rtl/>
        </w:rPr>
        <w:t>ٍ</w:t>
      </w:r>
      <w:r w:rsidR="00532D01" w:rsidRPr="00B12723">
        <w:rPr>
          <w:rFonts w:ascii="Traditional Arabic" w:hAnsi="Traditional Arabic"/>
          <w:b/>
          <w:bCs w:val="0"/>
          <w:sz w:val="34"/>
          <w:szCs w:val="34"/>
          <w:rtl/>
        </w:rPr>
        <w:t xml:space="preserve"> يصح وي</w:t>
      </w:r>
      <w:r w:rsidR="00BD5F1F" w:rsidRPr="00B12723">
        <w:rPr>
          <w:rFonts w:ascii="Traditional Arabic" w:hAnsi="Traditional Arabic"/>
          <w:b/>
          <w:bCs w:val="0"/>
          <w:sz w:val="34"/>
          <w:szCs w:val="34"/>
          <w:rtl/>
        </w:rPr>
        <w:t>ُ</w:t>
      </w:r>
      <w:r w:rsidR="00532D01" w:rsidRPr="00B12723">
        <w:rPr>
          <w:rFonts w:ascii="Traditional Arabic" w:hAnsi="Traditional Arabic"/>
          <w:b/>
          <w:bCs w:val="0"/>
          <w:sz w:val="34"/>
          <w:szCs w:val="34"/>
          <w:rtl/>
        </w:rPr>
        <w:t xml:space="preserve">عتدّ به. وهذه مبالغة منهم في الإنكار على بعضهم البعض، </w:t>
      </w:r>
      <w:r w:rsidR="001C1115" w:rsidRPr="00B12723">
        <w:rPr>
          <w:rFonts w:ascii="Traditional Arabic" w:hAnsi="Traditional Arabic"/>
          <w:b/>
          <w:bCs w:val="0"/>
          <w:sz w:val="34"/>
          <w:szCs w:val="34"/>
          <w:rtl/>
        </w:rPr>
        <w:t>فالشيء</w:t>
      </w:r>
      <w:r w:rsidR="005A6D78" w:rsidRPr="00B12723">
        <w:rPr>
          <w:rFonts w:ascii="Traditional Arabic" w:hAnsi="Traditional Arabic"/>
          <w:b/>
          <w:bCs w:val="0"/>
          <w:sz w:val="34"/>
          <w:szCs w:val="34"/>
          <w:rtl/>
        </w:rPr>
        <w:t xml:space="preserve"> يطلق على مطلق الموجود</w:t>
      </w:r>
      <w:r w:rsidR="00532D01" w:rsidRPr="00B12723">
        <w:rPr>
          <w:rFonts w:ascii="Traditional Arabic" w:hAnsi="Traditional Arabic"/>
          <w:b/>
          <w:bCs w:val="0"/>
          <w:sz w:val="34"/>
          <w:szCs w:val="34"/>
          <w:rtl/>
        </w:rPr>
        <w:t xml:space="preserve">، </w:t>
      </w:r>
      <w:r w:rsidR="005A6D78" w:rsidRPr="00B12723">
        <w:rPr>
          <w:rFonts w:ascii="Traditional Arabic" w:hAnsi="Traditional Arabic"/>
          <w:b/>
          <w:bCs w:val="0"/>
          <w:sz w:val="34"/>
          <w:szCs w:val="34"/>
          <w:rtl/>
        </w:rPr>
        <w:t xml:space="preserve">وقد بالغوا في نفى أقل وجود </w:t>
      </w:r>
      <w:r w:rsidR="00AF7F72" w:rsidRPr="00B12723">
        <w:rPr>
          <w:rFonts w:ascii="Traditional Arabic" w:hAnsi="Traditional Arabic"/>
          <w:b/>
          <w:bCs w:val="0"/>
          <w:sz w:val="34"/>
          <w:szCs w:val="34"/>
          <w:rtl/>
        </w:rPr>
        <w:t xml:space="preserve">لما هم عليه. كقول </w:t>
      </w:r>
      <w:r w:rsidRPr="00B12723">
        <w:rPr>
          <w:rFonts w:ascii="Traditional Arabic" w:hAnsi="Traditional Arabic"/>
          <w:b/>
          <w:bCs w:val="0"/>
          <w:sz w:val="34"/>
          <w:szCs w:val="34"/>
          <w:rtl/>
        </w:rPr>
        <w:t>القائل:</w:t>
      </w:r>
      <w:r w:rsidR="00AF7F72" w:rsidRPr="00B12723">
        <w:rPr>
          <w:rFonts w:ascii="Traditional Arabic" w:hAnsi="Traditional Arabic"/>
          <w:b/>
          <w:bCs w:val="0"/>
          <w:sz w:val="34"/>
          <w:szCs w:val="34"/>
          <w:rtl/>
        </w:rPr>
        <w:t xml:space="preserve"> أقل من لا</w:t>
      </w:r>
      <w:r w:rsidR="001C1115" w:rsidRPr="00B12723">
        <w:rPr>
          <w:rFonts w:ascii="Traditional Arabic" w:hAnsi="Traditional Arabic"/>
          <w:b/>
          <w:bCs w:val="0"/>
          <w:sz w:val="34"/>
          <w:szCs w:val="34"/>
          <w:rtl/>
        </w:rPr>
        <w:t xml:space="preserve"> شيء</w:t>
      </w:r>
      <w:r w:rsidR="00AF7F72" w:rsidRPr="00B12723">
        <w:rPr>
          <w:rFonts w:ascii="Traditional Arabic" w:hAnsi="Traditional Arabic"/>
          <w:b/>
          <w:bCs w:val="0"/>
          <w:sz w:val="34"/>
          <w:szCs w:val="34"/>
          <w:rtl/>
        </w:rPr>
        <w:t xml:space="preserve">. </w:t>
      </w:r>
      <w:r w:rsidR="002C3FD5" w:rsidRPr="00B12723">
        <w:rPr>
          <w:rFonts w:ascii="Traditional Arabic" w:hAnsi="Traditional Arabic"/>
          <w:b/>
          <w:bCs w:val="0"/>
          <w:sz w:val="34"/>
          <w:szCs w:val="34"/>
          <w:rtl/>
        </w:rPr>
        <w:t>وهذا بيانٌ لمدى العداوة بين أهل الباطل ولو اتفقوا ظاهرا على معاداة الحق</w:t>
      </w:r>
      <w:r w:rsidR="001777E7" w:rsidRPr="00B12723">
        <w:rPr>
          <w:rFonts w:ascii="Traditional Arabic" w:hAnsi="Traditional Arabic"/>
          <w:b/>
          <w:bCs w:val="0"/>
          <w:sz w:val="34"/>
          <w:szCs w:val="34"/>
          <w:rtl/>
        </w:rPr>
        <w:t xml:space="preserve">، كما قال تعالى: {وَأَلْقَيْنَا بَيْنَهُمُ الْعَدَاوَةَ وَالْبَغْضَاءَ إِلَى يَوْمِ الْقِيَامَةِ} </w:t>
      </w:r>
      <w:r w:rsidR="005E545D" w:rsidRPr="00B12723">
        <w:rPr>
          <w:rFonts w:ascii="Traditional Arabic" w:hAnsi="Traditional Arabic"/>
          <w:b/>
          <w:bCs w:val="0"/>
          <w:sz w:val="34"/>
          <w:szCs w:val="34"/>
          <w:rtl/>
        </w:rPr>
        <w:t>(</w:t>
      </w:r>
      <w:r w:rsidR="001777E7" w:rsidRPr="00B12723">
        <w:rPr>
          <w:rFonts w:ascii="Traditional Arabic" w:hAnsi="Traditional Arabic"/>
          <w:b/>
          <w:bCs w:val="0"/>
          <w:sz w:val="34"/>
          <w:szCs w:val="34"/>
          <w:rtl/>
        </w:rPr>
        <w:t>المائدة: 64</w:t>
      </w:r>
      <w:r w:rsidR="005E545D" w:rsidRPr="00B12723">
        <w:rPr>
          <w:rFonts w:ascii="Traditional Arabic" w:hAnsi="Traditional Arabic"/>
          <w:b/>
          <w:bCs w:val="0"/>
          <w:sz w:val="34"/>
          <w:szCs w:val="34"/>
          <w:rtl/>
        </w:rPr>
        <w:t>)</w:t>
      </w:r>
      <w:r w:rsidR="001777E7" w:rsidRPr="00B12723">
        <w:rPr>
          <w:rFonts w:ascii="Traditional Arabic" w:hAnsi="Traditional Arabic"/>
          <w:b/>
          <w:bCs w:val="0"/>
          <w:sz w:val="34"/>
          <w:szCs w:val="34"/>
          <w:rtl/>
        </w:rPr>
        <w:t>، وكما قال بعضهم: إذا اجتمع عشرة نفر من النصارى خرجوا على إحدى عشرة مذهب</w:t>
      </w:r>
      <w:r w:rsidR="002C3FD5" w:rsidRPr="00B12723">
        <w:rPr>
          <w:rFonts w:ascii="Traditional Arabic" w:hAnsi="Traditional Arabic"/>
          <w:b/>
          <w:bCs w:val="0"/>
          <w:sz w:val="34"/>
          <w:szCs w:val="34"/>
          <w:rtl/>
        </w:rPr>
        <w:t>.</w:t>
      </w:r>
      <w:r w:rsidR="00AF7F72" w:rsidRPr="00B12723">
        <w:rPr>
          <w:rFonts w:ascii="Traditional Arabic" w:hAnsi="Traditional Arabic"/>
          <w:b/>
          <w:bCs w:val="0"/>
          <w:sz w:val="34"/>
          <w:szCs w:val="34"/>
          <w:rtl/>
        </w:rPr>
        <w:t xml:space="preserve"> </w:t>
      </w:r>
    </w:p>
    <w:p w14:paraId="7FA8B120" w14:textId="77777777" w:rsidR="002C3FD5" w:rsidRPr="00B12723" w:rsidRDefault="002C3FD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وقوله تعالى: </w:t>
      </w:r>
      <w:r w:rsidR="00D22BCB" w:rsidRPr="00B12723">
        <w:rPr>
          <w:rFonts w:ascii="Traditional Arabic" w:hAnsi="Traditional Arabic"/>
          <w:b/>
          <w:bCs w:val="0"/>
          <w:sz w:val="34"/>
          <w:szCs w:val="34"/>
          <w:rtl/>
        </w:rPr>
        <w:t>{وهم</w:t>
      </w:r>
      <w:r w:rsidRPr="00B12723">
        <w:rPr>
          <w:rFonts w:ascii="Traditional Arabic" w:hAnsi="Traditional Arabic"/>
          <w:b/>
          <w:bCs w:val="0"/>
          <w:sz w:val="34"/>
          <w:szCs w:val="34"/>
          <w:rtl/>
        </w:rPr>
        <w:t xml:space="preserve"> يتلون الكتاب} جملة حالٍ</w:t>
      </w:r>
      <w:r w:rsidR="009C2E3B" w:rsidRPr="00B12723">
        <w:rPr>
          <w:rFonts w:ascii="Traditional Arabic" w:hAnsi="Traditional Arabic"/>
          <w:b/>
          <w:bCs w:val="0"/>
          <w:sz w:val="34"/>
          <w:szCs w:val="34"/>
          <w:rtl/>
        </w:rPr>
        <w:t xml:space="preserve"> فيها كثير من التوبيخ لهم، إذ هم بذلك الجهل والعداء وهم يتلون الكتاب بين أيديهم وفيه الحق الذي نبذوه.</w:t>
      </w:r>
      <w:r w:rsidRPr="00B12723">
        <w:rPr>
          <w:rFonts w:ascii="Traditional Arabic" w:hAnsi="Traditional Arabic"/>
          <w:b/>
          <w:bCs w:val="0"/>
          <w:sz w:val="34"/>
          <w:szCs w:val="34"/>
          <w:rtl/>
        </w:rPr>
        <w:t xml:space="preserve"> </w:t>
      </w:r>
    </w:p>
    <w:p w14:paraId="7FA8B121" w14:textId="77777777" w:rsidR="00CE013E" w:rsidRPr="00B12723" w:rsidRDefault="00D22BC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صاحب الكشاف: وحق م</w:t>
      </w:r>
      <w:r w:rsidR="00CE013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ن حمل التوراة أو الإنجيل أو غيرهما من كتب اللَّه وآمن به </w:t>
      </w:r>
      <w:r w:rsidR="00CE013E" w:rsidRPr="00B12723">
        <w:rPr>
          <w:rFonts w:ascii="Traditional Arabic" w:hAnsi="Traditional Arabic"/>
          <w:b/>
          <w:bCs w:val="0"/>
          <w:sz w:val="34"/>
          <w:szCs w:val="34"/>
          <w:rtl/>
        </w:rPr>
        <w:t>ألَّا</w:t>
      </w:r>
      <w:r w:rsidRPr="00B12723">
        <w:rPr>
          <w:rFonts w:ascii="Traditional Arabic" w:hAnsi="Traditional Arabic"/>
          <w:b/>
          <w:bCs w:val="0"/>
          <w:sz w:val="34"/>
          <w:szCs w:val="34"/>
          <w:rtl/>
        </w:rPr>
        <w:t xml:space="preserve"> يكفر بالباقي</w:t>
      </w:r>
      <w:r w:rsidR="00CE013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لأن كل واحد من الكتابين مصدّق</w:t>
      </w:r>
      <w:r w:rsidR="005E545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للثاني شاهد بصحته، وكذلك كتب اللَّه جميعا متواردة على تصديق بعضها </w:t>
      </w:r>
      <w:r w:rsidR="00B2448A" w:rsidRPr="00B12723">
        <w:rPr>
          <w:rFonts w:ascii="Traditional Arabic" w:hAnsi="Traditional Arabic"/>
          <w:b/>
          <w:bCs w:val="0"/>
          <w:sz w:val="34"/>
          <w:szCs w:val="34"/>
          <w:rtl/>
        </w:rPr>
        <w:t>بعضا.</w:t>
      </w:r>
    </w:p>
    <w:p w14:paraId="7FA8B122" w14:textId="77777777" w:rsidR="00CC4A4E" w:rsidRPr="00B12723" w:rsidRDefault="00CE013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D22BCB" w:rsidRPr="00B12723">
        <w:rPr>
          <w:rFonts w:ascii="Traditional Arabic" w:hAnsi="Traditional Arabic"/>
          <w:b/>
          <w:bCs w:val="0"/>
          <w:sz w:val="34"/>
          <w:szCs w:val="34"/>
          <w:rtl/>
        </w:rPr>
        <w:t>كَذلِكَ</w:t>
      </w:r>
      <w:r w:rsidRPr="00B12723">
        <w:rPr>
          <w:rFonts w:ascii="Traditional Arabic" w:hAnsi="Traditional Arabic"/>
          <w:b/>
          <w:bCs w:val="0"/>
          <w:sz w:val="34"/>
          <w:szCs w:val="34"/>
          <w:rtl/>
        </w:rPr>
        <w:t>}</w:t>
      </w:r>
      <w:r w:rsidR="00D22BCB" w:rsidRPr="00B12723">
        <w:rPr>
          <w:rFonts w:ascii="Traditional Arabic" w:hAnsi="Traditional Arabic"/>
          <w:b/>
          <w:bCs w:val="0"/>
          <w:sz w:val="34"/>
          <w:szCs w:val="34"/>
          <w:rtl/>
        </w:rPr>
        <w:t xml:space="preserve"> </w:t>
      </w:r>
      <w:r w:rsidR="001C1115" w:rsidRPr="00B12723">
        <w:rPr>
          <w:rFonts w:ascii="Traditional Arabic" w:hAnsi="Traditional Arabic"/>
          <w:b/>
          <w:bCs w:val="0"/>
          <w:sz w:val="34"/>
          <w:szCs w:val="34"/>
          <w:rtl/>
        </w:rPr>
        <w:t>أي</w:t>
      </w:r>
      <w:r w:rsidR="00D22BCB" w:rsidRPr="00B12723">
        <w:rPr>
          <w:rFonts w:ascii="Traditional Arabic" w:hAnsi="Traditional Arabic"/>
          <w:b/>
          <w:bCs w:val="0"/>
          <w:sz w:val="34"/>
          <w:szCs w:val="34"/>
          <w:rtl/>
        </w:rPr>
        <w:t xml:space="preserve"> مثل ذلك الذي سمعت به على ذلك المنهاج </w:t>
      </w:r>
      <w:r w:rsidR="00CC4A4E" w:rsidRPr="00B12723">
        <w:rPr>
          <w:rFonts w:ascii="Traditional Arabic" w:hAnsi="Traditional Arabic"/>
          <w:b/>
          <w:bCs w:val="0"/>
          <w:sz w:val="34"/>
          <w:szCs w:val="34"/>
          <w:rtl/>
        </w:rPr>
        <w:t>{</w:t>
      </w:r>
      <w:r w:rsidR="00D22BCB" w:rsidRPr="00B12723">
        <w:rPr>
          <w:rFonts w:ascii="Traditional Arabic" w:hAnsi="Traditional Arabic"/>
          <w:b/>
          <w:bCs w:val="0"/>
          <w:sz w:val="34"/>
          <w:szCs w:val="34"/>
          <w:rtl/>
        </w:rPr>
        <w:t>قالَ</w:t>
      </w:r>
      <w:r w:rsidR="00CC4A4E" w:rsidRPr="00B12723">
        <w:rPr>
          <w:rFonts w:ascii="Traditional Arabic" w:hAnsi="Traditional Arabic"/>
          <w:b/>
          <w:bCs w:val="0"/>
          <w:sz w:val="34"/>
          <w:szCs w:val="34"/>
          <w:rtl/>
        </w:rPr>
        <w:t>}</w:t>
      </w:r>
      <w:r w:rsidR="00D22BCB" w:rsidRPr="00B12723">
        <w:rPr>
          <w:rFonts w:ascii="Traditional Arabic" w:hAnsi="Traditional Arabic"/>
          <w:b/>
          <w:bCs w:val="0"/>
          <w:sz w:val="34"/>
          <w:szCs w:val="34"/>
          <w:rtl/>
        </w:rPr>
        <w:t xml:space="preserve"> الجهلة </w:t>
      </w:r>
      <w:r w:rsidR="00CC4A4E" w:rsidRPr="00B12723">
        <w:rPr>
          <w:rFonts w:ascii="Traditional Arabic" w:hAnsi="Traditional Arabic"/>
          <w:b/>
          <w:bCs w:val="0"/>
          <w:sz w:val="34"/>
          <w:szCs w:val="34"/>
          <w:rtl/>
        </w:rPr>
        <w:t>{</w:t>
      </w:r>
      <w:r w:rsidR="00D22BCB" w:rsidRPr="00B12723">
        <w:rPr>
          <w:rFonts w:ascii="Traditional Arabic" w:hAnsi="Traditional Arabic"/>
          <w:b/>
          <w:bCs w:val="0"/>
          <w:sz w:val="34"/>
          <w:szCs w:val="34"/>
          <w:rtl/>
        </w:rPr>
        <w:t>الَّذِينَ</w:t>
      </w:r>
      <w:r w:rsidR="00CC4A4E" w:rsidRPr="00B12723">
        <w:rPr>
          <w:rFonts w:ascii="Traditional Arabic" w:hAnsi="Traditional Arabic"/>
          <w:b/>
          <w:bCs w:val="0"/>
          <w:sz w:val="34"/>
          <w:szCs w:val="34"/>
          <w:rtl/>
        </w:rPr>
        <w:t xml:space="preserve"> لا يعلمون}</w:t>
      </w:r>
      <w:r w:rsidR="00D22BCB" w:rsidRPr="00B12723">
        <w:rPr>
          <w:rFonts w:ascii="Traditional Arabic" w:hAnsi="Traditional Arabic"/>
          <w:b/>
          <w:bCs w:val="0"/>
          <w:sz w:val="34"/>
          <w:szCs w:val="34"/>
          <w:rtl/>
        </w:rPr>
        <w:t xml:space="preserve"> لا علم عندهم ولا كتاب</w:t>
      </w:r>
      <w:r w:rsidR="00CC4A4E" w:rsidRPr="00B12723">
        <w:rPr>
          <w:rFonts w:ascii="Traditional Arabic" w:hAnsi="Traditional Arabic"/>
          <w:b/>
          <w:bCs w:val="0"/>
          <w:sz w:val="34"/>
          <w:szCs w:val="34"/>
          <w:rtl/>
        </w:rPr>
        <w:t>؛</w:t>
      </w:r>
      <w:r w:rsidR="00D22BCB" w:rsidRPr="00B12723">
        <w:rPr>
          <w:rFonts w:ascii="Traditional Arabic" w:hAnsi="Traditional Arabic"/>
          <w:b/>
          <w:bCs w:val="0"/>
          <w:sz w:val="34"/>
          <w:szCs w:val="34"/>
          <w:rtl/>
        </w:rPr>
        <w:t xml:space="preserve"> كعبدة الأصنام والمعطلة ونحوهم</w:t>
      </w:r>
      <w:r w:rsidR="00CC4A4E" w:rsidRPr="00B12723">
        <w:rPr>
          <w:rFonts w:ascii="Traditional Arabic" w:hAnsi="Traditional Arabic"/>
          <w:b/>
          <w:bCs w:val="0"/>
          <w:sz w:val="34"/>
          <w:szCs w:val="34"/>
          <w:rtl/>
        </w:rPr>
        <w:t>؛</w:t>
      </w:r>
      <w:r w:rsidR="00D22BCB" w:rsidRPr="00B12723">
        <w:rPr>
          <w:rFonts w:ascii="Traditional Arabic" w:hAnsi="Traditional Arabic"/>
          <w:b/>
          <w:bCs w:val="0"/>
          <w:sz w:val="34"/>
          <w:szCs w:val="34"/>
          <w:rtl/>
        </w:rPr>
        <w:t xml:space="preserve"> قالوا لأهل كل دين: ليسوا على شيء. وهذا توبيخ عظيم لهم حيث نظموا أنفسهم مع علمهم في سلك م</w:t>
      </w:r>
      <w:r w:rsidR="00CC4A4E" w:rsidRPr="00B12723">
        <w:rPr>
          <w:rFonts w:ascii="Traditional Arabic" w:hAnsi="Traditional Arabic"/>
          <w:b/>
          <w:bCs w:val="0"/>
          <w:sz w:val="34"/>
          <w:szCs w:val="34"/>
          <w:rtl/>
        </w:rPr>
        <w:t>َ</w:t>
      </w:r>
      <w:r w:rsidR="00D22BCB" w:rsidRPr="00B12723">
        <w:rPr>
          <w:rFonts w:ascii="Traditional Arabic" w:hAnsi="Traditional Arabic"/>
          <w:b/>
          <w:bCs w:val="0"/>
          <w:sz w:val="34"/>
          <w:szCs w:val="34"/>
          <w:rtl/>
        </w:rPr>
        <w:t>ن لا يعلم.</w:t>
      </w:r>
    </w:p>
    <w:p w14:paraId="7FA8B123" w14:textId="77777777" w:rsidR="00D22BCB" w:rsidRPr="00B12723" w:rsidRDefault="00D476F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CC4A4E" w:rsidRPr="00B12723">
        <w:rPr>
          <w:rFonts w:ascii="Traditional Arabic" w:hAnsi="Traditional Arabic"/>
          <w:b/>
          <w:bCs w:val="0"/>
          <w:sz w:val="34"/>
          <w:szCs w:val="34"/>
          <w:rtl/>
        </w:rPr>
        <w:t>فَاللَّهُ يَحْكُمُ</w:t>
      </w:r>
      <w:r w:rsidRPr="00B12723">
        <w:rPr>
          <w:rFonts w:ascii="Traditional Arabic" w:hAnsi="Traditional Arabic"/>
          <w:b/>
          <w:bCs w:val="0"/>
          <w:sz w:val="34"/>
          <w:szCs w:val="34"/>
          <w:rtl/>
        </w:rPr>
        <w:t xml:space="preserve"> بينهم} أى</w:t>
      </w:r>
      <w:r w:rsidR="00CC4A4E" w:rsidRPr="00B12723">
        <w:rPr>
          <w:rFonts w:ascii="Traditional Arabic" w:hAnsi="Traditional Arabic"/>
          <w:b/>
          <w:bCs w:val="0"/>
          <w:sz w:val="34"/>
          <w:szCs w:val="34"/>
          <w:rtl/>
        </w:rPr>
        <w:t xml:space="preserve"> بين اليهود والنصارى </w:t>
      </w:r>
      <w:r w:rsidRPr="00B12723">
        <w:rPr>
          <w:rFonts w:ascii="Traditional Arabic" w:hAnsi="Traditional Arabic"/>
          <w:b/>
          <w:bCs w:val="0"/>
          <w:sz w:val="34"/>
          <w:szCs w:val="34"/>
          <w:rtl/>
        </w:rPr>
        <w:t>{</w:t>
      </w:r>
      <w:r w:rsidR="00CC4A4E" w:rsidRPr="00B12723">
        <w:rPr>
          <w:rFonts w:ascii="Traditional Arabic" w:hAnsi="Traditional Arabic"/>
          <w:b/>
          <w:bCs w:val="0"/>
          <w:sz w:val="34"/>
          <w:szCs w:val="34"/>
          <w:rtl/>
        </w:rPr>
        <w:t>يَوْمَ الْقِيامَةِ</w:t>
      </w:r>
      <w:r w:rsidRPr="00B12723">
        <w:rPr>
          <w:rFonts w:ascii="Traditional Arabic" w:hAnsi="Traditional Arabic"/>
          <w:b/>
          <w:bCs w:val="0"/>
          <w:sz w:val="34"/>
          <w:szCs w:val="34"/>
          <w:rtl/>
        </w:rPr>
        <w:t>}</w:t>
      </w:r>
      <w:r w:rsidR="00CC4A4E" w:rsidRPr="00B12723">
        <w:rPr>
          <w:rFonts w:ascii="Traditional Arabic" w:hAnsi="Traditional Arabic"/>
          <w:b/>
          <w:bCs w:val="0"/>
          <w:sz w:val="34"/>
          <w:szCs w:val="34"/>
          <w:rtl/>
        </w:rPr>
        <w:t xml:space="preserve"> بما يقسم لكل فريق منهم من العقاب الذي استحقه. وعن الحسن: حكم اللَّه بينهم أن يكذبهم ويدخلهم </w:t>
      </w:r>
      <w:r w:rsidRPr="00B12723">
        <w:rPr>
          <w:rFonts w:ascii="Traditional Arabic" w:hAnsi="Traditional Arabic"/>
          <w:b/>
          <w:bCs w:val="0"/>
          <w:sz w:val="34"/>
          <w:szCs w:val="34"/>
          <w:rtl/>
        </w:rPr>
        <w:t>النار.</w:t>
      </w:r>
      <w:r w:rsidRPr="00B12723">
        <w:rPr>
          <w:rFonts w:ascii="Traditional Arabic" w:hAnsi="Traditional Arabic"/>
          <w:b/>
          <w:bCs w:val="0"/>
          <w:sz w:val="34"/>
          <w:szCs w:val="34"/>
          <w:vertAlign w:val="superscript"/>
          <w:rtl/>
        </w:rPr>
        <w:t xml:space="preserve"> (</w:t>
      </w:r>
      <w:r w:rsidR="00D22BCB" w:rsidRPr="00B12723">
        <w:rPr>
          <w:rStyle w:val="a4"/>
          <w:rFonts w:ascii="Traditional Arabic" w:hAnsi="Traditional Arabic"/>
          <w:b/>
          <w:bCs w:val="0"/>
          <w:sz w:val="34"/>
          <w:szCs w:val="34"/>
          <w:rtl/>
        </w:rPr>
        <w:footnoteReference w:id="69"/>
      </w:r>
      <w:r w:rsidRPr="00B12723">
        <w:rPr>
          <w:rFonts w:ascii="Traditional Arabic" w:hAnsi="Traditional Arabic"/>
          <w:b/>
          <w:bCs w:val="0"/>
          <w:sz w:val="34"/>
          <w:szCs w:val="34"/>
          <w:vertAlign w:val="superscript"/>
          <w:rtl/>
        </w:rPr>
        <w:t>)</w:t>
      </w:r>
    </w:p>
    <w:p w14:paraId="7FA8B124" w14:textId="77777777" w:rsidR="00BD3F71" w:rsidRPr="00B12723" w:rsidRDefault="00BD3F7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ومعنى الحكم هنا ليس هو بيان المخطئ من المصيب فالطوائف الثلاث مخطئة. والطوائف الثلاث في إنكارها للإسلام قد خرجت عن إطار الإيمان. ويأتي الحكم يوم القيامة ليبين ذلك ويواجه المخالفين بالعذاب.</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70"/>
      </w:r>
      <w:r w:rsidRPr="00B12723">
        <w:rPr>
          <w:rFonts w:ascii="Traditional Arabic" w:hAnsi="Traditional Arabic"/>
          <w:b/>
          <w:bCs w:val="0"/>
          <w:sz w:val="34"/>
          <w:szCs w:val="34"/>
          <w:vertAlign w:val="superscript"/>
          <w:rtl/>
        </w:rPr>
        <w:t>)</w:t>
      </w:r>
    </w:p>
    <w:p w14:paraId="7FA8B125" w14:textId="77777777" w:rsidR="00D476F1" w:rsidRPr="00B12723" w:rsidRDefault="00D476F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توعَّد الفريقين بحكمه بينهم يوم القيامة. وقد أبهم حكمه سبحانه فيما فيه يختلفون جميعه؛ فيدخل فيه كل قول قالوه، وكل ما اعتقدوا.</w:t>
      </w:r>
    </w:p>
    <w:p w14:paraId="7FA8B126" w14:textId="77777777" w:rsidR="00C0262D" w:rsidRPr="00B12723" w:rsidRDefault="00C0262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الرازي: واعلم أن هذه الواقعة بعينها قد وقعت في أمة محمد -صلى الله عليه وسلم -فإن كل طائفة تكفر الأخرى مع اتفاقهم على تلاوة القرآن. انتهى</w:t>
      </w:r>
    </w:p>
    <w:p w14:paraId="7FA8B127" w14:textId="77777777" w:rsidR="000473DA" w:rsidRPr="00B12723" w:rsidRDefault="00ED529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0473DA" w:rsidRPr="00B12723">
        <w:rPr>
          <w:rFonts w:ascii="Traditional Arabic" w:hAnsi="Traditional Arabic"/>
          <w:b/>
          <w:bCs w:val="0"/>
          <w:sz w:val="34"/>
          <w:szCs w:val="34"/>
          <w:rtl/>
        </w:rPr>
        <w:t xml:space="preserve">فإن قيل: كيف عرض تعالى بتكذيبهم فيما ادعوه، وقد صدق الفريقان على قول المسلمين أنهما كلتيهما على الباطل؟ </w:t>
      </w:r>
    </w:p>
    <w:p w14:paraId="7FA8B128" w14:textId="77777777" w:rsidR="00ED529B" w:rsidRPr="00B12723" w:rsidRDefault="000473D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قيل: ليس قول أحد الفريقين بسديدٍ من وجه، إذ قد بتُّوا الحكم وليس ذلك على البت والقطع، فكلا الفريقين في وقتٍ وعلى وجهٍ على حق</w:t>
      </w:r>
      <w:r w:rsidR="005869FE" w:rsidRPr="00B12723">
        <w:rPr>
          <w:rFonts w:ascii="Traditional Arabic" w:hAnsi="Traditional Arabic"/>
          <w:b/>
          <w:bCs w:val="0"/>
          <w:sz w:val="34"/>
          <w:szCs w:val="34"/>
          <w:rtl/>
        </w:rPr>
        <w:t>ٍ</w:t>
      </w:r>
      <w:r w:rsidRPr="00B12723">
        <w:rPr>
          <w:rFonts w:ascii="Traditional Arabic" w:hAnsi="Traditional Arabic"/>
          <w:b/>
          <w:bCs w:val="0"/>
          <w:sz w:val="34"/>
          <w:szCs w:val="34"/>
          <w:rtl/>
        </w:rPr>
        <w:t>، على أن القصد بالآية الدلالة على جهلهم وتخبطهم مع تشاركهم في قراءة التوراة دال</w:t>
      </w:r>
      <w:r w:rsidR="005869FE" w:rsidRPr="00B12723">
        <w:rPr>
          <w:rFonts w:ascii="Traditional Arabic" w:hAnsi="Traditional Arabic"/>
          <w:b/>
          <w:bCs w:val="0"/>
          <w:sz w:val="34"/>
          <w:szCs w:val="34"/>
          <w:rtl/>
        </w:rPr>
        <w:t>َّ</w:t>
      </w:r>
      <w:r w:rsidRPr="00B12723">
        <w:rPr>
          <w:rFonts w:ascii="Traditional Arabic" w:hAnsi="Traditional Arabic"/>
          <w:b/>
          <w:bCs w:val="0"/>
          <w:sz w:val="34"/>
          <w:szCs w:val="34"/>
          <w:rtl/>
        </w:rPr>
        <w:t>ة</w:t>
      </w:r>
      <w:r w:rsidR="005869F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على ما اختلفوا فيه، فبي</w:t>
      </w:r>
      <w:r w:rsidR="005869FE" w:rsidRPr="00B12723">
        <w:rPr>
          <w:rFonts w:ascii="Traditional Arabic" w:hAnsi="Traditional Arabic"/>
          <w:b/>
          <w:bCs w:val="0"/>
          <w:sz w:val="34"/>
          <w:szCs w:val="34"/>
          <w:rtl/>
        </w:rPr>
        <w:t>َّ</w:t>
      </w:r>
      <w:r w:rsidRPr="00B12723">
        <w:rPr>
          <w:rFonts w:ascii="Traditional Arabic" w:hAnsi="Traditional Arabic"/>
          <w:b/>
          <w:bCs w:val="0"/>
          <w:sz w:val="34"/>
          <w:szCs w:val="34"/>
          <w:rtl/>
        </w:rPr>
        <w:t>ن أن كلا الفريقين حائد</w:t>
      </w:r>
      <w:r w:rsidR="005869F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عن الطريق، وأنهم في الجهل أو التجاهل</w:t>
      </w:r>
      <w:r w:rsidR="005869FE"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كالمشركين الذين لا كتاب لهم في دعواهم على أهل الكتابي</w:t>
      </w:r>
      <w:r w:rsidR="005869FE" w:rsidRPr="00B12723">
        <w:rPr>
          <w:rFonts w:ascii="Traditional Arabic" w:hAnsi="Traditional Arabic"/>
          <w:b/>
          <w:bCs w:val="0"/>
          <w:sz w:val="34"/>
          <w:szCs w:val="34"/>
          <w:rtl/>
        </w:rPr>
        <w:t>ن</w:t>
      </w:r>
      <w:r w:rsidRPr="00B12723">
        <w:rPr>
          <w:rFonts w:ascii="Traditional Arabic" w:hAnsi="Traditional Arabic"/>
          <w:b/>
          <w:bCs w:val="0"/>
          <w:sz w:val="34"/>
          <w:szCs w:val="34"/>
          <w:rtl/>
        </w:rPr>
        <w:t xml:space="preserve"> والمسلمين أنهم ليسوا على شي</w:t>
      </w:r>
      <w:r w:rsidR="00ED529B" w:rsidRPr="00B12723">
        <w:rPr>
          <w:rFonts w:ascii="Traditional Arabic" w:hAnsi="Traditional Arabic"/>
          <w:b/>
          <w:bCs w:val="0"/>
          <w:sz w:val="34"/>
          <w:szCs w:val="34"/>
          <w:rtl/>
        </w:rPr>
        <w:t>)</w:t>
      </w:r>
      <w:r w:rsidR="006B5737" w:rsidRPr="00B12723">
        <w:rPr>
          <w:rFonts w:ascii="Traditional Arabic" w:hAnsi="Traditional Arabic"/>
          <w:b/>
          <w:bCs w:val="0"/>
          <w:sz w:val="34"/>
          <w:szCs w:val="34"/>
          <w:rtl/>
        </w:rPr>
        <w:t>.</w:t>
      </w:r>
      <w:r w:rsidR="006B5737" w:rsidRPr="00B12723">
        <w:rPr>
          <w:rFonts w:ascii="Traditional Arabic" w:hAnsi="Traditional Arabic"/>
          <w:b/>
          <w:bCs w:val="0"/>
          <w:sz w:val="34"/>
          <w:szCs w:val="34"/>
          <w:vertAlign w:val="superscript"/>
          <w:rtl/>
        </w:rPr>
        <w:t xml:space="preserve"> (</w:t>
      </w:r>
      <w:r w:rsidR="006C5848" w:rsidRPr="00B12723">
        <w:rPr>
          <w:rStyle w:val="a4"/>
          <w:rFonts w:ascii="Traditional Arabic" w:hAnsi="Traditional Arabic"/>
          <w:b/>
          <w:bCs w:val="0"/>
          <w:sz w:val="34"/>
          <w:szCs w:val="34"/>
          <w:rtl/>
        </w:rPr>
        <w:footnoteReference w:id="71"/>
      </w:r>
      <w:r w:rsidR="006B5737" w:rsidRPr="00B12723">
        <w:rPr>
          <w:rFonts w:ascii="Traditional Arabic" w:hAnsi="Traditional Arabic"/>
          <w:b/>
          <w:bCs w:val="0"/>
          <w:sz w:val="34"/>
          <w:szCs w:val="34"/>
          <w:vertAlign w:val="superscript"/>
          <w:rtl/>
        </w:rPr>
        <w:t>)</w:t>
      </w:r>
    </w:p>
    <w:p w14:paraId="7FA8B129" w14:textId="77777777" w:rsidR="00385616" w:rsidRPr="00B12723" w:rsidRDefault="0038561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والخلاصة أن في الآيات:</w:t>
      </w:r>
      <w:r w:rsidR="003309DF" w:rsidRPr="00B12723">
        <w:rPr>
          <w:rFonts w:ascii="Traditional Arabic" w:hAnsi="Traditional Arabic"/>
          <w:b/>
          <w:bCs w:val="0"/>
          <w:sz w:val="34"/>
          <w:szCs w:val="34"/>
          <w:rtl/>
        </w:rPr>
        <w:t xml:space="preserve"> ذكر ما ادعاه كل فريق</w:t>
      </w:r>
      <w:r w:rsidR="00167ED0"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 xml:space="preserve"> من فرقاء أهل الكتاب أن الجنة من نصيبه لوحده، فأكذب الله </w:t>
      </w:r>
      <w:r w:rsidR="00167ED0" w:rsidRPr="00B12723">
        <w:rPr>
          <w:rFonts w:ascii="Traditional Arabic" w:hAnsi="Traditional Arabic"/>
          <w:b/>
          <w:bCs w:val="0"/>
          <w:sz w:val="34"/>
          <w:szCs w:val="34"/>
          <w:rtl/>
        </w:rPr>
        <w:t>الفريقين،</w:t>
      </w:r>
      <w:r w:rsidR="003309DF" w:rsidRPr="00B12723">
        <w:rPr>
          <w:rFonts w:ascii="Traditional Arabic" w:hAnsi="Traditional Arabic"/>
          <w:b/>
          <w:bCs w:val="0"/>
          <w:sz w:val="34"/>
          <w:szCs w:val="34"/>
          <w:rtl/>
        </w:rPr>
        <w:t xml:space="preserve"> وطالبهم بالدليل الصادق على ما ادعوه</w:t>
      </w:r>
      <w:r w:rsidR="00167ED0"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 xml:space="preserve"> وبي</w:t>
      </w:r>
      <w:r w:rsidR="00167ED0"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ن سبحانه أن ذلك من قبيل التخر</w:t>
      </w:r>
      <w:r w:rsidR="0033261A"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ص والتمني بغير بي</w:t>
      </w:r>
      <w:r w:rsidR="0033261A"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نة</w:t>
      </w:r>
      <w:r w:rsidR="0033261A"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 فالذين يحوزون رضا</w:t>
      </w:r>
      <w:r w:rsidRPr="00B12723">
        <w:rPr>
          <w:rFonts w:ascii="Traditional Arabic" w:hAnsi="Traditional Arabic"/>
          <w:b/>
          <w:bCs w:val="0"/>
          <w:sz w:val="34"/>
          <w:szCs w:val="34"/>
          <w:rtl/>
        </w:rPr>
        <w:t xml:space="preserve"> الله ويستحقون </w:t>
      </w:r>
      <w:r w:rsidR="003309DF" w:rsidRPr="00B12723">
        <w:rPr>
          <w:rFonts w:ascii="Traditional Arabic" w:hAnsi="Traditional Arabic"/>
          <w:b/>
          <w:bCs w:val="0"/>
          <w:sz w:val="34"/>
          <w:szCs w:val="34"/>
          <w:rtl/>
        </w:rPr>
        <w:t>النجاة والثواب</w:t>
      </w:r>
      <w:r w:rsidRPr="00B12723">
        <w:rPr>
          <w:rFonts w:ascii="Traditional Arabic" w:hAnsi="Traditional Arabic"/>
          <w:b/>
          <w:bCs w:val="0"/>
          <w:sz w:val="34"/>
          <w:szCs w:val="34"/>
          <w:rtl/>
        </w:rPr>
        <w:t xml:space="preserve"> </w:t>
      </w:r>
      <w:r w:rsidR="003309DF" w:rsidRPr="00B12723">
        <w:rPr>
          <w:rFonts w:ascii="Traditional Arabic" w:hAnsi="Traditional Arabic"/>
          <w:b/>
          <w:bCs w:val="0"/>
          <w:sz w:val="34"/>
          <w:szCs w:val="34"/>
          <w:rtl/>
        </w:rPr>
        <w:t>هم أهل التسليم لله تعالى فيما أمر والعمل الصالح على مقتضى شريعته</w:t>
      </w:r>
      <w:r w:rsidR="0033261A"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 xml:space="preserve"> وفيه تبكيت</w:t>
      </w:r>
      <w:r w:rsidR="0033261A"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 xml:space="preserve"> خفى</w:t>
      </w:r>
      <w:r w:rsidR="006E07B7"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 xml:space="preserve"> لمسلك</w:t>
      </w:r>
      <w:r w:rsidR="006C13DC" w:rsidRPr="00B12723">
        <w:rPr>
          <w:rFonts w:ascii="Traditional Arabic" w:hAnsi="Traditional Arabic"/>
          <w:b/>
          <w:bCs w:val="0"/>
          <w:sz w:val="34"/>
          <w:szCs w:val="34"/>
          <w:rtl/>
        </w:rPr>
        <w:t>ِ</w:t>
      </w:r>
      <w:r w:rsidR="003309DF" w:rsidRPr="00B12723">
        <w:rPr>
          <w:rFonts w:ascii="Traditional Arabic" w:hAnsi="Traditional Arabic"/>
          <w:b/>
          <w:bCs w:val="0"/>
          <w:sz w:val="34"/>
          <w:szCs w:val="34"/>
          <w:rtl/>
        </w:rPr>
        <w:t xml:space="preserve"> أولئك الضالين عن الصراط المستقيم </w:t>
      </w:r>
      <w:r w:rsidR="006C13DC" w:rsidRPr="00B12723">
        <w:rPr>
          <w:rFonts w:ascii="Traditional Arabic" w:hAnsi="Traditional Arabic"/>
          <w:b/>
          <w:bCs w:val="0"/>
          <w:sz w:val="34"/>
          <w:szCs w:val="34"/>
          <w:rtl/>
        </w:rPr>
        <w:t>(ويستمر</w:t>
      </w:r>
      <w:r w:rsidR="002F5CC9" w:rsidRPr="00B12723">
        <w:rPr>
          <w:rFonts w:ascii="Traditional Arabic" w:hAnsi="Traditional Arabic"/>
          <w:b/>
          <w:bCs w:val="0"/>
          <w:sz w:val="34"/>
          <w:szCs w:val="34"/>
          <w:rtl/>
        </w:rPr>
        <w:t xml:space="preserve"> معنا الحديث عن الصراط والناكبين عنه، </w:t>
      </w:r>
      <w:r w:rsidR="006C13DC" w:rsidRPr="00B12723">
        <w:rPr>
          <w:rFonts w:ascii="Traditional Arabic" w:hAnsi="Traditional Arabic"/>
          <w:b/>
          <w:bCs w:val="0"/>
          <w:sz w:val="34"/>
          <w:szCs w:val="34"/>
          <w:rtl/>
        </w:rPr>
        <w:t>فتأمل</w:t>
      </w:r>
      <w:r w:rsidR="002F5CC9" w:rsidRPr="00B12723">
        <w:rPr>
          <w:rFonts w:ascii="Traditional Arabic" w:hAnsi="Traditional Arabic"/>
          <w:b/>
          <w:bCs w:val="0"/>
          <w:sz w:val="34"/>
          <w:szCs w:val="34"/>
          <w:rtl/>
        </w:rPr>
        <w:t>)</w:t>
      </w:r>
      <w:r w:rsidRPr="00B12723">
        <w:rPr>
          <w:rFonts w:ascii="Traditional Arabic" w:hAnsi="Traditional Arabic"/>
          <w:b/>
          <w:bCs w:val="0"/>
          <w:sz w:val="34"/>
          <w:szCs w:val="34"/>
          <w:rtl/>
        </w:rPr>
        <w:t>.</w:t>
      </w:r>
      <w:r w:rsidR="002F5CC9" w:rsidRPr="00B12723">
        <w:rPr>
          <w:rFonts w:ascii="Traditional Arabic" w:hAnsi="Traditional Arabic"/>
          <w:b/>
          <w:bCs w:val="0"/>
          <w:sz w:val="34"/>
          <w:szCs w:val="34"/>
          <w:rtl/>
        </w:rPr>
        <w:t xml:space="preserve"> ثم يرجع القول لسخيف قولهم ويبين هنا مدى تخبطهم في تكفير بعضهم البعض وإنكار عقيدته، مع أنهم </w:t>
      </w:r>
      <w:r w:rsidR="00295CEA" w:rsidRPr="00B12723">
        <w:rPr>
          <w:rFonts w:ascii="Traditional Arabic" w:hAnsi="Traditional Arabic"/>
          <w:b/>
          <w:bCs w:val="0"/>
          <w:sz w:val="34"/>
          <w:szCs w:val="34"/>
          <w:rtl/>
        </w:rPr>
        <w:t>أ</w:t>
      </w:r>
      <w:r w:rsidR="002F5CC9" w:rsidRPr="00B12723">
        <w:rPr>
          <w:rFonts w:ascii="Traditional Arabic" w:hAnsi="Traditional Arabic"/>
          <w:b/>
          <w:bCs w:val="0"/>
          <w:sz w:val="34"/>
          <w:szCs w:val="34"/>
          <w:rtl/>
        </w:rPr>
        <w:t>هل كتاب</w:t>
      </w:r>
      <w:r w:rsidR="00295CEA" w:rsidRPr="00B12723">
        <w:rPr>
          <w:rFonts w:ascii="Traditional Arabic" w:hAnsi="Traditional Arabic"/>
          <w:b/>
          <w:bCs w:val="0"/>
          <w:sz w:val="34"/>
          <w:szCs w:val="34"/>
          <w:rtl/>
        </w:rPr>
        <w:t>ٍ</w:t>
      </w:r>
      <w:r w:rsidR="002F5CC9" w:rsidRPr="00B12723">
        <w:rPr>
          <w:rFonts w:ascii="Traditional Arabic" w:hAnsi="Traditional Arabic"/>
          <w:b/>
          <w:bCs w:val="0"/>
          <w:sz w:val="34"/>
          <w:szCs w:val="34"/>
          <w:rtl/>
        </w:rPr>
        <w:t xml:space="preserve"> جميعا، وفيه تبكيت</w:t>
      </w:r>
      <w:r w:rsidR="00295CEA" w:rsidRPr="00B12723">
        <w:rPr>
          <w:rFonts w:ascii="Traditional Arabic" w:hAnsi="Traditional Arabic"/>
          <w:b/>
          <w:bCs w:val="0"/>
          <w:sz w:val="34"/>
          <w:szCs w:val="34"/>
          <w:rtl/>
        </w:rPr>
        <w:t>ٌ</w:t>
      </w:r>
      <w:r w:rsidR="002F5CC9" w:rsidRPr="00B12723">
        <w:rPr>
          <w:rFonts w:ascii="Traditional Arabic" w:hAnsi="Traditional Arabic"/>
          <w:b/>
          <w:bCs w:val="0"/>
          <w:sz w:val="34"/>
          <w:szCs w:val="34"/>
          <w:rtl/>
        </w:rPr>
        <w:t xml:space="preserve"> آخر</w:t>
      </w:r>
      <w:r w:rsidR="00295CEA" w:rsidRPr="00B12723">
        <w:rPr>
          <w:rFonts w:ascii="Traditional Arabic" w:hAnsi="Traditional Arabic"/>
          <w:b/>
          <w:bCs w:val="0"/>
          <w:sz w:val="34"/>
          <w:szCs w:val="34"/>
          <w:rtl/>
        </w:rPr>
        <w:t>ٌ</w:t>
      </w:r>
      <w:r w:rsidR="002F5CC9" w:rsidRPr="00B12723">
        <w:rPr>
          <w:rFonts w:ascii="Traditional Arabic" w:hAnsi="Traditional Arabic"/>
          <w:b/>
          <w:bCs w:val="0"/>
          <w:sz w:val="34"/>
          <w:szCs w:val="34"/>
          <w:rtl/>
        </w:rPr>
        <w:t xml:space="preserve"> ل</w:t>
      </w:r>
      <w:r w:rsidR="00295CEA" w:rsidRPr="00B12723">
        <w:rPr>
          <w:rFonts w:ascii="Traditional Arabic" w:hAnsi="Traditional Arabic"/>
          <w:b/>
          <w:bCs w:val="0"/>
          <w:sz w:val="34"/>
          <w:szCs w:val="34"/>
          <w:rtl/>
        </w:rPr>
        <w:t>مس</w:t>
      </w:r>
      <w:r w:rsidR="002F5CC9" w:rsidRPr="00B12723">
        <w:rPr>
          <w:rFonts w:ascii="Traditional Arabic" w:hAnsi="Traditional Arabic"/>
          <w:b/>
          <w:bCs w:val="0"/>
          <w:sz w:val="34"/>
          <w:szCs w:val="34"/>
          <w:rtl/>
        </w:rPr>
        <w:t>لك م</w:t>
      </w:r>
      <w:r w:rsidR="00295CEA" w:rsidRPr="00B12723">
        <w:rPr>
          <w:rFonts w:ascii="Traditional Arabic" w:hAnsi="Traditional Arabic"/>
          <w:b/>
          <w:bCs w:val="0"/>
          <w:sz w:val="34"/>
          <w:szCs w:val="34"/>
          <w:rtl/>
        </w:rPr>
        <w:t>َ</w:t>
      </w:r>
      <w:r w:rsidR="002F5CC9" w:rsidRPr="00B12723">
        <w:rPr>
          <w:rFonts w:ascii="Traditional Arabic" w:hAnsi="Traditional Arabic"/>
          <w:b/>
          <w:bCs w:val="0"/>
          <w:sz w:val="34"/>
          <w:szCs w:val="34"/>
          <w:rtl/>
        </w:rPr>
        <w:t xml:space="preserve">ن جعل نفسه في سلك الجهال وهو من أهل العلم إذ حذا حذوهم في نبذ الحق. ثم توعدهم سبحانه بالفصل يوم الفصل والنكاية بأهل الكفر والضلال. </w:t>
      </w:r>
      <w:r w:rsidR="00EF49D1" w:rsidRPr="00B12723">
        <w:rPr>
          <w:rFonts w:ascii="Traditional Arabic" w:hAnsi="Traditional Arabic"/>
          <w:b/>
          <w:bCs w:val="0"/>
          <w:sz w:val="34"/>
          <w:szCs w:val="34"/>
          <w:rtl/>
        </w:rPr>
        <w:t>فتبي</w:t>
      </w:r>
      <w:r w:rsidR="00167ED0" w:rsidRPr="00B12723">
        <w:rPr>
          <w:rFonts w:ascii="Traditional Arabic" w:hAnsi="Traditional Arabic"/>
          <w:b/>
          <w:bCs w:val="0"/>
          <w:sz w:val="34"/>
          <w:szCs w:val="34"/>
          <w:rtl/>
        </w:rPr>
        <w:t>ّ</w:t>
      </w:r>
      <w:r w:rsidR="00EF49D1" w:rsidRPr="00B12723">
        <w:rPr>
          <w:rFonts w:ascii="Traditional Arabic" w:hAnsi="Traditional Arabic"/>
          <w:b/>
          <w:bCs w:val="0"/>
          <w:sz w:val="34"/>
          <w:szCs w:val="34"/>
          <w:rtl/>
        </w:rPr>
        <w:t>ن</w:t>
      </w:r>
      <w:r w:rsidR="00167ED0" w:rsidRPr="00B12723">
        <w:rPr>
          <w:rFonts w:ascii="Traditional Arabic" w:hAnsi="Traditional Arabic"/>
          <w:b/>
          <w:bCs w:val="0"/>
          <w:sz w:val="34"/>
          <w:szCs w:val="34"/>
          <w:rtl/>
        </w:rPr>
        <w:t>ْ</w:t>
      </w:r>
      <w:r w:rsidR="00EF49D1" w:rsidRPr="00B12723">
        <w:rPr>
          <w:rFonts w:ascii="Traditional Arabic" w:hAnsi="Traditional Arabic"/>
          <w:b/>
          <w:bCs w:val="0"/>
          <w:sz w:val="34"/>
          <w:szCs w:val="34"/>
          <w:rtl/>
        </w:rPr>
        <w:t xml:space="preserve"> هذا التسلسل والاتساق المنطقي الرائع للكلام يشد بعضه بعضا في تناسقٍ </w:t>
      </w:r>
      <w:r w:rsidR="00FD4665" w:rsidRPr="00B12723">
        <w:rPr>
          <w:rFonts w:ascii="Traditional Arabic" w:hAnsi="Traditional Arabic"/>
          <w:b/>
          <w:bCs w:val="0"/>
          <w:sz w:val="34"/>
          <w:szCs w:val="34"/>
          <w:rtl/>
        </w:rPr>
        <w:t>بديعٍ يدرك حلاوته الذين يتدبرون كلام الله تعالى.</w:t>
      </w:r>
    </w:p>
    <w:p w14:paraId="7FA8B12A" w14:textId="77777777" w:rsidR="00C0262D" w:rsidRPr="00B12723" w:rsidRDefault="00C0262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2B" w14:textId="77777777" w:rsidR="00FD4665" w:rsidRPr="00B12723" w:rsidRDefault="00003DB9" w:rsidP="00B12723">
      <w:pPr>
        <w:pStyle w:val="1"/>
        <w:jc w:val="both"/>
        <w:rPr>
          <w:rFonts w:ascii="Traditional Arabic" w:hAnsi="Traditional Arabic" w:cs="Traditional Arabic"/>
          <w:sz w:val="34"/>
          <w:szCs w:val="34"/>
          <w:rtl/>
        </w:rPr>
      </w:pPr>
      <w:bookmarkStart w:id="25" w:name="_Toc460404803"/>
      <w:r w:rsidRPr="00B12723">
        <w:rPr>
          <w:rFonts w:ascii="Traditional Arabic" w:hAnsi="Traditional Arabic" w:cs="Traditional Arabic"/>
          <w:sz w:val="34"/>
          <w:szCs w:val="34"/>
          <w:rtl/>
        </w:rPr>
        <w:t>{وَمَنْ أَظْلَمُ مِمَّنْ مَنَعَ مَسَاجِدَ اللَّهِ أَنْ يُذْكَرَ فِيهَا اسْمُهُ...}</w:t>
      </w:r>
      <w:bookmarkEnd w:id="25"/>
    </w:p>
    <w:p w14:paraId="7FA8B12C" w14:textId="77777777" w:rsidR="00003DB9" w:rsidRPr="00B12723" w:rsidRDefault="00003DB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{وَمَنْ أَظْلَمُ مِمَّنْ مَنَعَ مَسَاجِدَ اللَّهِ أَنْ يُذْكَرَ فِيهَا اسْمُهُ وَسَعَى فِي خَرَابِهَا أُولَئِكَ مَا كَانَ لَهُمْ أَنْ يَدْخُلُوهَا إِلَّا خَائِفِينَ لَهُمْ فِي الدُّنْيَا خِزْيٌ وَلَهُمْ فِي الْآخِرَةِ عَذَابٌ عَظِيمٌ (114)}</w:t>
      </w:r>
    </w:p>
    <w:p w14:paraId="7FA8B12D" w14:textId="77777777" w:rsidR="00122941" w:rsidRPr="00B12723" w:rsidRDefault="00003DB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في هذه الآية استطراد بديع بعد ذكر</w:t>
      </w:r>
      <w:r w:rsidR="00122941" w:rsidRPr="00B12723">
        <w:rPr>
          <w:rFonts w:ascii="Traditional Arabic" w:hAnsi="Traditional Arabic"/>
          <w:b/>
          <w:bCs w:val="0"/>
          <w:sz w:val="34"/>
          <w:szCs w:val="34"/>
          <w:rtl/>
        </w:rPr>
        <w:t xml:space="preserve"> العلاقة المتوترة والعداوة السخيفة بين فريقين من أهل الكتاب وإكفار بعضهم بعضاً، هذا الاستطراد ي</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لم</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ح إلى ما وقع بين الفريقين من حروب</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 xml:space="preserve"> قامت على أسس هذه العلاقة المتوترة ولم يراع</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 xml:space="preserve"> لله تعالى فيها حقٌ، ود</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م</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رت مساجد الله وم</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 xml:space="preserve">نع الناس من </w:t>
      </w:r>
      <w:r w:rsidR="00842CF2" w:rsidRPr="00B12723">
        <w:rPr>
          <w:rFonts w:ascii="Traditional Arabic" w:hAnsi="Traditional Arabic"/>
          <w:b/>
          <w:bCs w:val="0"/>
          <w:sz w:val="34"/>
          <w:szCs w:val="34"/>
          <w:rtl/>
        </w:rPr>
        <w:t>إ</w:t>
      </w:r>
      <w:r w:rsidR="00122941" w:rsidRPr="00B12723">
        <w:rPr>
          <w:rFonts w:ascii="Traditional Arabic" w:hAnsi="Traditional Arabic"/>
          <w:b/>
          <w:bCs w:val="0"/>
          <w:sz w:val="34"/>
          <w:szCs w:val="34"/>
          <w:rtl/>
        </w:rPr>
        <w:t>عمارها حتى خربت بفعل شياطين الإنس. ثم ينتقل الاستطراد بصيغته العمومية البديعة إلى تقرير حكم عامٍ في كل م</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ن ح</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رم الناس من إعمار مساجد الله في أرضه تحت أي مسمىً. فمن سببٍ خاص ت</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لمح به الآية ولا تصر</w:t>
      </w:r>
      <w:r w:rsidR="00842CF2" w:rsidRPr="00B12723">
        <w:rPr>
          <w:rFonts w:ascii="Traditional Arabic" w:hAnsi="Traditional Arabic"/>
          <w:b/>
          <w:bCs w:val="0"/>
          <w:sz w:val="34"/>
          <w:szCs w:val="34"/>
          <w:rtl/>
        </w:rPr>
        <w:t>ِّ</w:t>
      </w:r>
      <w:r w:rsidR="00122941" w:rsidRPr="00B12723">
        <w:rPr>
          <w:rFonts w:ascii="Traditional Arabic" w:hAnsi="Traditional Arabic"/>
          <w:b/>
          <w:bCs w:val="0"/>
          <w:sz w:val="34"/>
          <w:szCs w:val="34"/>
          <w:rtl/>
        </w:rPr>
        <w:t>ح إلى حكمٍ عظيم من أحكام القرآن يخص إعمار بيوت الله تعالى.</w:t>
      </w:r>
    </w:p>
    <w:p w14:paraId="7FA8B12E" w14:textId="48440F5F" w:rsidR="00362D3A" w:rsidRPr="00B12723" w:rsidRDefault="00DF011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(والكلام</w:t>
      </w:r>
      <w:r w:rsidR="00362D3A" w:rsidRPr="00B12723">
        <w:rPr>
          <w:rFonts w:ascii="Traditional Arabic" w:hAnsi="Traditional Arabic"/>
          <w:b/>
          <w:bCs w:val="0"/>
          <w:sz w:val="34"/>
          <w:szCs w:val="34"/>
          <w:rtl/>
        </w:rPr>
        <w:t xml:space="preserve"> في أهل الكتاب عامة ومن على شاكلتهم، فقوله - تعالى -: (ومن أظلم ممن منع مساجد الله أن يذكر فيها اسمه وسعى في خرابها) الآية فيه وجوه: (أحدها)</w:t>
      </w:r>
      <w:r w:rsidR="009C56F0">
        <w:rPr>
          <w:rFonts w:ascii="Traditional Arabic" w:hAnsi="Traditional Arabic"/>
          <w:b/>
          <w:bCs w:val="0"/>
          <w:sz w:val="34"/>
          <w:szCs w:val="34"/>
          <w:rtl/>
        </w:rPr>
        <w:t>:</w:t>
      </w:r>
      <w:r w:rsidR="00362D3A" w:rsidRPr="00B12723">
        <w:rPr>
          <w:rFonts w:ascii="Traditional Arabic" w:hAnsi="Traditional Arabic"/>
          <w:b/>
          <w:bCs w:val="0"/>
          <w:sz w:val="34"/>
          <w:szCs w:val="34"/>
          <w:rtl/>
        </w:rPr>
        <w:t xml:space="preserve"> أنه يشير إلى حادثة وقعت بعد المسيح بسبعين سنة، وهي دخول (تيطس الروماني) بيت المقدس وتخريبها حتى صارت المدينة تلا من التراب، وهدمه هيكل سليمان - عليه السلام - حتى لم يبق منه إلا بعض الجدر المدعثرة، وإحراقه ما كان عند اليهود من نسخ التوراة، وكان المسيح - عليه السلام - قد أوعد اليهود بذلك. وقال بعض المفسرين: إن أتباع المسيح هم الذين هيجوا الرومانيين وأغروهم بهذا العمل.</w:t>
      </w:r>
    </w:p>
    <w:p w14:paraId="7FA8B12F" w14:textId="77777777" w:rsidR="00362D3A" w:rsidRPr="00B12723" w:rsidRDefault="00362D3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الأستاذ محمد عبده</w:t>
      </w:r>
      <w:r w:rsidR="00DF0110" w:rsidRPr="00B12723">
        <w:rPr>
          <w:rFonts w:ascii="Traditional Arabic" w:hAnsi="Traditional Arabic"/>
          <w:b/>
          <w:bCs w:val="0"/>
          <w:sz w:val="34"/>
          <w:szCs w:val="34"/>
          <w:rtl/>
        </w:rPr>
        <w:t xml:space="preserve"> رحمه الله</w:t>
      </w:r>
      <w:r w:rsidRPr="00B12723">
        <w:rPr>
          <w:rFonts w:ascii="Traditional Arabic" w:hAnsi="Traditional Arabic"/>
          <w:b/>
          <w:bCs w:val="0"/>
          <w:sz w:val="34"/>
          <w:szCs w:val="34"/>
          <w:rtl/>
        </w:rPr>
        <w:t>: ولا أدري هل يصح هذا الخبر أم لا، فإن قائليه لم يأتوا عليه بأدلة ولا بنقول تاريخية، ولكنني أعلم أن المسيحيين على قلتهم وتشتتهم</w:t>
      </w:r>
    </w:p>
    <w:p w14:paraId="7FA8B130" w14:textId="77777777" w:rsidR="00362D3A" w:rsidRPr="00B12723" w:rsidRDefault="00362D3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واستخفائهم من اضطهاد اليهود كانوا قد وصلوا إلى (رومية) وكانوا يودون الإيقاع باليهود الذين اضطروهم إلى الخروج من بلادهم انتقاما منهم، وتحقيقا لوعيد المسيح، وأن الرومانيين - وإن كانوا وثنيين يرون أن اليهود ليسوا على شيء - لم تكن حروبهم دينية وإنما كانوا يحاربون اليهود وغيرهم لشغبهم وفتنهم أو للطمع في بلادهم وذلك لا يقضي بهدم المعبد وإحراق كتب الدين، فهذه قرائن ترجح أنه كان للمسيحيين يد في إغارة تيطس، ولكن لا يجزم به إلا إذا وجد نقل تاريخي صحيح يؤيد الخبر.</w:t>
      </w:r>
    </w:p>
    <w:p w14:paraId="7FA8B131" w14:textId="77777777" w:rsidR="00362D3A" w:rsidRPr="00B12723" w:rsidRDefault="00362D3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ومن الغريب أن ابن جرير الطبري قال في تفسيره: إن الآية في اتحاد المسيحيين مع (بختنصر البابلي) على تخريب بيت المقدس مع أن حادثة بختنصر كانت قبل وجود المسيح والمسيحية بستمائة وثلاث وثلاثين سنة. ولو لم يكن مؤرخا من أكبر المؤرخين لالتمس له العذر بحمل قوله على حادثة (أدرينال الروماني) الذي جاء بعد المسيح بمائة وثلاثين سنة، وبنى مدينة على أطلال أورشليم وزينها وجعل فيها الحمامات، وبنى هيكلا للمشترى على أطلال هيكل سليمان، وحرم على اليهود دخول هذه المدينة، وجعل جزاء من يدخلها القتل؛ فلذلك كان اليهود يسمونه (بختنصر الثاني) لشدة ما قاسوا من ظلمه واضطهاده. ولكن هذا لا يصح أن يكون عذرا للمؤرخ.</w:t>
      </w:r>
    </w:p>
    <w:p w14:paraId="7FA8B132" w14:textId="77777777" w:rsidR="00362D3A" w:rsidRPr="00B12723" w:rsidRDefault="00362D3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(الثاني</w:t>
      </w:r>
      <w:r w:rsidR="00DF0110"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ذهب بعض المفسرين إلى أن قوله </w:t>
      </w:r>
      <w:r w:rsidR="00DF0110" w:rsidRPr="00B12723">
        <w:rPr>
          <w:rFonts w:ascii="Traditional Arabic" w:hAnsi="Traditional Arabic"/>
          <w:b/>
          <w:bCs w:val="0"/>
          <w:sz w:val="34"/>
          <w:szCs w:val="34"/>
          <w:rtl/>
        </w:rPr>
        <w:t>-تعالى</w:t>
      </w:r>
      <w:r w:rsidRPr="00B12723">
        <w:rPr>
          <w:rFonts w:ascii="Traditional Arabic" w:hAnsi="Traditional Arabic"/>
          <w:b/>
          <w:bCs w:val="0"/>
          <w:sz w:val="34"/>
          <w:szCs w:val="34"/>
          <w:rtl/>
        </w:rPr>
        <w:t xml:space="preserve"> -: (ومن أظلم ممن منع مساجد الله أن يذكر فيها اسمه) نزل في منع مشركي العرب النبي وأصحابه من دخول مكة في قصة عمرة الحديبية، وقالوا: إن حادثة الرومانيين كانت قد طال عليها الأمد فلا مناسبة لإرادتها بالآية.</w:t>
      </w:r>
    </w:p>
    <w:p w14:paraId="7FA8B133" w14:textId="77777777" w:rsidR="00362D3A" w:rsidRPr="00B12723" w:rsidRDefault="00362D3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واعترض على هذا القول بأن مشركي العرب ما سعوا في خراب الكعبة، بل كانوا عمروها في الجاهلية وكانوا يعظمونها ويرونها مناط عزهم ومحل شرفهم وفخرهم.</w:t>
      </w:r>
    </w:p>
    <w:p w14:paraId="7FA8B134" w14:textId="77777777" w:rsidR="00DF0110" w:rsidRPr="00B12723" w:rsidRDefault="00DF011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 الأستاذ محمد عبده: يصح أن تكون الآية في الأمرين على التوزيع، فالذين منعوا مساجد الله أن يذكر فيها اسمه هم مشركو مكة، والذين سعوا في خرابها هم مشركو الرومانيين.</w:t>
      </w:r>
    </w:p>
    <w:p w14:paraId="7FA8B135" w14:textId="77777777" w:rsidR="00DF0110" w:rsidRPr="00B12723" w:rsidRDefault="00DF011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ويكون قرن ما عمل المشركون من منع البيت الحرام أن يذكر فيه اسم الله بزيارة النبي وأصحابه بما عمل من قبلهم من مشركي الرومانيين من التخريب من قبيل الإشارة إلى تساوي الفعلين في القبيح.</w:t>
      </w:r>
    </w:p>
    <w:p w14:paraId="7FA8B136" w14:textId="77777777" w:rsidR="00DF0110" w:rsidRPr="00B12723" w:rsidRDefault="00DF011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(الثالث): أن الكلام في أهل الكتاب، وأن الآية ليست منبئة بأمر وقع،</w:t>
      </w:r>
    </w:p>
    <w:p w14:paraId="7FA8B137" w14:textId="77777777" w:rsidR="00DF0110" w:rsidRPr="00B12723" w:rsidRDefault="00DF011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ولكن بأمر سيقع، وهو ما كان بعد ذلك من إغارة الصليبيين على بيت المقدس وغيره من بلاد المسلمين وصدهم إياهم عن المسجد الأقصى، وتخريبهم كثيرا من المساجد.</w:t>
      </w:r>
    </w:p>
    <w:p w14:paraId="7FA8B138" w14:textId="24E38873" w:rsidR="00DF0110" w:rsidRPr="00B12723" w:rsidRDefault="00DF011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(الرابع)</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وهو مبني أيضا على أن الآية منبئة عن أمر سيقع وأن المراد بها حادثة (القرامطة) الذين هدموا الكعبة ومنعوا المسلمين منها، وهدموا كثيرا من المساجد، كأنه بعد أن ذكر حال أهل الكتاب في طعن اليهود منهم بالنصارى وقولهم فيهم: إنهم ليسوا على شيء من الدين، وطعن النصارى في اليهود كذلك، وبعد قوله في المشركين الذين لا يعلمون الكتاب: إنهم قالوا مثل قولهم، لم يبق إلا ما سيقع للمسلمين وفي المسلمين، فأنبأ الله - تعالى - بهذه الحادثة من الإخبار بالغيب فوقعت، وكانت حادثتهم من أكبر الأحداث في المسلمين، فإنهم استولوا على جزء كبير من ممالك الإسلام وهدموا المساجد، وعاثوا في الأرض فسادا ولم يكن في أيام الحروب الصليبية على طولها من الصد عن ذكر الله وعن الصلاة مثلما كان على عهد (القرامطة) فالآيات على هذا مبينة لأحوال جميع الملل.). انتهى كلام صاحب المنار.</w:t>
      </w:r>
      <w:r w:rsidR="00696BB2" w:rsidRPr="00B12723">
        <w:rPr>
          <w:rFonts w:ascii="Traditional Arabic" w:hAnsi="Traditional Arabic"/>
          <w:b/>
          <w:bCs w:val="0"/>
          <w:sz w:val="34"/>
          <w:szCs w:val="34"/>
          <w:vertAlign w:val="superscript"/>
          <w:rtl/>
        </w:rPr>
        <w:t>(</w:t>
      </w:r>
      <w:r w:rsidR="00696BB2" w:rsidRPr="00B12723">
        <w:rPr>
          <w:rStyle w:val="a4"/>
          <w:rFonts w:ascii="Traditional Arabic" w:hAnsi="Traditional Arabic"/>
          <w:b/>
          <w:bCs w:val="0"/>
          <w:sz w:val="34"/>
          <w:szCs w:val="34"/>
          <w:rtl/>
        </w:rPr>
        <w:footnoteReference w:id="72"/>
      </w:r>
      <w:r w:rsidR="00696BB2" w:rsidRPr="00B12723">
        <w:rPr>
          <w:rFonts w:ascii="Traditional Arabic" w:hAnsi="Traditional Arabic"/>
          <w:b/>
          <w:bCs w:val="0"/>
          <w:sz w:val="34"/>
          <w:szCs w:val="34"/>
          <w:vertAlign w:val="superscript"/>
          <w:rtl/>
        </w:rPr>
        <w:t>)</w:t>
      </w:r>
    </w:p>
    <w:p w14:paraId="7FA8B13A" w14:textId="77777777" w:rsidR="00362D3A" w:rsidRPr="00B12723" w:rsidRDefault="00362D3A" w:rsidP="00B12723">
      <w:pPr>
        <w:spacing w:before="0" w:after="0"/>
        <w:jc w:val="both"/>
        <w:rPr>
          <w:rFonts w:ascii="Traditional Arabic" w:hAnsi="Traditional Arabic"/>
          <w:b/>
          <w:bCs w:val="0"/>
          <w:sz w:val="34"/>
          <w:szCs w:val="34"/>
          <w:rtl/>
        </w:rPr>
      </w:pPr>
    </w:p>
    <w:p w14:paraId="7FA8B13B" w14:textId="77777777" w:rsidR="003F0B7D" w:rsidRPr="00B12723" w:rsidRDefault="0011431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وأخرج ابن أبي حاتم أن قريشا منعوا النبي صلى الله عليه وسلم الصلاة عند الكعبة في المسجد الحرام، فأنزل الله تعالى: "وم</w:t>
      </w:r>
      <w:r w:rsidR="003F0B7D" w:rsidRPr="00B12723">
        <w:rPr>
          <w:rFonts w:ascii="Traditional Arabic" w:hAnsi="Traditional Arabic"/>
          <w:b/>
          <w:bCs w:val="0"/>
          <w:sz w:val="34"/>
          <w:szCs w:val="34"/>
          <w:rtl/>
        </w:rPr>
        <w:t>َ</w:t>
      </w:r>
      <w:r w:rsidRPr="00B12723">
        <w:rPr>
          <w:rFonts w:ascii="Traditional Arabic" w:hAnsi="Traditional Arabic"/>
          <w:b/>
          <w:bCs w:val="0"/>
          <w:sz w:val="34"/>
          <w:szCs w:val="34"/>
          <w:rtl/>
        </w:rPr>
        <w:t>ن أظلم ..."</w:t>
      </w:r>
      <w:r w:rsidR="003F0B7D" w:rsidRPr="00B12723">
        <w:rPr>
          <w:rFonts w:ascii="Traditional Arabic" w:hAnsi="Traditional Arabic"/>
          <w:b/>
          <w:bCs w:val="0"/>
          <w:sz w:val="34"/>
          <w:szCs w:val="34"/>
          <w:rtl/>
        </w:rPr>
        <w:t xml:space="preserve"> الآية</w:t>
      </w:r>
      <w:r w:rsidRPr="00B12723">
        <w:rPr>
          <w:rFonts w:ascii="Traditional Arabic" w:hAnsi="Traditional Arabic"/>
          <w:b/>
          <w:bCs w:val="0"/>
          <w:sz w:val="34"/>
          <w:szCs w:val="34"/>
          <w:rtl/>
        </w:rPr>
        <w:t>، ورجحه ابن كثير</w:t>
      </w:r>
      <w:r w:rsidR="003F0B7D" w:rsidRPr="00B12723">
        <w:rPr>
          <w:rFonts w:ascii="Traditional Arabic" w:hAnsi="Traditional Arabic"/>
          <w:b/>
          <w:bCs w:val="0"/>
          <w:sz w:val="34"/>
          <w:szCs w:val="34"/>
          <w:rtl/>
        </w:rPr>
        <w:t xml:space="preserve"> في تفسيره.</w:t>
      </w:r>
    </w:p>
    <w:p w14:paraId="7FA8B13C" w14:textId="77777777" w:rsidR="003F0B7D" w:rsidRPr="00B12723" w:rsidRDefault="0011431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وأخرج ابن كثير، وأخرج ابن جرير عن أبي زيد قال: هؤلاء المشركون </w:t>
      </w:r>
      <w:r w:rsidR="003F0B7D" w:rsidRPr="00B12723">
        <w:rPr>
          <w:rFonts w:ascii="Traditional Arabic" w:hAnsi="Traditional Arabic"/>
          <w:b/>
          <w:bCs w:val="0"/>
          <w:sz w:val="34"/>
          <w:szCs w:val="34"/>
          <w:rtl/>
        </w:rPr>
        <w:t>-حين</w:t>
      </w:r>
      <w:r w:rsidRPr="00B12723">
        <w:rPr>
          <w:rFonts w:ascii="Traditional Arabic" w:hAnsi="Traditional Arabic"/>
          <w:b/>
          <w:bCs w:val="0"/>
          <w:sz w:val="34"/>
          <w:szCs w:val="34"/>
          <w:rtl/>
        </w:rPr>
        <w:t xml:space="preserve"> حالوا بين رسول الله صلى الله عليه وسلم يوم الحدييبة وبين أن يدخل مكة</w:t>
      </w:r>
      <w:r w:rsidR="003F0B7D" w:rsidRPr="00B12723">
        <w:rPr>
          <w:rFonts w:ascii="Traditional Arabic" w:hAnsi="Traditional Arabic"/>
          <w:b/>
          <w:bCs w:val="0"/>
          <w:sz w:val="34"/>
          <w:szCs w:val="34"/>
          <w:rtl/>
        </w:rPr>
        <w:t>.</w:t>
      </w:r>
    </w:p>
    <w:p w14:paraId="7FA8B13D" w14:textId="77777777" w:rsidR="003F0B7D" w:rsidRPr="00B12723" w:rsidRDefault="0011431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قال</w:t>
      </w:r>
      <w:r w:rsidR="003F0B7D" w:rsidRPr="00B12723">
        <w:rPr>
          <w:rFonts w:ascii="Traditional Arabic" w:hAnsi="Traditional Arabic"/>
          <w:b/>
          <w:bCs w:val="0"/>
          <w:sz w:val="34"/>
          <w:szCs w:val="34"/>
          <w:rtl/>
        </w:rPr>
        <w:t xml:space="preserve"> ابن جرير</w:t>
      </w:r>
      <w:r w:rsidRPr="00B12723">
        <w:rPr>
          <w:rFonts w:ascii="Traditional Arabic" w:hAnsi="Traditional Arabic"/>
          <w:b/>
          <w:bCs w:val="0"/>
          <w:sz w:val="34"/>
          <w:szCs w:val="34"/>
          <w:rtl/>
        </w:rPr>
        <w:t>: وأولى التأويلات قول من قال: عنى الله عز وجل بقوله "ومن أظلم ..." النصارى</w:t>
      </w:r>
      <w:r w:rsidR="003F0B7D" w:rsidRPr="00B12723">
        <w:rPr>
          <w:rFonts w:ascii="Traditional Arabic" w:hAnsi="Traditional Arabic"/>
          <w:b/>
          <w:bCs w:val="0"/>
          <w:sz w:val="34"/>
          <w:szCs w:val="34"/>
          <w:rtl/>
        </w:rPr>
        <w:t>. وقال: إن النصارى هم الذين سعوا في خراب بيت المقدس بدليل أن مشركي العرب لم يسعوا في خراب المسجد الحرام وإن كانوا قد منعوا رسول الله صلى الله عليه وسلم في بعض الأوقات من الصلاة فيه. وأيضاً الآية التي قبل هذه والتي بعدها في ذم أهل الكتاب، ولم يجر لمشركي مكة ذكر، ولا للمسجد الحرام، فتعين أن يكون المراد بهذه بيت المقدس.</w:t>
      </w:r>
    </w:p>
    <w:p w14:paraId="7FA8B13E" w14:textId="77777777" w:rsidR="00546B50" w:rsidRPr="00B12723" w:rsidRDefault="003F0B7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 الرازي: وعندي فيه وجه</w:t>
      </w:r>
      <w:r w:rsidR="00546B50"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وهو أقرب إلى رعاية النظم</w:t>
      </w:r>
      <w:r w:rsidR="00546B50"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 xml:space="preserve">وهو أنه لما حولت القبلة إلى الكعبة شق ذلك على اليهود فكانوا يمنعون الناس عن الصلاة إلى الكعبة، ولعلهم سعوا أيضاً في تخريب الكعبة وفي تخريب مسجد الرسول صلى الله عليه </w:t>
      </w:r>
      <w:r w:rsidR="00546B50" w:rsidRPr="00B12723">
        <w:rPr>
          <w:rFonts w:ascii="Traditional Arabic" w:hAnsi="Traditional Arabic"/>
          <w:b/>
          <w:bCs w:val="0"/>
          <w:sz w:val="34"/>
          <w:szCs w:val="34"/>
          <w:rtl/>
        </w:rPr>
        <w:t>وسلم.</w:t>
      </w:r>
      <w:r w:rsidR="00546B50" w:rsidRPr="00B12723">
        <w:rPr>
          <w:rFonts w:ascii="Traditional Arabic" w:hAnsi="Traditional Arabic"/>
          <w:b/>
          <w:bCs w:val="0"/>
          <w:sz w:val="34"/>
          <w:szCs w:val="34"/>
          <w:vertAlign w:val="superscript"/>
          <w:rtl/>
        </w:rPr>
        <w:t xml:space="preserve"> </w:t>
      </w:r>
    </w:p>
    <w:p w14:paraId="7FA8B13F" w14:textId="77777777" w:rsidR="00984341" w:rsidRPr="00B12723" w:rsidRDefault="003F0B7D" w:rsidP="00B12723">
      <w:pPr>
        <w:spacing w:before="0" w:after="0"/>
        <w:jc w:val="both"/>
        <w:rPr>
          <w:rFonts w:ascii="Traditional Arabic" w:hAnsi="Traditional Arabic"/>
          <w:b/>
          <w:bCs w:val="0"/>
          <w:sz w:val="34"/>
          <w:szCs w:val="34"/>
          <w:vertAlign w:val="superscript"/>
          <w:rtl/>
        </w:rPr>
      </w:pPr>
      <w:r w:rsidRPr="00B12723">
        <w:rPr>
          <w:rFonts w:ascii="Traditional Arabic" w:hAnsi="Traditional Arabic"/>
          <w:b/>
          <w:bCs w:val="0"/>
          <w:sz w:val="34"/>
          <w:szCs w:val="34"/>
          <w:rtl/>
        </w:rPr>
        <w:t xml:space="preserve"> </w:t>
      </w:r>
      <w:r w:rsidR="00984341" w:rsidRPr="00B12723">
        <w:rPr>
          <w:rFonts w:ascii="Traditional Arabic" w:hAnsi="Traditional Arabic"/>
          <w:b/>
          <w:bCs w:val="0"/>
          <w:sz w:val="34"/>
          <w:szCs w:val="34"/>
          <w:rtl/>
        </w:rPr>
        <w:t>وقال الطبري: وإن كان قد دل بعموم قوله: {ومن أظلم ممن منع مساجد الله أن يذكر فيها اسمه}، أن كلَّ مانعٍ مصلياً في مسجدٍ لله، فرضا كانت صلاته فيه أو تطوعا-، وكل ساع</w:t>
      </w:r>
      <w:r w:rsidR="001B5708" w:rsidRPr="00B12723">
        <w:rPr>
          <w:rFonts w:ascii="Traditional Arabic" w:hAnsi="Traditional Arabic"/>
          <w:b/>
          <w:bCs w:val="0"/>
          <w:sz w:val="34"/>
          <w:szCs w:val="34"/>
          <w:rtl/>
        </w:rPr>
        <w:t>ٍ</w:t>
      </w:r>
      <w:r w:rsidR="00984341" w:rsidRPr="00B12723">
        <w:rPr>
          <w:rFonts w:ascii="Traditional Arabic" w:hAnsi="Traditional Arabic"/>
          <w:b/>
          <w:bCs w:val="0"/>
          <w:sz w:val="34"/>
          <w:szCs w:val="34"/>
          <w:rtl/>
        </w:rPr>
        <w:t xml:space="preserve"> في إخرابه فهو من المعتدين الظالمين.</w:t>
      </w:r>
      <w:r w:rsidR="00984341" w:rsidRPr="00B12723">
        <w:rPr>
          <w:rFonts w:ascii="Traditional Arabic" w:hAnsi="Traditional Arabic"/>
          <w:b/>
          <w:bCs w:val="0"/>
          <w:sz w:val="34"/>
          <w:szCs w:val="34"/>
          <w:vertAlign w:val="superscript"/>
          <w:rtl/>
        </w:rPr>
        <w:t xml:space="preserve"> </w:t>
      </w:r>
    </w:p>
    <w:p w14:paraId="7FA8B140" w14:textId="77777777" w:rsidR="00792241" w:rsidRPr="00B12723" w:rsidRDefault="00E05C7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وقال الزمخشري رحمه الله: لا بأس أن يجيء الحكم عاما وإن كان السبب خاصا، كما تقول لمن </w:t>
      </w:r>
      <w:r w:rsidR="00982E07" w:rsidRPr="00B12723">
        <w:rPr>
          <w:rFonts w:ascii="Traditional Arabic" w:hAnsi="Traditional Arabic"/>
          <w:b/>
          <w:bCs w:val="0"/>
          <w:sz w:val="34"/>
          <w:szCs w:val="34"/>
          <w:rtl/>
        </w:rPr>
        <w:t>آ</w:t>
      </w:r>
      <w:r w:rsidRPr="00B12723">
        <w:rPr>
          <w:rFonts w:ascii="Traditional Arabic" w:hAnsi="Traditional Arabic"/>
          <w:b/>
          <w:bCs w:val="0"/>
          <w:sz w:val="34"/>
          <w:szCs w:val="34"/>
          <w:rtl/>
        </w:rPr>
        <w:t xml:space="preserve">ذى صالحا واحداً: ولا أظلم ممن </w:t>
      </w:r>
      <w:r w:rsidR="00982E07" w:rsidRPr="00B12723">
        <w:rPr>
          <w:rFonts w:ascii="Traditional Arabic" w:hAnsi="Traditional Arabic"/>
          <w:b/>
          <w:bCs w:val="0"/>
          <w:sz w:val="34"/>
          <w:szCs w:val="34"/>
          <w:rtl/>
        </w:rPr>
        <w:t>آ</w:t>
      </w:r>
      <w:r w:rsidRPr="00B12723">
        <w:rPr>
          <w:rFonts w:ascii="Traditional Arabic" w:hAnsi="Traditional Arabic"/>
          <w:b/>
          <w:bCs w:val="0"/>
          <w:sz w:val="34"/>
          <w:szCs w:val="34"/>
          <w:rtl/>
        </w:rPr>
        <w:t>ذى الصالحين. وكما قال اللَّه عز وجل: {وَيْلٌ لِكُلِّ هُمَزَةٍ لُمَزَةٍ} والمنزول فيه الأخنس بن شريق</w:t>
      </w:r>
      <w:r w:rsidR="00792241" w:rsidRPr="00B12723">
        <w:rPr>
          <w:rFonts w:ascii="Traditional Arabic" w:hAnsi="Traditional Arabic"/>
          <w:b/>
          <w:bCs w:val="0"/>
          <w:sz w:val="34"/>
          <w:szCs w:val="34"/>
          <w:rtl/>
        </w:rPr>
        <w:t>.</w:t>
      </w:r>
    </w:p>
    <w:p w14:paraId="7FA8B141" w14:textId="77777777" w:rsidR="00D62E5F" w:rsidRPr="00B12723" w:rsidRDefault="00D62E5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قلتُ </w:t>
      </w:r>
      <w:r w:rsidR="00444697" w:rsidRPr="00B12723">
        <w:rPr>
          <w:rFonts w:ascii="Traditional Arabic" w:hAnsi="Traditional Arabic"/>
          <w:b/>
          <w:bCs w:val="0"/>
          <w:sz w:val="34"/>
          <w:szCs w:val="34"/>
          <w:rtl/>
        </w:rPr>
        <w:t>-متأمله</w:t>
      </w:r>
      <w:r w:rsidRPr="00B12723">
        <w:rPr>
          <w:rFonts w:ascii="Traditional Arabic" w:hAnsi="Traditional Arabic"/>
          <w:b/>
          <w:bCs w:val="0"/>
          <w:sz w:val="34"/>
          <w:szCs w:val="34"/>
          <w:rtl/>
        </w:rPr>
        <w:t>: وهذا هو الصواب فإن الاعتبار بعموم اللفظ لا بخصوص السبب، ويدخل فيه السبب الخاص دخولاً أولياً.</w:t>
      </w:r>
    </w:p>
    <w:p w14:paraId="7FA8B142" w14:textId="77777777" w:rsidR="0011431B" w:rsidRPr="00B12723" w:rsidRDefault="0079224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وقد ر</w:t>
      </w:r>
      <w:r w:rsidR="00B54422" w:rsidRPr="00B12723">
        <w:rPr>
          <w:rFonts w:ascii="Traditional Arabic" w:hAnsi="Traditional Arabic"/>
          <w:b/>
          <w:bCs w:val="0"/>
          <w:sz w:val="34"/>
          <w:szCs w:val="34"/>
          <w:rtl/>
        </w:rPr>
        <w:t>جح ابن العربي رحمه الله: أَنَّ ذلك في</w:t>
      </w:r>
      <w:r w:rsidRPr="00B12723">
        <w:rPr>
          <w:rFonts w:ascii="Traditional Arabic" w:hAnsi="Traditional Arabic"/>
          <w:b/>
          <w:bCs w:val="0"/>
          <w:sz w:val="34"/>
          <w:szCs w:val="34"/>
          <w:rtl/>
        </w:rPr>
        <w:t xml:space="preserve"> </w:t>
      </w:r>
      <w:r w:rsidR="00B54422" w:rsidRPr="00B12723">
        <w:rPr>
          <w:rFonts w:ascii="Traditional Arabic" w:hAnsi="Traditional Arabic"/>
          <w:b/>
          <w:bCs w:val="0"/>
          <w:sz w:val="34"/>
          <w:szCs w:val="34"/>
          <w:rtl/>
        </w:rPr>
        <w:t>كُلِّ</w:t>
      </w:r>
      <w:r w:rsidRPr="00B12723">
        <w:rPr>
          <w:rFonts w:ascii="Traditional Arabic" w:hAnsi="Traditional Arabic"/>
          <w:b/>
          <w:bCs w:val="0"/>
          <w:sz w:val="34"/>
          <w:szCs w:val="34"/>
          <w:rtl/>
        </w:rPr>
        <w:t xml:space="preserve"> مَسْجِدٍ؛ وَهُوَ الصَّحِيحُ؛ لِأَنَّ اللَّفْظَ عَامٌّ وَرَدَ بِصِيغَةِ الْجَمْعِ؛ فَتَخْصِيصُهُ بِبَعْضِ الْمَسَاجِدِ أَوْ بَعْضِ الْأَزْمِنَةِ </w:t>
      </w:r>
      <w:r w:rsidR="00B54422" w:rsidRPr="00B12723">
        <w:rPr>
          <w:rFonts w:ascii="Traditional Arabic" w:hAnsi="Traditional Arabic"/>
          <w:b/>
          <w:bCs w:val="0"/>
          <w:sz w:val="34"/>
          <w:szCs w:val="34"/>
          <w:rtl/>
        </w:rPr>
        <w:t>مُحَالٌ.</w:t>
      </w:r>
      <w:r w:rsidR="00B54422" w:rsidRPr="00B12723">
        <w:rPr>
          <w:rFonts w:ascii="Traditional Arabic" w:hAnsi="Traditional Arabic"/>
          <w:b/>
          <w:bCs w:val="0"/>
          <w:sz w:val="34"/>
          <w:szCs w:val="34"/>
          <w:vertAlign w:val="superscript"/>
          <w:rtl/>
        </w:rPr>
        <w:t xml:space="preserve"> </w:t>
      </w:r>
    </w:p>
    <w:p w14:paraId="7FA8B143" w14:textId="77777777" w:rsidR="00B54422" w:rsidRPr="00B12723" w:rsidRDefault="00B5442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وفَائِدَةُ هَذِهِ الْآيَةِ تَعْظِيمُ أَمْرِ الصَّلَاةِ فَإِنَّهَا لَمَّا كَانَتْ أَفْضَلَ الْأَعْمَالِ وَأَعْظَمَهَا أَجْرًا كَانَ مَنْعُهَا أَعْظَمَ إثْمًا، وَإِخْرَابُ الْمَسَاجِدِ تَعْطِيلٌ لَهَا وَقَطْعٌ بِالْمُسْلِمِينَ فِي إظْهَارِ شَعَائِرِهِمْ وَتَأْلِيفِ كَلِمَتِهِمْ.</w:t>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vertAlign w:val="superscript"/>
          <w:rtl/>
        </w:rPr>
        <w:footnoteReference w:id="73"/>
      </w:r>
      <w:r w:rsidRPr="00B12723">
        <w:rPr>
          <w:rFonts w:ascii="Traditional Arabic" w:hAnsi="Traditional Arabic"/>
          <w:b/>
          <w:bCs w:val="0"/>
          <w:sz w:val="34"/>
          <w:szCs w:val="34"/>
          <w:vertAlign w:val="superscript"/>
          <w:rtl/>
        </w:rPr>
        <w:t>)</w:t>
      </w:r>
    </w:p>
    <w:p w14:paraId="7FA8B144" w14:textId="77777777" w:rsidR="00003DB9" w:rsidRPr="00B12723" w:rsidRDefault="00BC28D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45" w14:textId="77777777" w:rsidR="00B831E4" w:rsidRPr="00B12723" w:rsidRDefault="00BC28D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{وَمَنْ أَظْلَمُ مِمَّنْ مَنَعَ مَسَاجِدَ اللَّهِ أَنْ يُذْكَرَ فِيهَا </w:t>
      </w:r>
      <w:r w:rsidR="00B831E4" w:rsidRPr="00B12723">
        <w:rPr>
          <w:rFonts w:ascii="Traditional Arabic" w:hAnsi="Traditional Arabic"/>
          <w:b/>
          <w:bCs w:val="0"/>
          <w:sz w:val="34"/>
          <w:szCs w:val="34"/>
          <w:rtl/>
        </w:rPr>
        <w:t>اسْمُهُ}</w:t>
      </w:r>
      <w:r w:rsidRPr="00B12723">
        <w:rPr>
          <w:rFonts w:ascii="Traditional Arabic" w:hAnsi="Traditional Arabic"/>
          <w:b/>
          <w:bCs w:val="0"/>
          <w:sz w:val="34"/>
          <w:szCs w:val="34"/>
          <w:rtl/>
        </w:rPr>
        <w:t xml:space="preserve"> </w:t>
      </w:r>
      <w:r w:rsidR="005218FA" w:rsidRPr="00B12723">
        <w:rPr>
          <w:rFonts w:ascii="Traditional Arabic" w:hAnsi="Traditional Arabic"/>
          <w:b/>
          <w:bCs w:val="0"/>
          <w:sz w:val="34"/>
          <w:szCs w:val="34"/>
          <w:rtl/>
        </w:rPr>
        <w:t>هذا الاستفهام فيه أبلغ دلالة على أن هذا الظلم غير متناه</w:t>
      </w:r>
      <w:r w:rsidRPr="00B12723">
        <w:rPr>
          <w:rFonts w:ascii="Traditional Arabic" w:hAnsi="Traditional Arabic"/>
          <w:b/>
          <w:bCs w:val="0"/>
          <w:sz w:val="34"/>
          <w:szCs w:val="34"/>
          <w:rtl/>
        </w:rPr>
        <w:t>ٍ،</w:t>
      </w:r>
      <w:r w:rsidR="005218FA" w:rsidRPr="00B12723">
        <w:rPr>
          <w:rFonts w:ascii="Traditional Arabic" w:hAnsi="Traditional Arabic"/>
          <w:b/>
          <w:bCs w:val="0"/>
          <w:sz w:val="34"/>
          <w:szCs w:val="34"/>
          <w:rtl/>
        </w:rPr>
        <w:t xml:space="preserve"> وأنه بمنزلة لا ينبغي أن يلحقه سائر أنواع الظلم</w:t>
      </w:r>
      <w:r w:rsidRPr="00B12723">
        <w:rPr>
          <w:rFonts w:ascii="Traditional Arabic" w:hAnsi="Traditional Arabic"/>
          <w:b/>
          <w:bCs w:val="0"/>
          <w:sz w:val="34"/>
          <w:szCs w:val="34"/>
          <w:rtl/>
        </w:rPr>
        <w:t>.</w:t>
      </w:r>
      <w:r w:rsidR="005218FA" w:rsidRPr="00B12723">
        <w:rPr>
          <w:rFonts w:ascii="Traditional Arabic" w:hAnsi="Traditional Arabic"/>
          <w:b/>
          <w:bCs w:val="0"/>
          <w:sz w:val="34"/>
          <w:szCs w:val="34"/>
          <w:rtl/>
        </w:rPr>
        <w:t xml:space="preserve"> أي لا أحد أظلم ممن يمنع مساجد الله أي من يأتي إليها للصلاة والتلاوة والذكر وتعليمه</w:t>
      </w:r>
      <w:r w:rsidR="00B831E4" w:rsidRPr="00B12723">
        <w:rPr>
          <w:rFonts w:ascii="Traditional Arabic" w:hAnsi="Traditional Arabic"/>
          <w:b/>
          <w:bCs w:val="0"/>
          <w:sz w:val="34"/>
          <w:szCs w:val="34"/>
          <w:rtl/>
        </w:rPr>
        <w:t>. وهو استفهام غرضه البلاغي الإنكار الشديد والاستنكار. وليس غرضه حصر أقصى الظلم في هذا فقط، فقد وردت الآيات بأنواع كثيرة</w:t>
      </w:r>
      <w:r w:rsidR="00614721" w:rsidRPr="00B12723">
        <w:rPr>
          <w:rFonts w:ascii="Traditional Arabic" w:hAnsi="Traditional Arabic"/>
          <w:b/>
          <w:bCs w:val="0"/>
          <w:sz w:val="34"/>
          <w:szCs w:val="34"/>
          <w:rtl/>
        </w:rPr>
        <w:t xml:space="preserve"> من الفسوق هى</w:t>
      </w:r>
      <w:r w:rsidR="00B831E4" w:rsidRPr="00B12723">
        <w:rPr>
          <w:rFonts w:ascii="Traditional Arabic" w:hAnsi="Traditional Arabic"/>
          <w:b/>
          <w:bCs w:val="0"/>
          <w:sz w:val="34"/>
          <w:szCs w:val="34"/>
          <w:rtl/>
        </w:rPr>
        <w:t xml:space="preserve"> من أظلم الظلم وهذا أحدها في بابه</w:t>
      </w:r>
      <w:r w:rsidR="00614721" w:rsidRPr="00B12723">
        <w:rPr>
          <w:rFonts w:ascii="Traditional Arabic" w:hAnsi="Traditional Arabic"/>
          <w:b/>
          <w:bCs w:val="0"/>
          <w:sz w:val="34"/>
          <w:szCs w:val="34"/>
          <w:rtl/>
        </w:rPr>
        <w:t xml:space="preserve"> كما قال تعالى:</w:t>
      </w:r>
      <w:r w:rsidR="00B831E4" w:rsidRPr="00B12723">
        <w:rPr>
          <w:rFonts w:ascii="Traditional Arabic" w:hAnsi="Traditional Arabic"/>
          <w:b/>
          <w:bCs w:val="0"/>
          <w:sz w:val="34"/>
          <w:szCs w:val="34"/>
          <w:rtl/>
        </w:rPr>
        <w:t xml:space="preserve"> {وَمَنْ أَظْلَمُ مِمَّنْ كَتَمَ شَهَادَةً عِنْدَهُ مِنَ اللَّهِ} [البقرة: 140]، وقال: {وَمَنْ أَظْلَمُ مِمَّنِ افْتَرَى عَلَى اللَّهِ كَذِبًا} [الأنعام: 21]، وقال: </w:t>
      </w:r>
      <w:r w:rsidR="00614721" w:rsidRPr="00B12723">
        <w:rPr>
          <w:rFonts w:ascii="Traditional Arabic" w:hAnsi="Traditional Arabic"/>
          <w:b/>
          <w:bCs w:val="0"/>
          <w:sz w:val="34"/>
          <w:szCs w:val="34"/>
          <w:rtl/>
        </w:rPr>
        <w:t>{وَمَنْ أَظْلَمُ مِمَّنْ ذُكِّرَ بِآيَاتِ رَبِّهِ فَأَعْرَضَ} [الكهف: 57]. فكل ذلك وما شاكله في التنزيل من أظلم الظلم ولا تعارض.</w:t>
      </w:r>
    </w:p>
    <w:p w14:paraId="7FA8B146" w14:textId="77777777" w:rsidR="00444697" w:rsidRPr="00B12723" w:rsidRDefault="0044469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وقَوْله تَعَالَى: {مَسَاجِدَ اللَّهِ} [البقرة: 114] يَقْتَضِي أَنَّهَا لِجَمِيعِ الْمُسْلِمِينَ عَامَّةً، الَّذِينَ يُعَظِّمُونَ اللَّهَ تَعَالَى، وَذَلِكَ حُكْمُهَا بِإِجْمَاعِ الْأُمَّةِ؛ عَلَى أَنَّ الْبُقْعَةَ إذَا عُيِّنَتْ لِلصَّلَاةِ خَرَجَتْ عَنْ جُمْلَةِ الْأَمْلَاكِ الْمُخْتَصَّةِ بِمالكها، فَصَارَتْ عَامَّةً لِجَمِيعِ الْمُسْلِمِينَ بِمَنْفَعَتِهَا وَمَسْجِدِيَّتِهَا، فَلَوْ بَنَى الرَّجُلُ فِي دَارِهٍ مَسْجِدًا وَحَجَزَهُ عَنْ النَّاسِ، وَاخْتَصَّ بِهِ لِنَفْسِهِ لَبَقِيَ عَلَى مِلْكِهِ، وَلَمْ يَخْرُجْ إلَى حَدِّ الْمَسْجِدِيَّةِ، وَلَوْ أَبَاحَهُ لِلنَّاسِ كُلِّهِمْ لَكَانَ حُكْمُهُ حُكْمَ سَائِرِ الْمَسَاجِدِ الْعَامَّةِ، وَخَرَجَ عَنْ اخْتِصَاصِ الْأَمْلَاكِ.</w:t>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vertAlign w:val="superscript"/>
          <w:rtl/>
        </w:rPr>
        <w:footnoteReference w:id="74"/>
      </w:r>
      <w:r w:rsidRPr="00B12723">
        <w:rPr>
          <w:rFonts w:ascii="Traditional Arabic" w:hAnsi="Traditional Arabic"/>
          <w:b/>
          <w:bCs w:val="0"/>
          <w:sz w:val="34"/>
          <w:szCs w:val="34"/>
          <w:vertAlign w:val="superscript"/>
          <w:rtl/>
        </w:rPr>
        <w:t>)</w:t>
      </w:r>
    </w:p>
    <w:p w14:paraId="7FA8B147" w14:textId="77777777" w:rsidR="00444697" w:rsidRPr="00B12723" w:rsidRDefault="0044469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48" w14:textId="77777777" w:rsidR="005218FA" w:rsidRPr="00B12723" w:rsidRDefault="005218F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614721" w:rsidRPr="00B12723">
        <w:rPr>
          <w:rFonts w:ascii="Traditional Arabic" w:hAnsi="Traditional Arabic"/>
          <w:b/>
          <w:bCs w:val="0"/>
          <w:sz w:val="34"/>
          <w:szCs w:val="34"/>
          <w:rtl/>
        </w:rPr>
        <w:t>وقوله تعالى: {</w:t>
      </w:r>
      <w:r w:rsidRPr="00B12723">
        <w:rPr>
          <w:rFonts w:ascii="Traditional Arabic" w:hAnsi="Traditional Arabic"/>
          <w:b/>
          <w:bCs w:val="0"/>
          <w:sz w:val="34"/>
          <w:szCs w:val="34"/>
          <w:rtl/>
        </w:rPr>
        <w:t>وسعى في خرابها</w:t>
      </w:r>
      <w:r w:rsidR="0061472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قال أبو البقاء: الخراب اسم مصدر بمعنى التخريب، وقال غيره: هو مصدر خر</w:t>
      </w:r>
      <w:r w:rsidR="00614721" w:rsidRPr="00B12723">
        <w:rPr>
          <w:rFonts w:ascii="Traditional Arabic" w:hAnsi="Traditional Arabic"/>
          <w:b/>
          <w:bCs w:val="0"/>
          <w:sz w:val="34"/>
          <w:szCs w:val="34"/>
          <w:rtl/>
        </w:rPr>
        <w:t>ِ</w:t>
      </w:r>
      <w:r w:rsidRPr="00B12723">
        <w:rPr>
          <w:rFonts w:ascii="Traditional Arabic" w:hAnsi="Traditional Arabic"/>
          <w:b/>
          <w:bCs w:val="0"/>
          <w:sz w:val="34"/>
          <w:szCs w:val="34"/>
          <w:rtl/>
        </w:rPr>
        <w:t>ب المكان يخر</w:t>
      </w:r>
      <w:r w:rsidR="00614721" w:rsidRPr="00B12723">
        <w:rPr>
          <w:rFonts w:ascii="Traditional Arabic" w:hAnsi="Traditional Arabic"/>
          <w:b/>
          <w:bCs w:val="0"/>
          <w:sz w:val="34"/>
          <w:szCs w:val="34"/>
          <w:rtl/>
        </w:rPr>
        <w:t>ِ</w:t>
      </w:r>
      <w:r w:rsidRPr="00B12723">
        <w:rPr>
          <w:rFonts w:ascii="Traditional Arabic" w:hAnsi="Traditional Arabic"/>
          <w:b/>
          <w:bCs w:val="0"/>
          <w:sz w:val="34"/>
          <w:szCs w:val="34"/>
          <w:rtl/>
        </w:rPr>
        <w:t>ب خراباً</w:t>
      </w:r>
      <w:r w:rsidR="00614721"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وهو هنا السعي في هدمها ورفع بنيانها، ويجوز أن يراد بالخراب تعطيلها عن الطاعات التي وضعت لها فيكون أعم من</w:t>
      </w:r>
      <w:r w:rsidR="00614721" w:rsidRPr="00B12723">
        <w:rPr>
          <w:rFonts w:ascii="Traditional Arabic" w:hAnsi="Traditional Arabic"/>
          <w:b/>
          <w:bCs w:val="0"/>
          <w:sz w:val="34"/>
          <w:szCs w:val="34"/>
          <w:rtl/>
        </w:rPr>
        <w:t xml:space="preserve"> تخصيصه بقوله تعالى</w:t>
      </w:r>
      <w:r w:rsidRPr="00B12723">
        <w:rPr>
          <w:rFonts w:ascii="Traditional Arabic" w:hAnsi="Traditional Arabic"/>
          <w:b/>
          <w:bCs w:val="0"/>
          <w:sz w:val="34"/>
          <w:szCs w:val="34"/>
          <w:rtl/>
        </w:rPr>
        <w:t xml:space="preserve"> </w:t>
      </w:r>
      <w:r w:rsidR="00614721" w:rsidRPr="00B12723">
        <w:rPr>
          <w:rFonts w:ascii="Traditional Arabic" w:hAnsi="Traditional Arabic"/>
          <w:b/>
          <w:bCs w:val="0"/>
          <w:sz w:val="34"/>
          <w:szCs w:val="34"/>
          <w:rtl/>
        </w:rPr>
        <w:t>ب</w:t>
      </w:r>
      <w:r w:rsidRPr="00B12723">
        <w:rPr>
          <w:rFonts w:ascii="Traditional Arabic" w:hAnsi="Traditional Arabic"/>
          <w:b/>
          <w:bCs w:val="0"/>
          <w:sz w:val="34"/>
          <w:szCs w:val="34"/>
          <w:rtl/>
        </w:rPr>
        <w:t xml:space="preserve">قوله </w:t>
      </w:r>
      <w:r w:rsidR="00614721" w:rsidRPr="00B12723">
        <w:rPr>
          <w:rFonts w:ascii="Traditional Arabic" w:hAnsi="Traditional Arabic"/>
          <w:b/>
          <w:bCs w:val="0"/>
          <w:sz w:val="34"/>
          <w:szCs w:val="34"/>
          <w:rtl/>
        </w:rPr>
        <w:t>{</w:t>
      </w:r>
      <w:r w:rsidRPr="00B12723">
        <w:rPr>
          <w:rFonts w:ascii="Traditional Arabic" w:hAnsi="Traditional Arabic"/>
          <w:b/>
          <w:bCs w:val="0"/>
          <w:sz w:val="34"/>
          <w:szCs w:val="34"/>
          <w:rtl/>
        </w:rPr>
        <w:t>أن يذكر فيها اسمه</w:t>
      </w:r>
      <w:r w:rsidR="0061472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فيشمل جميع ما يمنع من الأمور التي ب</w:t>
      </w:r>
      <w:r w:rsidR="00C113B9"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نيت لها المساجد لتعلم العلم وتعليمه والقعود للاعتكاف وانتظار الصلاة، ويجوز أن يراد ما هو أعم من الأمرين من باب عموم المجاز كما في قوله تعالى </w:t>
      </w:r>
      <w:r w:rsidR="000776D5" w:rsidRPr="00B12723">
        <w:rPr>
          <w:rFonts w:ascii="Traditional Arabic" w:hAnsi="Traditional Arabic"/>
          <w:b/>
          <w:bCs w:val="0"/>
          <w:sz w:val="34"/>
          <w:szCs w:val="34"/>
          <w:rtl/>
        </w:rPr>
        <w:t>{إِنَّمَا يَعْمُرُ مَسَاجِدَ اللَّهِ مَنْ آمَنَ بِاللَّهِ وَالْيَوْمِ الْآخِرِ وَأَقَامَ الصَّلَاةَ وَآتَى الزَّكَاةَ وَلَمْ يَخْشَ إِلَّا اللَّهَ فَعَسَى أُولَئِكَ أَنْ يَكُونُوا مِنَ الْمُهْتَدِينَ} [التوبة: 18]</w:t>
      </w:r>
      <w:r w:rsidRPr="00B12723">
        <w:rPr>
          <w:rFonts w:ascii="Traditional Arabic" w:hAnsi="Traditional Arabic"/>
          <w:b/>
          <w:bCs w:val="0"/>
          <w:sz w:val="34"/>
          <w:szCs w:val="34"/>
          <w:rtl/>
        </w:rPr>
        <w:t>.</w:t>
      </w:r>
      <w:r w:rsidR="007837FF" w:rsidRPr="00B12723">
        <w:rPr>
          <w:rFonts w:ascii="Traditional Arabic" w:hAnsi="Traditional Arabic"/>
          <w:b/>
          <w:bCs w:val="0"/>
          <w:sz w:val="34"/>
          <w:szCs w:val="34"/>
          <w:rtl/>
        </w:rPr>
        <w:t xml:space="preserve"> والعمارة التي هي ضد تخريب بيوت الله هى إحياء المكان وشغله بما وضع له. وليس المراد بعمارته. زخرفته وإقامة صورته فقط، إنّما عمارته بذكر الله فيه وإقامة شرعه</w:t>
      </w:r>
      <w:r w:rsidR="007837FF" w:rsidRPr="00B12723">
        <w:rPr>
          <w:rFonts w:ascii="Traditional Arabic" w:eastAsia="Times New Roman" w:hAnsi="Traditional Arabic"/>
          <w:b/>
          <w:bCs w:val="0"/>
          <w:color w:val="000080"/>
          <w:sz w:val="34"/>
          <w:szCs w:val="34"/>
          <w:rtl/>
        </w:rPr>
        <w:t xml:space="preserve"> </w:t>
      </w:r>
      <w:r w:rsidR="007837FF" w:rsidRPr="00B12723">
        <w:rPr>
          <w:rFonts w:ascii="Traditional Arabic" w:hAnsi="Traditional Arabic"/>
          <w:b/>
          <w:bCs w:val="0"/>
          <w:sz w:val="34"/>
          <w:szCs w:val="34"/>
          <w:rtl/>
        </w:rPr>
        <w:t>فيه ورفعه عن الدنس والشرك.</w:t>
      </w:r>
    </w:p>
    <w:p w14:paraId="7FA8B149"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العلامة الرازي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75"/>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rtl/>
        </w:rPr>
        <w:t xml:space="preserve">: </w:t>
      </w:r>
    </w:p>
    <w:p w14:paraId="7FA8B14A"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فإذا كان الساعي في تخريبه في أعظم درجات الفسق وجب أن يكون الساعي في عمارته في أعظم درجات الإيمان. وأما الأخبار، </w:t>
      </w:r>
    </w:p>
    <w:p w14:paraId="7FA8B14B"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فأحدها: ما روى الشيخان في صحيحيهما أن عثمان بن عفان رضي الله عنه أراد بناء المسجد فكره الناس ذلك وأحبوا أن يدعه، فقال عثمان رضي الله عنه: سمعت النبي صلى الله عليه وسلم يقول: «من بنى لله مسجدا بنى الله له كهيئته في الجنة». وفي رواية أخرى: «بنى الله له بيتا في الجنة».</w:t>
      </w:r>
    </w:p>
    <w:p w14:paraId="7FA8B14C"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وثانيها: ما روى أبو هريرة أنه عليه الصلاة والسلام قال: «أحب البلاد إلى الله تعالى مساجدها وأبغض البلاد إلى الله أسواقها»، واعلم أن هذا الخبر تنبيه على ما هو السر العقلي في تعظيم المساجد وبيانه أن الأمكنة والأزمنة إنما تتشرف بذكر الله تعالى، فإذا كان المسجد مكانا لذكر الله تعالى حتى إن الغافل عن ذكر الله إذا دخل المسجد اشتغل بذكر الله والسوق على الضد من ذلك، لأنه موضع البيع والشراء والإقبال على الدنيا وذلك مما يورث الغفلة عن الله، والإعراض عن التفكر في سبيل الله، حتى إن ذاكر الله إذا دخل السوق فإنه يصير غافلا عن ذكر الله لا جرم كانت المساجد أشرف المواضع والأسواق أخس المواضع. </w:t>
      </w:r>
    </w:p>
    <w:p w14:paraId="7FA8B14D"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وفي فضل المشي إلى المساجد. جاءت الأخبار مستفيضة فمن ذلك:-</w:t>
      </w:r>
    </w:p>
    <w:p w14:paraId="7FA8B14E"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 عن أبي هريرة قال: قال عليه الصلاة والسلام: «من تطهر في بيته ثم مشى إلى بيت من بيوت الله ليقضي فريضة من فرائض الله كانت خطواته إحداها تحط خطيئته والأخرى ترفع درجته»، رواه مسلم.</w:t>
      </w:r>
    </w:p>
    <w:p w14:paraId="7FA8B14F"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(ب) أبو هريرة قال: قال عليه الصلاة والسلام: «من غدا أو راح إلى المسجد أعد الله له في الجنة منزلا كلما غدا أو راح» أخرجاه في الصحيح.</w:t>
      </w:r>
    </w:p>
    <w:p w14:paraId="7FA8B150"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(ج) وعن أبي بن كعب قال: كان رجل ما أعلم أحدا من أهل المدينة ممن يصلي إلى القبلة أبعد منزلا منه من المسجد وكان لا تخطئه الصلوات مع لرسول عليه السلام، فقيل له: لو اشتريت حمارا لتركبه في الرمضاء والظلماء، فقال: والله ما أحب أن منزلي بلزق المسجد، فأخبر رسول الله صلى الله عليه وسلم بذلك فسأله فقال: يا رسول الله كيما يكتب أثري وخطاي ورجوعي إلى أهلي وإقبالي وإدباري، فقال عليه الصلاة والسلام</w:t>
      </w:r>
      <w:r w:rsidR="000776D5"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«لك ما احتسبت أجمع» أخرجه مسلم.</w:t>
      </w:r>
    </w:p>
    <w:p w14:paraId="7FA8B151"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(د)</w:t>
      </w:r>
      <w:r w:rsidR="000776D5" w:rsidRPr="00B12723">
        <w:rPr>
          <w:rFonts w:ascii="Traditional Arabic" w:hAnsi="Traditional Arabic"/>
          <w:b/>
          <w:bCs w:val="0"/>
          <w:sz w:val="34"/>
          <w:szCs w:val="34"/>
          <w:rtl/>
        </w:rPr>
        <w:t xml:space="preserve"> وعن </w:t>
      </w:r>
      <w:r w:rsidRPr="00B12723">
        <w:rPr>
          <w:rFonts w:ascii="Traditional Arabic" w:hAnsi="Traditional Arabic"/>
          <w:b/>
          <w:bCs w:val="0"/>
          <w:sz w:val="34"/>
          <w:szCs w:val="34"/>
          <w:rtl/>
        </w:rPr>
        <w:t>جابر قال: خلت البقاع حول المسجد فأراد بنو سلمة أن ينتقلوا إلى قرب المسجد فبلغ ذلك رسول الله صلى الله عليه وسلم فقال لهم: «إنه بلغني أنكم تريدون أن تنتقلوا إلى قرب المسجد، فقالوا: نعم قد أردنا ذلك قال يا بني سلمة دياركم تكتب آثاركم</w:t>
      </w:r>
      <w:r w:rsidR="000776D5"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رواه مسلم.</w:t>
      </w:r>
    </w:p>
    <w:p w14:paraId="7FA8B152" w14:textId="77777777" w:rsidR="000776D5"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وعن أبي سعيد الخدري أن هذه الآية نزلت في حقهم: </w:t>
      </w:r>
      <w:r w:rsidR="000776D5" w:rsidRPr="00B12723">
        <w:rPr>
          <w:rFonts w:ascii="Traditional Arabic" w:hAnsi="Traditional Arabic"/>
          <w:b/>
          <w:bCs w:val="0"/>
          <w:sz w:val="34"/>
          <w:szCs w:val="34"/>
          <w:rtl/>
        </w:rPr>
        <w:t>{إِنَّا نَحْنُ نُحْيِ الْمَوْتَى وَنَكْتُبُ مَا قَدَّمُوا وَآثَارَهُمْ} [يس: 12].</w:t>
      </w:r>
      <w:r w:rsidRPr="00B12723">
        <w:rPr>
          <w:rFonts w:ascii="Traditional Arabic" w:hAnsi="Traditional Arabic"/>
          <w:b/>
          <w:bCs w:val="0"/>
          <w:sz w:val="34"/>
          <w:szCs w:val="34"/>
          <w:rtl/>
        </w:rPr>
        <w:t xml:space="preserve"> </w:t>
      </w:r>
    </w:p>
    <w:p w14:paraId="7FA8B153" w14:textId="77777777" w:rsidR="008B7B06" w:rsidRPr="00B12723" w:rsidRDefault="008B7B0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(هـ)</w:t>
      </w:r>
      <w:r w:rsidR="000776D5"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عن أبي موسى الأشعري رضي الله عنه عن النبي صلى الله عليه وسلم قال: «إن أعظم الناس أجرا في الصلاة أبعدهم إلى المسجد مشيا والذي ينتظر الصلاة حتى يصليها مع الإمام في جماعة أعظم أجرا ممن يصليها ثم ينام» أخرجاه في الصحيح.</w:t>
      </w:r>
      <w:r w:rsidR="00D862B8" w:rsidRPr="00B12723">
        <w:rPr>
          <w:rFonts w:ascii="Traditional Arabic" w:hAnsi="Traditional Arabic"/>
          <w:b/>
          <w:bCs w:val="0"/>
          <w:sz w:val="34"/>
          <w:szCs w:val="34"/>
          <w:rtl/>
        </w:rPr>
        <w:t xml:space="preserve"> انتهى.</w:t>
      </w:r>
    </w:p>
    <w:p w14:paraId="7FA8B154" w14:textId="77777777" w:rsidR="00696BB2" w:rsidRPr="00B12723" w:rsidRDefault="00696BB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55" w14:textId="77777777" w:rsidR="00444697" w:rsidRPr="00B12723" w:rsidRDefault="0044469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وقَوْله تَعَالَى: {أُولَئِكَ مَا كَانَ لَهُمْ أَنْ يَدْخُلُوهَا إِلا خَائِفِينَ} [البقرة: 114]</w:t>
      </w:r>
    </w:p>
    <w:p w14:paraId="7FA8B156" w14:textId="77777777" w:rsidR="00444697" w:rsidRPr="00B12723" w:rsidRDefault="0044469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يَعْنِي إذَا اسْتَوْلَى عَلَيْهَا الْمُسْلِمُونَ، وَحَصَلَتْ تَحْتَ سُلْطَانِهِمْ فَلَا يَتَمَكَّنُ الْكَافِرُ حِينَئِذٍ مِنْ دُخُولِهَا يَعْنِي إنْ دَخَلُوهَا فَعَلَى خَوْفٍ مِنْ إخْرَاجِ الْمُسْلِمِينَ لَهُمْ مِنْهَا وَأَذِيَّتِهِمْ عَلَى دُخُولِهَا؛ وَهَذَا يَدُلُّ عَلَى أَنَّهُ لَيْسَ لِلْكَافِرِ دُخُولُ الْمَسْجِدِ بِحَالٍ، وَسَيَأْتِي ذَلِكَ إنْ شَاءَ اللَّهُ تَعَالَى.</w:t>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vertAlign w:val="superscript"/>
          <w:rtl/>
        </w:rPr>
        <w:footnoteReference w:id="76"/>
      </w:r>
      <w:r w:rsidRPr="00B12723">
        <w:rPr>
          <w:rFonts w:ascii="Traditional Arabic" w:hAnsi="Traditional Arabic"/>
          <w:b/>
          <w:bCs w:val="0"/>
          <w:sz w:val="34"/>
          <w:szCs w:val="34"/>
          <w:vertAlign w:val="superscript"/>
          <w:rtl/>
        </w:rPr>
        <w:t>)</w:t>
      </w:r>
    </w:p>
    <w:p w14:paraId="7FA8B157" w14:textId="77777777" w:rsidR="00D862B8" w:rsidRPr="00B12723" w:rsidRDefault="0044469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5A" w14:textId="77777777" w:rsidR="00696BB2" w:rsidRPr="00B12723" w:rsidRDefault="00696BB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{لهم في الدنيا خزي ولهم في الآخرة عذاب عظيم} فأما خزي الدنيا فهو ما يعقبه الظلم من فساد العمران، المفضي إلى الذل والهوان، وناهيك بظلم يحل القيود ويهدم الحدود، ويغري الناس بالفواحش والمنكرات، ويسهل عليهم سبل الشرور والموبقات، وهو ظلم إبطال العبادة من المساجد، والسعي في خراب المعابد، إذا وقع هذا الظلم كان الحاكم الظالم مخذولا في حكمه، والفاتح الظالم غير أمين في فتحه، وإذا أردت</w:t>
      </w:r>
    </w:p>
    <w:p w14:paraId="7FA8B15B" w14:textId="77777777" w:rsidR="00696BB2" w:rsidRPr="00B12723" w:rsidRDefault="00696BB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تطبيق ذلك على من نسب إليهم هذا الظلم فانظر ماذا حل بالرومانيين، وماذا كانت عاقبة العرب المشركين، وبماذا انتهى عدوان الصليبيين، وكيف انقرض حزب القرامطة المجرمين، وأما عذاب الآخرة فالله أعلم به، ونحن بوعده ووعيده من المؤمنين.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77"/>
      </w:r>
      <w:r w:rsidRPr="00B12723">
        <w:rPr>
          <w:rFonts w:ascii="Traditional Arabic" w:hAnsi="Traditional Arabic"/>
          <w:b/>
          <w:bCs w:val="0"/>
          <w:sz w:val="34"/>
          <w:szCs w:val="34"/>
          <w:vertAlign w:val="superscript"/>
          <w:rtl/>
        </w:rPr>
        <w:t>)</w:t>
      </w:r>
    </w:p>
    <w:p w14:paraId="7FA8B15C" w14:textId="77777777" w:rsidR="00696BB2" w:rsidRPr="00B12723" w:rsidRDefault="007837F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5D" w14:textId="77777777" w:rsidR="00D62E5F" w:rsidRPr="00B12723" w:rsidRDefault="000D58F8" w:rsidP="00B12723">
      <w:pPr>
        <w:pStyle w:val="1"/>
        <w:jc w:val="both"/>
        <w:rPr>
          <w:rFonts w:ascii="Traditional Arabic" w:hAnsi="Traditional Arabic" w:cs="Traditional Arabic"/>
          <w:sz w:val="34"/>
          <w:szCs w:val="34"/>
          <w:rtl/>
        </w:rPr>
      </w:pPr>
      <w:bookmarkStart w:id="26" w:name="_Toc460404804"/>
      <w:r w:rsidRPr="00B12723">
        <w:rPr>
          <w:rFonts w:ascii="Traditional Arabic" w:hAnsi="Traditional Arabic" w:cs="Traditional Arabic"/>
          <w:sz w:val="34"/>
          <w:szCs w:val="34"/>
          <w:rtl/>
        </w:rPr>
        <w:t>{فَأَيْنَمَا تُوَلُّوا فَثَمَّ وَجْهُ اللَّهِ}</w:t>
      </w:r>
      <w:bookmarkEnd w:id="26"/>
    </w:p>
    <w:p w14:paraId="7FA8B15E" w14:textId="77777777" w:rsidR="00F82A5C" w:rsidRPr="00B12723" w:rsidRDefault="000D58F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تعالى: </w:t>
      </w:r>
      <w:r w:rsidR="00F82A5C" w:rsidRPr="00B12723">
        <w:rPr>
          <w:rFonts w:ascii="Traditional Arabic" w:hAnsi="Traditional Arabic"/>
          <w:b/>
          <w:bCs w:val="0"/>
          <w:sz w:val="34"/>
          <w:szCs w:val="34"/>
          <w:rtl/>
        </w:rPr>
        <w:t>{وَلِلَّهِ الْمَشْرِقُ وَالْمَغْرِبُ فَأَيْنَمَا تُوَلُّوا فَثَمَّ وَجْهُ اللَّهِ إِنَّ اللَّهَ وَاسِعٌ عَلِيمٌ} [البقرة: 115]</w:t>
      </w:r>
    </w:p>
    <w:p w14:paraId="7FA8B15F" w14:textId="77777777" w:rsidR="006B76FC" w:rsidRPr="00B12723" w:rsidRDefault="006B76F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هنا وبعد الانتقال من ذكر انحرافات أهل الكتاب وامانيهم</w:t>
      </w:r>
      <w:r w:rsidR="00624904" w:rsidRPr="00B12723">
        <w:rPr>
          <w:rFonts w:ascii="Traditional Arabic" w:hAnsi="Traditional Arabic"/>
          <w:b/>
          <w:bCs w:val="0"/>
          <w:sz w:val="34"/>
          <w:szCs w:val="34"/>
          <w:rtl/>
        </w:rPr>
        <w:t xml:space="preserve"> الباطلة وتنابذهم بالكفر والعدوان انتقلت الآيات إلى هديةٍ من الله وجائزةٍ لهؤلاء الذين أسلموا وجههم لله تعالى</w:t>
      </w:r>
      <w:r w:rsidR="00517F64" w:rsidRPr="00B12723">
        <w:rPr>
          <w:rFonts w:ascii="Traditional Arabic" w:hAnsi="Traditional Arabic"/>
          <w:b/>
          <w:bCs w:val="0"/>
          <w:sz w:val="34"/>
          <w:szCs w:val="34"/>
          <w:rtl/>
        </w:rPr>
        <w:t xml:space="preserve"> على التصديق والطاعة والتزام شرع الله. تلك الهدية في التوسعة عليهم في دينهم الحق الذي ارتضى لهم. فمن علم الله تعالى بنا ورحمته خفَّف علينا ووسَّع، فجعل الأرض كلها لمحمد صلى الله عليه وسلم و</w:t>
      </w:r>
      <w:r w:rsidR="003D4A85" w:rsidRPr="00B12723">
        <w:rPr>
          <w:rFonts w:ascii="Traditional Arabic" w:hAnsi="Traditional Arabic"/>
          <w:b/>
          <w:bCs w:val="0"/>
          <w:sz w:val="34"/>
          <w:szCs w:val="34"/>
          <w:rtl/>
        </w:rPr>
        <w:t>أ</w:t>
      </w:r>
      <w:r w:rsidR="00517F64" w:rsidRPr="00B12723">
        <w:rPr>
          <w:rFonts w:ascii="Traditional Arabic" w:hAnsi="Traditional Arabic"/>
          <w:b/>
          <w:bCs w:val="0"/>
          <w:sz w:val="34"/>
          <w:szCs w:val="34"/>
          <w:rtl/>
        </w:rPr>
        <w:t>تباعه مسجد</w:t>
      </w:r>
      <w:r w:rsidR="003D4A85" w:rsidRPr="00B12723">
        <w:rPr>
          <w:rFonts w:ascii="Traditional Arabic" w:hAnsi="Traditional Arabic"/>
          <w:b/>
          <w:bCs w:val="0"/>
          <w:sz w:val="34"/>
          <w:szCs w:val="34"/>
          <w:rtl/>
        </w:rPr>
        <w:t xml:space="preserve">ا وطهوراً وخفف عليهم في </w:t>
      </w:r>
      <w:r w:rsidR="00F75D0E" w:rsidRPr="00B12723">
        <w:rPr>
          <w:rFonts w:ascii="Traditional Arabic" w:hAnsi="Traditional Arabic"/>
          <w:b/>
          <w:bCs w:val="0"/>
          <w:sz w:val="34"/>
          <w:szCs w:val="34"/>
          <w:rtl/>
        </w:rPr>
        <w:t>أ</w:t>
      </w:r>
      <w:r w:rsidR="003D4A85" w:rsidRPr="00B12723">
        <w:rPr>
          <w:rFonts w:ascii="Traditional Arabic" w:hAnsi="Traditional Arabic"/>
          <w:b/>
          <w:bCs w:val="0"/>
          <w:sz w:val="34"/>
          <w:szCs w:val="34"/>
          <w:rtl/>
        </w:rPr>
        <w:t>مر قبلتهم حال الضرورة. وهنا تأتي هذه الآية العظيمة جائزةً للمؤمنين.</w:t>
      </w:r>
    </w:p>
    <w:p w14:paraId="7FA8B160" w14:textId="77777777" w:rsidR="007C1FD5" w:rsidRPr="00B12723" w:rsidRDefault="00F75D0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 القرطبي في أحكامه</w:t>
      </w:r>
      <w:r w:rsidR="007A6C2F" w:rsidRPr="00B12723">
        <w:rPr>
          <w:rFonts w:ascii="Traditional Arabic" w:hAnsi="Traditional Arabic"/>
          <w:b/>
          <w:bCs w:val="0"/>
          <w:sz w:val="34"/>
          <w:szCs w:val="34"/>
          <w:rtl/>
        </w:rPr>
        <w:t xml:space="preserve"> ما </w:t>
      </w:r>
      <w:r w:rsidR="008D0F52" w:rsidRPr="00B12723">
        <w:rPr>
          <w:rFonts w:ascii="Traditional Arabic" w:hAnsi="Traditional Arabic"/>
          <w:b/>
          <w:bCs w:val="0"/>
          <w:sz w:val="34"/>
          <w:szCs w:val="34"/>
          <w:rtl/>
        </w:rPr>
        <w:t>مختصره: اخْتَلَفَ</w:t>
      </w:r>
      <w:r w:rsidR="0079252E" w:rsidRPr="00B12723">
        <w:rPr>
          <w:rFonts w:ascii="Traditional Arabic" w:hAnsi="Traditional Arabic"/>
          <w:b/>
          <w:bCs w:val="0"/>
          <w:sz w:val="34"/>
          <w:szCs w:val="34"/>
          <w:rtl/>
        </w:rPr>
        <w:t xml:space="preserve"> الْعُلَمَاءُ فِي الْمَعْنَى الَّذِي نَزَلَتْ فِيهِ</w:t>
      </w:r>
      <w:r w:rsidR="007C1FD5" w:rsidRPr="00B12723">
        <w:rPr>
          <w:rFonts w:ascii="Traditional Arabic" w:hAnsi="Traditional Arabic"/>
          <w:b/>
          <w:bCs w:val="0"/>
          <w:sz w:val="34"/>
          <w:szCs w:val="34"/>
          <w:rtl/>
        </w:rPr>
        <w:t xml:space="preserve"> هذه الآية</w:t>
      </w:r>
      <w:r w:rsidR="0079252E" w:rsidRPr="00B12723">
        <w:rPr>
          <w:rFonts w:ascii="Traditional Arabic" w:hAnsi="Traditional Arabic"/>
          <w:b/>
          <w:bCs w:val="0"/>
          <w:sz w:val="34"/>
          <w:szCs w:val="34"/>
          <w:rtl/>
        </w:rPr>
        <w:t xml:space="preserve"> عَلَى أَقْوَالٍ: </w:t>
      </w:r>
    </w:p>
    <w:p w14:paraId="7FA8B161" w14:textId="77777777" w:rsidR="00367E5F" w:rsidRPr="00B12723" w:rsidRDefault="007A6C2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القول الأول: </w:t>
      </w:r>
      <w:r w:rsidR="0079252E" w:rsidRPr="00B12723">
        <w:rPr>
          <w:rFonts w:ascii="Traditional Arabic" w:hAnsi="Traditional Arabic"/>
          <w:b/>
          <w:bCs w:val="0"/>
          <w:sz w:val="34"/>
          <w:szCs w:val="34"/>
          <w:rtl/>
        </w:rPr>
        <w:t>قَالَ عَبْدُ اللَّهِ بْنُ عَامِرِ بْنِ رَبِيعَةَ: نَزَلَتْ فِيمَنْ صَلَّى إِلَى غير القبلة في ليلة</w:t>
      </w:r>
      <w:r w:rsidR="007C351E" w:rsidRPr="00B12723">
        <w:rPr>
          <w:rFonts w:ascii="Traditional Arabic" w:hAnsi="Traditional Arabic"/>
          <w:b/>
          <w:bCs w:val="0"/>
          <w:sz w:val="34"/>
          <w:szCs w:val="34"/>
          <w:rtl/>
        </w:rPr>
        <w:t>ٍ</w:t>
      </w:r>
      <w:r w:rsidR="0079252E" w:rsidRPr="00B12723">
        <w:rPr>
          <w:rFonts w:ascii="Traditional Arabic" w:hAnsi="Traditional Arabic"/>
          <w:b/>
          <w:bCs w:val="0"/>
          <w:sz w:val="34"/>
          <w:szCs w:val="34"/>
          <w:rtl/>
        </w:rPr>
        <w:t xml:space="preserve"> مظلمة</w:t>
      </w:r>
      <w:r w:rsidR="007C351E" w:rsidRPr="00B12723">
        <w:rPr>
          <w:rFonts w:ascii="Traditional Arabic" w:hAnsi="Traditional Arabic"/>
          <w:b/>
          <w:bCs w:val="0"/>
          <w:sz w:val="34"/>
          <w:szCs w:val="34"/>
          <w:rtl/>
        </w:rPr>
        <w:t>ٍ (أو غيم)</w:t>
      </w:r>
      <w:r w:rsidR="0079252E" w:rsidRPr="00B12723">
        <w:rPr>
          <w:rFonts w:ascii="Traditional Arabic" w:hAnsi="Traditional Arabic"/>
          <w:b/>
          <w:bCs w:val="0"/>
          <w:sz w:val="34"/>
          <w:szCs w:val="34"/>
          <w:rtl/>
        </w:rPr>
        <w:t>، أخرجه</w:t>
      </w:r>
      <w:r w:rsidR="006B76FC" w:rsidRPr="00B12723">
        <w:rPr>
          <w:rFonts w:ascii="Traditional Arabic" w:hAnsi="Traditional Arabic"/>
          <w:b/>
          <w:bCs w:val="0"/>
          <w:sz w:val="34"/>
          <w:szCs w:val="34"/>
          <w:rtl/>
        </w:rPr>
        <w:t xml:space="preserve"> التِّرْمِذِيُّ عَنْهُ عَنْ أَبِيهِ قَالَ: كُنَّا مَعَ النَّبِيِّ صَلَّى اللَّهُ عَلَيْهِ وَسَلَّمَ فِي سَفَرٍ فِي لَيْلَةٍ مُظْلِمَةٍ فَلَمْ نَدْرِ أَيْنَ الْقِبْلَةُ، فَصَلَّى كُلُّ رَجُلٍ مِنَّا عَلَى حِيَالِهِ، فَلَمَّا أَصْبَحْنَا ذَكَرْنَا ذَلِكَ لِلنَّبِيِّ صَلَّى اللَّهُ عَلَيْهِ وَسَلَّمَ فَنَزَلَتْ:" فَأَيْنَما تُوَلُّوا فَثَمَّ وَجْهُ اللَّهِ". قَالَ أَبُو عِيسَى: هَذَا حَدِيثٌ لَيْسَ إِسْنَادُهُ بِذَاكَ، لَا نَعْرِفُهُ إِلَّا مِنْ حَدِيثِ أَشْعَثَ السَّمَّانِ، وَأَشْعَثُ بْنُ سَعِيدٍ أَبُو الرَّبِيعِ يُضَعَّفُ فِي الْحَدِيثِ. </w:t>
      </w:r>
      <w:r w:rsidR="00B060E7" w:rsidRPr="00B12723">
        <w:rPr>
          <w:rFonts w:ascii="Traditional Arabic" w:hAnsi="Traditional Arabic"/>
          <w:b/>
          <w:bCs w:val="0"/>
          <w:sz w:val="34"/>
          <w:szCs w:val="34"/>
          <w:rtl/>
        </w:rPr>
        <w:t>(وقد حسنه الشيخ الألباني في صحيح ابن ماجة (1020)</w:t>
      </w:r>
    </w:p>
    <w:p w14:paraId="7FA8B162" w14:textId="77777777" w:rsidR="007C351E" w:rsidRPr="00B12723" w:rsidRDefault="007C351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w:t>
      </w:r>
      <w:r w:rsidR="00640E09" w:rsidRPr="00B12723">
        <w:rPr>
          <w:rFonts w:ascii="Traditional Arabic" w:hAnsi="Traditional Arabic"/>
          <w:b/>
          <w:bCs w:val="0"/>
          <w:sz w:val="34"/>
          <w:szCs w:val="34"/>
          <w:rtl/>
        </w:rPr>
        <w:t xml:space="preserve"> الترمذي</w:t>
      </w:r>
      <w:r w:rsidRPr="00B12723">
        <w:rPr>
          <w:rFonts w:ascii="Traditional Arabic" w:hAnsi="Traditional Arabic"/>
          <w:b/>
          <w:bCs w:val="0"/>
          <w:sz w:val="34"/>
          <w:szCs w:val="34"/>
          <w:rtl/>
        </w:rPr>
        <w:t xml:space="preserve">: </w:t>
      </w:r>
      <w:r w:rsidR="006B76FC" w:rsidRPr="00B12723">
        <w:rPr>
          <w:rFonts w:ascii="Traditional Arabic" w:hAnsi="Traditional Arabic"/>
          <w:b/>
          <w:bCs w:val="0"/>
          <w:sz w:val="34"/>
          <w:szCs w:val="34"/>
          <w:rtl/>
        </w:rPr>
        <w:t>وَقَدْ ذَهَبَ أَكْثَرُ أَهْلِ الْعِلْمِ إِلَى هَذَا، قَالُوا: إِذَا صَلَّى فِي الْغَيْمِ لِغَيْرِ الْقِبْلَةِ ثُمَّ اسْتَبَانَ لَهُ بَعْدَ ذَلِكَ أَنَّهُ صَلَّى لِغَيْرِ الْقِبْلَةِ فَإِنَّ صَلَاتَهُ جَائِزَةٌ، وَبِهِ يَقُولُ سُفْيَانُ وَابْنُ الْمُبَارَكِ وَأَحْمَدُ وَإِسْحَاقُ.</w:t>
      </w:r>
    </w:p>
    <w:p w14:paraId="7FA8B163" w14:textId="77777777" w:rsidR="007C351E" w:rsidRPr="00B12723" w:rsidRDefault="006B76F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قُلْتُ</w:t>
      </w:r>
      <w:r w:rsidR="007C351E" w:rsidRPr="00B12723">
        <w:rPr>
          <w:rFonts w:ascii="Traditional Arabic" w:hAnsi="Traditional Arabic"/>
          <w:b/>
          <w:bCs w:val="0"/>
          <w:sz w:val="34"/>
          <w:szCs w:val="34"/>
          <w:rtl/>
        </w:rPr>
        <w:t xml:space="preserve"> </w:t>
      </w:r>
      <w:r w:rsidR="00484966" w:rsidRPr="00B12723">
        <w:rPr>
          <w:rFonts w:ascii="Traditional Arabic" w:hAnsi="Traditional Arabic"/>
          <w:b/>
          <w:bCs w:val="0"/>
          <w:sz w:val="34"/>
          <w:szCs w:val="34"/>
          <w:rtl/>
        </w:rPr>
        <w:t>(القرطبي</w:t>
      </w:r>
      <w:r w:rsidR="007C351E" w:rsidRPr="00B12723">
        <w:rPr>
          <w:rFonts w:ascii="Traditional Arabic" w:hAnsi="Traditional Arabic"/>
          <w:b/>
          <w:bCs w:val="0"/>
          <w:sz w:val="34"/>
          <w:szCs w:val="34"/>
          <w:rtl/>
        </w:rPr>
        <w:t>)</w:t>
      </w:r>
      <w:r w:rsidRPr="00B12723">
        <w:rPr>
          <w:rFonts w:ascii="Traditional Arabic" w:hAnsi="Traditional Arabic"/>
          <w:b/>
          <w:bCs w:val="0"/>
          <w:sz w:val="34"/>
          <w:szCs w:val="34"/>
          <w:rtl/>
        </w:rPr>
        <w:t>: وَهُوَ قَوْلُ أَبِي حَنِيفَةَ وَمَالِكٍ، غَيْرَ أَنَّ مَالِكًا قَالَ: تُسْتَحَبُّ لَهُ الْإِعَادَةُ فِي الْوَقْتِ، وَل</w:t>
      </w:r>
      <w:r w:rsidR="007C351E" w:rsidRPr="00B12723">
        <w:rPr>
          <w:rFonts w:ascii="Traditional Arabic" w:hAnsi="Traditional Arabic"/>
          <w:b/>
          <w:bCs w:val="0"/>
          <w:sz w:val="34"/>
          <w:szCs w:val="34"/>
          <w:rtl/>
        </w:rPr>
        <w:t>َيْسَ ذَلِكَ بِوَاجِبٍ عَلَيْهِ</w:t>
      </w:r>
      <w:r w:rsidRPr="00B12723">
        <w:rPr>
          <w:rFonts w:ascii="Traditional Arabic" w:hAnsi="Traditional Arabic"/>
          <w:b/>
          <w:bCs w:val="0"/>
          <w:sz w:val="34"/>
          <w:szCs w:val="34"/>
          <w:rtl/>
        </w:rPr>
        <w:t xml:space="preserve">. </w:t>
      </w:r>
    </w:p>
    <w:p w14:paraId="7FA8B164" w14:textId="77777777" w:rsidR="006B76FC" w:rsidRPr="00B12723" w:rsidRDefault="006B76F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وَقَالَ الْمُغِيرَةُ وَالشَّافِعِيُّ: لَا يَجْزِيهِ، لِأَنَّ الْقِبْلَةَ شَرْطٌ مِنْ شُرُوطِ الصَّلَاةِ. وَمَا قَالَهُ مَالِكٌ أَصَحُّ، لِأَنَّ جِهَةَ الْقِبْلَةِ تُبِيحُ الضَّرُورَةُ تَرْكَهَا فِي الْمُسَايَفَةِ، وَتُبِيحُهَا أَيْضًا الرُّخْصَةُ حَالَةَ السَّفَرِ. </w:t>
      </w:r>
    </w:p>
    <w:p w14:paraId="7FA8B165" w14:textId="77777777" w:rsidR="006B76FC" w:rsidRPr="00B12723" w:rsidRDefault="006B76F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515062" w:rsidRPr="00B12723">
        <w:rPr>
          <w:rFonts w:ascii="Traditional Arabic" w:hAnsi="Traditional Arabic"/>
          <w:b/>
          <w:bCs w:val="0"/>
          <w:sz w:val="34"/>
          <w:szCs w:val="34"/>
          <w:rtl/>
        </w:rPr>
        <w:t xml:space="preserve">القول </w:t>
      </w:r>
      <w:r w:rsidR="00484966" w:rsidRPr="00B12723">
        <w:rPr>
          <w:rFonts w:ascii="Traditional Arabic" w:hAnsi="Traditional Arabic"/>
          <w:b/>
          <w:bCs w:val="0"/>
          <w:sz w:val="34"/>
          <w:szCs w:val="34"/>
          <w:rtl/>
        </w:rPr>
        <w:t>الثاني:</w:t>
      </w:r>
      <w:r w:rsidR="00515062"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قَالَ ابْنُ عُمَرَ: نَزَلَتْ فِي الْمُسَافِرِ يَتَنَفَّلُ حَيْثُمَا تَوَجَّهَتْ بِهِ رَاحِلَتُهُ. أَخْرَجَهُ مُسْلِمٌ عَنْهُ، قَالَ: كَانَ رَسُولُ اللَّهِ صَلَّى اللَّهُ عَلَيْهِ وَسَلَّمَ يُصَلِّي وَهُوَ مُقْبِلٌ مِنْ مَكَّةَ إِلَى الْمَدِينَةِ عَلَى رَاحِلَتِهِ حَيْثُ كَانَ وَجْهُهُ، قَالَ: وَفِيهِ نَزَلَتْ" فَأَيْنَما تُوَلُّوا فَثَمَّ وَجْهُ اللَّهِ". وَلَا خِلَافَ بَيْنِ الْعُلَمَاءِ فِي جَوَازِ النَّافِلَةِ عَلَى الرَّاحِلَةِ لِهَذَا الْحَدِيثِ وَمَا كَانَ مِثْلُهُ. وَلَا يَجُوزُ لِأَحَدٍ أَنْ يَدَعَ الْقِبْلَةَ عَامِدًا بِوَجْهٍ مِنَ الْوُجُوهِ إِلَّا فِي شِدَّةِ الْخَوْفِ، عَلَى مَا يَأْتِي</w:t>
      </w:r>
      <w:r w:rsidR="007A6C2F" w:rsidRPr="00B12723">
        <w:rPr>
          <w:rFonts w:ascii="Traditional Arabic" w:hAnsi="Traditional Arabic"/>
          <w:b/>
          <w:bCs w:val="0"/>
          <w:sz w:val="34"/>
          <w:szCs w:val="34"/>
          <w:rtl/>
        </w:rPr>
        <w:t>.</w:t>
      </w:r>
    </w:p>
    <w:p w14:paraId="7FA8B166" w14:textId="77777777" w:rsidR="00515062" w:rsidRPr="00B12723" w:rsidRDefault="00515062"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والقول </w:t>
      </w:r>
      <w:r w:rsidR="007A6C2F" w:rsidRPr="00B12723">
        <w:rPr>
          <w:rFonts w:ascii="Traditional Arabic" w:hAnsi="Traditional Arabic"/>
          <w:b/>
          <w:bCs w:val="0"/>
          <w:sz w:val="34"/>
          <w:szCs w:val="34"/>
          <w:rtl/>
        </w:rPr>
        <w:t>الثَّالِثُ</w:t>
      </w:r>
      <w:r w:rsidRPr="00B12723">
        <w:rPr>
          <w:rFonts w:ascii="Traditional Arabic" w:hAnsi="Traditional Arabic"/>
          <w:b/>
          <w:bCs w:val="0"/>
          <w:sz w:val="34"/>
          <w:szCs w:val="34"/>
          <w:rtl/>
        </w:rPr>
        <w:t>:</w:t>
      </w:r>
      <w:r w:rsidR="007A6C2F"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 xml:space="preserve">قَالَ قَتَادَةُ: نَزَلَتْ فِي النَّجَاشِيِّ، وَذَلِكَ أَنَّهُ لَمَّا مَاتَ دَعَا النَّبِيُّ صَلَّى اللَّهُ عَلَيْهِ وَسَلَّمَ الْمُسْلِمِينَ إِلَى الصَّلَاةِ عَلَيْهِ خَارِجَ الْمَدِينَةِ، فَقَالُوا: كَيْفَ نُصَلِّي عَلَى رَجُلٍ مَاتَ؟ وَهُوَ يُصَلِّي لِغَيْرِ قِبْلَتِنَا، وَكَانَ النَّجَاشِيُّ مَلِكُ </w:t>
      </w:r>
      <w:r w:rsidR="00FA6032" w:rsidRPr="00B12723">
        <w:rPr>
          <w:rFonts w:ascii="Traditional Arabic" w:hAnsi="Traditional Arabic"/>
          <w:b/>
          <w:bCs w:val="0"/>
          <w:sz w:val="34"/>
          <w:szCs w:val="34"/>
          <w:rtl/>
        </w:rPr>
        <w:t>الْحَبَشَةِ-وَاسْمُهُ</w:t>
      </w:r>
      <w:r w:rsidRPr="00B12723">
        <w:rPr>
          <w:rFonts w:ascii="Traditional Arabic" w:hAnsi="Traditional Arabic"/>
          <w:b/>
          <w:bCs w:val="0"/>
          <w:sz w:val="34"/>
          <w:szCs w:val="34"/>
          <w:rtl/>
        </w:rPr>
        <w:t xml:space="preserve"> أَصْحَمَةُ وَهُوَ بِالْعَرَبِيَّةِ </w:t>
      </w:r>
      <w:r w:rsidR="00FA6032" w:rsidRPr="00B12723">
        <w:rPr>
          <w:rFonts w:ascii="Traditional Arabic" w:hAnsi="Traditional Arabic"/>
          <w:b/>
          <w:bCs w:val="0"/>
          <w:sz w:val="34"/>
          <w:szCs w:val="34"/>
          <w:rtl/>
        </w:rPr>
        <w:t>عَطِيَّةُ-يُصَلِّي</w:t>
      </w:r>
      <w:r w:rsidRPr="00B12723">
        <w:rPr>
          <w:rFonts w:ascii="Traditional Arabic" w:hAnsi="Traditional Arabic"/>
          <w:b/>
          <w:bCs w:val="0"/>
          <w:sz w:val="34"/>
          <w:szCs w:val="34"/>
          <w:rtl/>
        </w:rPr>
        <w:t xml:space="preserve"> إِلَى بَيْتِ الْمَقْدِسِ حَتَّى مَاتَ، وَقَدْ صُرِفَتِ الْقِبْلَةُ إِلَى الْكَعْبَةِ فَنَزَلَتِ الْآيَةُ، وَنَزَلَ فِيهِ</w:t>
      </w:r>
      <w:r w:rsidR="00FA6032" w:rsidRPr="00B12723">
        <w:rPr>
          <w:rFonts w:ascii="Traditional Arabic" w:hAnsi="Traditional Arabic"/>
          <w:b/>
          <w:bCs w:val="0"/>
          <w:sz w:val="34"/>
          <w:szCs w:val="34"/>
          <w:rtl/>
        </w:rPr>
        <w:t xml:space="preserve"> قوله تعالى</w:t>
      </w:r>
      <w:r w:rsidRPr="00B12723">
        <w:rPr>
          <w:rFonts w:ascii="Traditional Arabic" w:hAnsi="Traditional Arabic"/>
          <w:b/>
          <w:bCs w:val="0"/>
          <w:sz w:val="34"/>
          <w:szCs w:val="34"/>
          <w:rtl/>
        </w:rPr>
        <w:t xml:space="preserve">:" وَإِنَّ مِنْ أَهْلِ الْكِتابِ لَمَنْ يُؤْمِنُ </w:t>
      </w:r>
      <w:r w:rsidR="00FA6032" w:rsidRPr="00B12723">
        <w:rPr>
          <w:rFonts w:ascii="Traditional Arabic" w:hAnsi="Traditional Arabic"/>
          <w:b/>
          <w:bCs w:val="0"/>
          <w:sz w:val="34"/>
          <w:szCs w:val="34"/>
          <w:rtl/>
        </w:rPr>
        <w:t>بِاللَّهِ "،</w:t>
      </w:r>
      <w:r w:rsidRPr="00B12723">
        <w:rPr>
          <w:rFonts w:ascii="Traditional Arabic" w:hAnsi="Traditional Arabic"/>
          <w:b/>
          <w:bCs w:val="0"/>
          <w:sz w:val="34"/>
          <w:szCs w:val="34"/>
          <w:rtl/>
        </w:rPr>
        <w:t xml:space="preserve"> فَكَانَ هَذَا عُذْرًا لِلنَّجَاشِيِّ، وَكَانَتْ صَلَاةُ النَّبِيِّ صَلَّى اللَّهُ عَلَيْهِ وَسَلَّمَ بِأَصْحَابِهِ سَنَةَ تِسْعٍ مِنَ الْهِجْرَةِ. وَقَدِ اسْتَدَلَّ بِهَذَا مَنْ أَجَازَ الصَّلَاةَ عَلَى الْغَائِبِ، وَهُوَ </w:t>
      </w:r>
      <w:r w:rsidR="00FA6032" w:rsidRPr="00B12723">
        <w:rPr>
          <w:rFonts w:ascii="Traditional Arabic" w:hAnsi="Traditional Arabic"/>
          <w:b/>
          <w:bCs w:val="0"/>
          <w:sz w:val="34"/>
          <w:szCs w:val="34"/>
          <w:rtl/>
        </w:rPr>
        <w:t>الشَّافِعِيُّ.</w:t>
      </w:r>
      <w:r w:rsidR="007A6C2F" w:rsidRPr="00B12723">
        <w:rPr>
          <w:rFonts w:ascii="Traditional Arabic" w:hAnsi="Traditional Arabic"/>
          <w:b/>
          <w:bCs w:val="0"/>
          <w:sz w:val="34"/>
          <w:szCs w:val="34"/>
          <w:rtl/>
        </w:rPr>
        <w:t xml:space="preserve"> </w:t>
      </w:r>
    </w:p>
    <w:p w14:paraId="7FA8B167" w14:textId="77777777" w:rsidR="007A6C2F" w:rsidRPr="00B12723" w:rsidRDefault="007A6C2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الْقَوْلُ الرَّابِعُ</w:t>
      </w:r>
      <w:r w:rsidR="0048496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قَالَ ابْنُ زَيْدٍ: كَانَتِ الْيَهُودُ قَدِ اسْتَحْسَنَتْ صَلَاةَ النَّبِيِّ صَلَّى اللَّهُ عَلَيْهِ وَسَلَّمَ إِلَى بَيْتِ الْمَقْدِسِ وَقَالُوا: مَا اهْتَدَى إِلَّا بِنَا، فَلَمَّا حُوِّلَ إِلَى الْكَعْبَةِ قَالَتِ الْيَهُودُ: مَا وَلَّاهُمْ عَنْ قِبْلَتِهِمُ الَّتِي كَانُوا عَلَيْهَا، فَنَزَلَتْ:" وَلِلَّهِ الْمَشْرِقُ وَالْمَغْرِبُ" فَوَجْهُ النَّظْمِ عَلَى هَذَا الْقَوْلِ: أَنَّ الْيَهُودَ لَمَّا أَنْكَرُوا أَمْرَ الْقِبْلَةِ بَيَّنَ اللَّهِ تَعَالَى أَنَّ لَهُ أَنْ يَتَعَبَّدَ عِبَادُهُ بِمَا شَاءَ، فَإِنْ شَاءَ أَمَرَهُمْ بِالتَّوَجُّهِ إِلَى بَيْتِ الْمَقْدِسِ، وَإِنْ شَاءَ أَمَرَهُمْ بِالتَّوَجُّهِ إِلَى الْكَعْبَةِ، فِعْلٌ لَا حُجَّةَ عليه، ولا يسئل عما يفعل وهم يسئلون.</w:t>
      </w:r>
    </w:p>
    <w:p w14:paraId="7FA8B168" w14:textId="77777777" w:rsidR="008C7FC6" w:rsidRPr="00B12723" w:rsidRDefault="0088439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القول الخامس-أن الآية منسوخة بقوله:" وَحَيْثُ ما كُنْتُمْ فَوَلُّوا وُجُوهَكُمْ شَطْرَهُ " ذَكَرَهُ ابْنُ عَبَّاسٍ، فَكَأَنَّهُ كَانَ يُجَوِّزُ فِي الِابْتِدَاءِ أَنْ يُصَلِّيَ الْمَرْءُ كَيْفَ شَاءَ ثُمَّ نُسِخَ ذَلِكَ. وَقَالَ قَتَادَةُ: النَّاسِخُ قَوْلُهُ تَعَالَى:" فَوَلِّ وَجْهَكَ شَطْرَ الْمَسْجِدِ الْحَرامِ" أَيْ تِلْقَاءَهُ، حَكَاهُ أَبُو عِيسَى الترمذي.</w:t>
      </w:r>
    </w:p>
    <w:p w14:paraId="7FA8B169" w14:textId="77777777" w:rsidR="008C7FC6" w:rsidRPr="00B12723" w:rsidRDefault="0088439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وقول </w:t>
      </w:r>
      <w:r w:rsidR="00484966" w:rsidRPr="00B12723">
        <w:rPr>
          <w:rFonts w:ascii="Traditional Arabic" w:hAnsi="Traditional Arabic"/>
          <w:b/>
          <w:bCs w:val="0"/>
          <w:sz w:val="34"/>
          <w:szCs w:val="34"/>
          <w:rtl/>
        </w:rPr>
        <w:t>سادس-رُوِيَ</w:t>
      </w:r>
      <w:r w:rsidRPr="00B12723">
        <w:rPr>
          <w:rFonts w:ascii="Traditional Arabic" w:hAnsi="Traditional Arabic"/>
          <w:b/>
          <w:bCs w:val="0"/>
          <w:sz w:val="34"/>
          <w:szCs w:val="34"/>
          <w:rtl/>
        </w:rPr>
        <w:t xml:space="preserve"> عَنْ مُجَاهِدٍ وَالضَّحَّاكِ أَنَّهَا مُحْكَمَةٌ، الْمَعْنَى: أَيْنَمَا كُنْتُمْ مِنْ شَرْقٍ وَغَرْبٍ فَثَمَّ وَجْهُ اللَّهِ الَّذِي أَمَرَنَا بِاسْتِقْبَالِهِ وَهُوَ الْكَعْبَةُ. </w:t>
      </w:r>
    </w:p>
    <w:p w14:paraId="7FA8B16A" w14:textId="77777777" w:rsidR="008C7FC6" w:rsidRPr="00B12723" w:rsidRDefault="008C7FC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السابع: </w:t>
      </w:r>
      <w:r w:rsidR="00884397" w:rsidRPr="00B12723">
        <w:rPr>
          <w:rFonts w:ascii="Traditional Arabic" w:hAnsi="Traditional Arabic"/>
          <w:b/>
          <w:bCs w:val="0"/>
          <w:sz w:val="34"/>
          <w:szCs w:val="34"/>
          <w:rtl/>
        </w:rPr>
        <w:t xml:space="preserve">وَعَنْ مُجَاهِدٍ أَيْضًا وَابْنِ جُبَيْرٍ لَمَّا نَزَلَتْ:" ادْعُونِي أَسْتَجِبْ لَكُمْ" قَالُوا: إِلَى أَيْنَ؟ فَنَزَلَتْ:" فَأَيْنَما تُوَلُّوا فَثَمَّ وَجْهُ اللَّهِ". </w:t>
      </w:r>
    </w:p>
    <w:p w14:paraId="7FA8B16B" w14:textId="77777777" w:rsidR="008C7FC6" w:rsidRPr="00B12723" w:rsidRDefault="008C7FC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والثامن: </w:t>
      </w:r>
      <w:r w:rsidR="00884397" w:rsidRPr="00B12723">
        <w:rPr>
          <w:rFonts w:ascii="Traditional Arabic" w:hAnsi="Traditional Arabic"/>
          <w:b/>
          <w:bCs w:val="0"/>
          <w:sz w:val="34"/>
          <w:szCs w:val="34"/>
          <w:rtl/>
        </w:rPr>
        <w:t xml:space="preserve">وَعَنِ ابْنِ عُمَرَ وَالنَّخَعِيِّ: أَيْنَمَا تُوَلُّوا فِي أَسْفَارِكُمْ وَمُنْصَرِفَاتكُمْ فَثَمَّ وَجْهُ اللَّهِ. </w:t>
      </w:r>
    </w:p>
    <w:p w14:paraId="7FA8B16C" w14:textId="77777777" w:rsidR="008C7FC6" w:rsidRPr="00B12723" w:rsidRDefault="0048496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وَالتاسع:</w:t>
      </w:r>
      <w:r w:rsidR="008C7FC6" w:rsidRPr="00B12723">
        <w:rPr>
          <w:rFonts w:ascii="Traditional Arabic" w:hAnsi="Traditional Arabic"/>
          <w:b/>
          <w:bCs w:val="0"/>
          <w:sz w:val="34"/>
          <w:szCs w:val="34"/>
          <w:rtl/>
        </w:rPr>
        <w:t xml:space="preserve"> </w:t>
      </w:r>
      <w:r w:rsidR="00884397" w:rsidRPr="00B12723">
        <w:rPr>
          <w:rFonts w:ascii="Traditional Arabic" w:hAnsi="Traditional Arabic"/>
          <w:b/>
          <w:bCs w:val="0"/>
          <w:sz w:val="34"/>
          <w:szCs w:val="34"/>
          <w:rtl/>
        </w:rPr>
        <w:t>قِيلَ: هِيَ مُتَّصِلَةٌ بِقَوْلِهِ تَعَالَى:" وَمَنْ أَظْلَمُ مِمَّنْ مَنَعَ مَساجِدَ اللَّهِ أَنْ يُذْكَرَ فِيهَا اسْمُهُ" الْآيَةَ، فَالْمَعْنَى أَنَّ بِلَادَ لله أَيُّهَا الْمُؤْمِنُونَ تَسَعُكُمْ، فَلَا يَمْنَعُكُمْ تَخْرِيبُ مَنْ خَرَّبَ مَسَاجِدَ اللَّهِ أَنْ تُوَلُّوا وُجُوهَكُمْ نَحْوَ قِبْلَةِ اللَّهِ أَيْنَمَا كُنْتُمْ مِنْ أَرْضِهِ.</w:t>
      </w:r>
    </w:p>
    <w:p w14:paraId="7FA8B16D" w14:textId="77777777" w:rsidR="008C7FC6" w:rsidRPr="00B12723" w:rsidRDefault="0088439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w:t>
      </w:r>
      <w:r w:rsidR="008C7FC6" w:rsidRPr="00B12723">
        <w:rPr>
          <w:rFonts w:ascii="Traditional Arabic" w:hAnsi="Traditional Arabic"/>
          <w:b/>
          <w:bCs w:val="0"/>
          <w:sz w:val="34"/>
          <w:szCs w:val="34"/>
          <w:rtl/>
        </w:rPr>
        <w:t xml:space="preserve">العاشر: </w:t>
      </w:r>
      <w:r w:rsidRPr="00B12723">
        <w:rPr>
          <w:rFonts w:ascii="Traditional Arabic" w:hAnsi="Traditional Arabic"/>
          <w:b/>
          <w:bCs w:val="0"/>
          <w:sz w:val="34"/>
          <w:szCs w:val="34"/>
          <w:rtl/>
        </w:rPr>
        <w:t xml:space="preserve">قِيلَ: نَزَلَتْ حِينَ صُدَّ النَّبِيَّ صَلَّى اللَّهُ عَلَيْهِ وَسَلَّمَ عَنِ الْبَيْتِ عَامَ الْحُدَيْبِيَةِ فَاغْتَمَّ الْمُسْلِمُونَ لِذَلِكَ. فَهَذِهِ عَشَرَةُ أَقْوَالٍ. </w:t>
      </w:r>
    </w:p>
    <w:p w14:paraId="7FA8B16E" w14:textId="77777777" w:rsidR="008C7FC6" w:rsidRPr="00B12723" w:rsidRDefault="00BC7D0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القرطبي: </w:t>
      </w:r>
      <w:r w:rsidR="00884397" w:rsidRPr="00B12723">
        <w:rPr>
          <w:rFonts w:ascii="Traditional Arabic" w:hAnsi="Traditional Arabic"/>
          <w:b/>
          <w:bCs w:val="0"/>
          <w:sz w:val="34"/>
          <w:szCs w:val="34"/>
          <w:rtl/>
        </w:rPr>
        <w:t xml:space="preserve">وَمَنْ جَعَلَهَا مَنْسُوخَةً فَلَا اعْتِرَاضَ عَلَيْهِ مِنْ جِهَةِ كَوْنِهَا خَبَرًا، لِأَنَّهَا مُحْتَمِلَةٌ لِمَعْنَى الْأَمْرِ. يُحْتَمَلُ أَنْ يَكُونَ مَعْنَى" فَأَيْنَما تُوَلُّوا فَثَمَّ وَجْهُ اللَّهِ": وَلُّوا وُجُوهكُمْ نَحْوَ وَجْهِ اللَّهِ، وَهَذِهِ الْآيَةُ هِيَ الَّتِي تَلَا سَعِيدُ بْنُ جُبَيْرٍ رَحِمَهُ اللَّهُ لَمَّا أَمَرَ الْحَجَّاجُ بِذَبْحِهِ إِلَى الْأَرْضِ. </w:t>
      </w:r>
      <w:r w:rsidR="008D0F52"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78"/>
      </w:r>
      <w:r w:rsidR="008D0F52" w:rsidRPr="00B12723">
        <w:rPr>
          <w:rFonts w:ascii="Traditional Arabic" w:hAnsi="Traditional Arabic"/>
          <w:b/>
          <w:bCs w:val="0"/>
          <w:sz w:val="34"/>
          <w:szCs w:val="34"/>
          <w:vertAlign w:val="superscript"/>
          <w:rtl/>
        </w:rPr>
        <w:t>)</w:t>
      </w:r>
    </w:p>
    <w:p w14:paraId="7FA8B16F" w14:textId="77777777" w:rsidR="008C7FC6" w:rsidRPr="00B12723" w:rsidRDefault="00BC7D07"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قلتُ-جامعه</w:t>
      </w:r>
      <w:r w:rsidR="008C7FC6" w:rsidRPr="00B12723">
        <w:rPr>
          <w:rFonts w:ascii="Traditional Arabic" w:hAnsi="Traditional Arabic"/>
          <w:b/>
          <w:bCs w:val="0"/>
          <w:sz w:val="34"/>
          <w:szCs w:val="34"/>
          <w:rtl/>
        </w:rPr>
        <w:t>: رحم الله شيخنا القرطبي فقد استقصى ونفع، وإن كان جعلها منسوخة</w:t>
      </w:r>
      <w:r w:rsidRPr="00B12723">
        <w:rPr>
          <w:rFonts w:ascii="Traditional Arabic" w:hAnsi="Traditional Arabic"/>
          <w:b/>
          <w:bCs w:val="0"/>
          <w:sz w:val="34"/>
          <w:szCs w:val="34"/>
          <w:rtl/>
        </w:rPr>
        <w:t xml:space="preserve">ً يبعد، وذلك من جهة أنها خبرٌ بالتخفيف ولا معارضة بينها وبين أصل التوجه إلى القبلة فهى مخصوصة بحال الخوف أو السفر </w:t>
      </w:r>
      <w:r w:rsidR="00640E09" w:rsidRPr="00B12723">
        <w:rPr>
          <w:rFonts w:ascii="Traditional Arabic" w:hAnsi="Traditional Arabic"/>
          <w:b/>
          <w:bCs w:val="0"/>
          <w:sz w:val="34"/>
          <w:szCs w:val="34"/>
          <w:rtl/>
        </w:rPr>
        <w:t>أ</w:t>
      </w:r>
      <w:r w:rsidRPr="00B12723">
        <w:rPr>
          <w:rFonts w:ascii="Traditional Arabic" w:hAnsi="Traditional Arabic"/>
          <w:b/>
          <w:bCs w:val="0"/>
          <w:sz w:val="34"/>
          <w:szCs w:val="34"/>
          <w:rtl/>
        </w:rPr>
        <w:t>و عدم تبي</w:t>
      </w:r>
      <w:r w:rsidR="00640E09"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ن القبلة على ما تقدم. ولا تعارض بين الجميع. </w:t>
      </w:r>
    </w:p>
    <w:p w14:paraId="7FA8B170" w14:textId="77777777" w:rsidR="00484966" w:rsidRPr="00B12723" w:rsidRDefault="00A151DA"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والخلاصة أن الآية متسقة مع ما قبلها وفيها تخفيف من الله ورحمة. أما ما كث</w:t>
      </w:r>
      <w:r w:rsidR="00640E09" w:rsidRPr="00B12723">
        <w:rPr>
          <w:rFonts w:ascii="Traditional Arabic" w:hAnsi="Traditional Arabic"/>
          <w:b/>
          <w:bCs w:val="0"/>
          <w:sz w:val="34"/>
          <w:szCs w:val="34"/>
          <w:rtl/>
        </w:rPr>
        <w:t>َّ</w:t>
      </w:r>
      <w:r w:rsidRPr="00B12723">
        <w:rPr>
          <w:rFonts w:ascii="Traditional Arabic" w:hAnsi="Traditional Arabic"/>
          <w:b/>
          <w:bCs w:val="0"/>
          <w:sz w:val="34"/>
          <w:szCs w:val="34"/>
          <w:rtl/>
        </w:rPr>
        <w:t>ر به الع</w:t>
      </w:r>
      <w:r w:rsidR="00640E09" w:rsidRPr="00B12723">
        <w:rPr>
          <w:rFonts w:ascii="Traditional Arabic" w:hAnsi="Traditional Arabic"/>
          <w:b/>
          <w:bCs w:val="0"/>
          <w:sz w:val="34"/>
          <w:szCs w:val="34"/>
          <w:rtl/>
        </w:rPr>
        <w:t>ل</w:t>
      </w:r>
      <w:r w:rsidRPr="00B12723">
        <w:rPr>
          <w:rFonts w:ascii="Traditional Arabic" w:hAnsi="Traditional Arabic"/>
          <w:b/>
          <w:bCs w:val="0"/>
          <w:sz w:val="34"/>
          <w:szCs w:val="34"/>
          <w:rtl/>
        </w:rPr>
        <w:t xml:space="preserve">ماء </w:t>
      </w:r>
      <w:r w:rsidR="00640E09" w:rsidRPr="00B12723">
        <w:rPr>
          <w:rFonts w:ascii="Traditional Arabic" w:hAnsi="Traditional Arabic"/>
          <w:b/>
          <w:bCs w:val="0"/>
          <w:sz w:val="34"/>
          <w:szCs w:val="34"/>
          <w:rtl/>
        </w:rPr>
        <w:t>في تفاسيرهم من</w:t>
      </w:r>
      <w:r w:rsidRPr="00B12723">
        <w:rPr>
          <w:rFonts w:ascii="Traditional Arabic" w:hAnsi="Traditional Arabic"/>
          <w:b/>
          <w:bCs w:val="0"/>
          <w:sz w:val="34"/>
          <w:szCs w:val="34"/>
          <w:rtl/>
        </w:rPr>
        <w:t xml:space="preserve"> الاستطراد إلى مباحث</w:t>
      </w:r>
      <w:r w:rsidR="00CA5245"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في فقه القبلة والصلاة عموما فليس بغرض النص ههنا.</w:t>
      </w:r>
    </w:p>
    <w:p w14:paraId="7FA8B171" w14:textId="77777777" w:rsidR="00A151DA" w:rsidRPr="00B12723" w:rsidRDefault="0017016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 ابن كثير رحمه الله: وهذا -والله أعلم-فيه تسلية</w:t>
      </w:r>
      <w:r w:rsidR="00CA5245"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للرسول صلى الله عليه وسلم وأصحابه الذين أخرجوا من مكة وفارقوا مسجدهم ومصلاهم، وقد كان رسول الله صلى الله عليه وسلم يصلي بمكة إلى بيت المقدس والكعبة بين يديه. فلما قدم المدينة وجه إلى بيت المقدس ستة عشر شهرا، أو سبعة عشر شهرا، ثم صرفه الله إلى الكعبة بعد، ولهذا يقول تعالى: {ولله المشرق والمغرب فأينما تولوا فثم وجه الله} انتهى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79"/>
      </w:r>
      <w:r w:rsidRPr="00B12723">
        <w:rPr>
          <w:rFonts w:ascii="Traditional Arabic" w:hAnsi="Traditional Arabic"/>
          <w:b/>
          <w:bCs w:val="0"/>
          <w:sz w:val="34"/>
          <w:szCs w:val="34"/>
          <w:vertAlign w:val="superscript"/>
          <w:rtl/>
        </w:rPr>
        <w:t>)</w:t>
      </w:r>
    </w:p>
    <w:p w14:paraId="7FA8B172" w14:textId="77777777" w:rsidR="00990E71" w:rsidRPr="00B12723" w:rsidRDefault="00B73FBC"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قال العلامة الرازي: فإن قيل: فأي هذه الأقاويل أقرب إلى الصواب. قلنا: إن قوله: فأينما تولوا فثم وجه الله مشعر بالتخيير والتخيير لا يثبت إلا في صورتين أحدهما: في التطوع على الراحلة. وثانيهما: في السفر عند تعذر الاجتهاد للظلمة أو لغيرها، لأن في هذين الوجهين المصلي مخير فأما على غير هذين الوجهين فلا تخيير.</w:t>
      </w:r>
    </w:p>
    <w:p w14:paraId="7FA8B173" w14:textId="77777777" w:rsidR="00B73FBC" w:rsidRPr="00B12723" w:rsidRDefault="00990E71"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ثم قال:</w:t>
      </w:r>
      <w:r w:rsidRPr="00B12723">
        <w:rPr>
          <w:rFonts w:ascii="Traditional Arabic" w:eastAsia="Times New Roman" w:hAnsi="Traditional Arabic"/>
          <w:b/>
          <w:bCs w:val="0"/>
          <w:color w:val="000080"/>
          <w:sz w:val="34"/>
          <w:szCs w:val="34"/>
          <w:rtl/>
        </w:rPr>
        <w:t xml:space="preserve"> </w:t>
      </w:r>
      <w:r w:rsidRPr="00B12723">
        <w:rPr>
          <w:rFonts w:ascii="Traditional Arabic" w:hAnsi="Traditional Arabic"/>
          <w:b/>
          <w:bCs w:val="0"/>
          <w:sz w:val="34"/>
          <w:szCs w:val="34"/>
          <w:rtl/>
        </w:rPr>
        <w:t xml:space="preserve">إن فسرنا الآية بأنها تدل على تجويز التوجه إلى أي جهة أريد، فالآية منسوخة وإن فسرناها بأنها تدل على نسخ القبلة من بيت المقدس إلى الكعبة فالآية ناسخة، وإن فسرناها بسائر الوجوه فهي لا ناسخة ولا </w:t>
      </w:r>
      <w:r w:rsidR="0063151C" w:rsidRPr="00B12723">
        <w:rPr>
          <w:rFonts w:ascii="Traditional Arabic" w:hAnsi="Traditional Arabic"/>
          <w:b/>
          <w:bCs w:val="0"/>
          <w:sz w:val="34"/>
          <w:szCs w:val="34"/>
          <w:rtl/>
        </w:rPr>
        <w:t>منسوخة.</w:t>
      </w:r>
      <w:r w:rsidR="0063151C" w:rsidRPr="00B12723">
        <w:rPr>
          <w:rFonts w:ascii="Traditional Arabic" w:hAnsi="Traditional Arabic"/>
          <w:b/>
          <w:bCs w:val="0"/>
          <w:sz w:val="34"/>
          <w:szCs w:val="34"/>
          <w:vertAlign w:val="superscript"/>
          <w:rtl/>
        </w:rPr>
        <w:t xml:space="preserve"> (</w:t>
      </w:r>
      <w:r w:rsidR="00B73FBC" w:rsidRPr="00B12723">
        <w:rPr>
          <w:rStyle w:val="a4"/>
          <w:rFonts w:ascii="Traditional Arabic" w:hAnsi="Traditional Arabic"/>
          <w:b/>
          <w:bCs w:val="0"/>
          <w:sz w:val="34"/>
          <w:szCs w:val="34"/>
          <w:rtl/>
        </w:rPr>
        <w:footnoteReference w:id="80"/>
      </w:r>
      <w:r w:rsidR="00B73FBC" w:rsidRPr="00B12723">
        <w:rPr>
          <w:rFonts w:ascii="Traditional Arabic" w:hAnsi="Traditional Arabic"/>
          <w:b/>
          <w:bCs w:val="0"/>
          <w:sz w:val="34"/>
          <w:szCs w:val="34"/>
          <w:vertAlign w:val="superscript"/>
          <w:rtl/>
        </w:rPr>
        <w:t>)</w:t>
      </w:r>
    </w:p>
    <w:p w14:paraId="7FA8B174" w14:textId="77777777" w:rsidR="00B076FE" w:rsidRPr="00B12723" w:rsidRDefault="00B076FE"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75" w14:textId="77777777" w:rsidR="00E3216C" w:rsidRPr="00B12723" w:rsidRDefault="00B076F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أما عن تفصيل تفسير الآية</w:t>
      </w:r>
      <w:r w:rsidR="00ED4172" w:rsidRPr="00B12723">
        <w:rPr>
          <w:rFonts w:ascii="Traditional Arabic" w:hAnsi="Traditional Arabic"/>
          <w:b/>
          <w:bCs w:val="0"/>
          <w:sz w:val="34"/>
          <w:szCs w:val="34"/>
          <w:rtl/>
        </w:rPr>
        <w:t xml:space="preserve">: </w:t>
      </w:r>
      <w:r w:rsidR="00A152C7" w:rsidRPr="00B12723">
        <w:rPr>
          <w:rFonts w:ascii="Traditional Arabic" w:hAnsi="Traditional Arabic"/>
          <w:b/>
          <w:bCs w:val="0"/>
          <w:sz w:val="34"/>
          <w:szCs w:val="34"/>
          <w:rtl/>
        </w:rPr>
        <w:t>{ولله</w:t>
      </w:r>
      <w:r w:rsidR="00ED4172" w:rsidRPr="00B12723">
        <w:rPr>
          <w:rFonts w:ascii="Traditional Arabic" w:hAnsi="Traditional Arabic"/>
          <w:b/>
          <w:bCs w:val="0"/>
          <w:sz w:val="34"/>
          <w:szCs w:val="34"/>
          <w:rtl/>
        </w:rPr>
        <w:t xml:space="preserve"> المشرق والمغرب} يطلق المشرق والمغرب على ناحيت</w:t>
      </w:r>
      <w:r w:rsidR="00A152C7" w:rsidRPr="00B12723">
        <w:rPr>
          <w:rFonts w:ascii="Traditional Arabic" w:hAnsi="Traditional Arabic"/>
          <w:b/>
          <w:bCs w:val="0"/>
          <w:sz w:val="34"/>
          <w:szCs w:val="34"/>
          <w:rtl/>
        </w:rPr>
        <w:t>ىْ</w:t>
      </w:r>
      <w:r w:rsidR="00ED4172" w:rsidRPr="00B12723">
        <w:rPr>
          <w:rFonts w:ascii="Traditional Arabic" w:hAnsi="Traditional Arabic"/>
          <w:b/>
          <w:bCs w:val="0"/>
          <w:sz w:val="34"/>
          <w:szCs w:val="34"/>
          <w:rtl/>
        </w:rPr>
        <w:t xml:space="preserve"> ال</w:t>
      </w:r>
      <w:r w:rsidR="00A152C7" w:rsidRPr="00B12723">
        <w:rPr>
          <w:rFonts w:ascii="Traditional Arabic" w:hAnsi="Traditional Arabic"/>
          <w:b/>
          <w:bCs w:val="0"/>
          <w:sz w:val="34"/>
          <w:szCs w:val="34"/>
          <w:rtl/>
        </w:rPr>
        <w:t>أ</w:t>
      </w:r>
      <w:r w:rsidR="00ED4172" w:rsidRPr="00B12723">
        <w:rPr>
          <w:rFonts w:ascii="Traditional Arabic" w:hAnsi="Traditional Arabic"/>
          <w:b/>
          <w:bCs w:val="0"/>
          <w:sz w:val="34"/>
          <w:szCs w:val="34"/>
          <w:rtl/>
        </w:rPr>
        <w:t xml:space="preserve">رض </w:t>
      </w:r>
      <w:r w:rsidR="00A152C7" w:rsidRPr="00B12723">
        <w:rPr>
          <w:rFonts w:ascii="Traditional Arabic" w:hAnsi="Traditional Arabic"/>
          <w:b/>
          <w:bCs w:val="0"/>
          <w:sz w:val="34"/>
          <w:szCs w:val="34"/>
          <w:rtl/>
        </w:rPr>
        <w:t>(شرقها</w:t>
      </w:r>
      <w:r w:rsidR="00ED4172" w:rsidRPr="00B12723">
        <w:rPr>
          <w:rFonts w:ascii="Traditional Arabic" w:hAnsi="Traditional Arabic"/>
          <w:b/>
          <w:bCs w:val="0"/>
          <w:sz w:val="34"/>
          <w:szCs w:val="34"/>
          <w:rtl/>
        </w:rPr>
        <w:t xml:space="preserve"> وغربها)</w:t>
      </w:r>
      <w:r w:rsidR="00A152C7" w:rsidRPr="00B12723">
        <w:rPr>
          <w:rFonts w:ascii="Traditional Arabic" w:hAnsi="Traditional Arabic"/>
          <w:b/>
          <w:bCs w:val="0"/>
          <w:sz w:val="34"/>
          <w:szCs w:val="34"/>
          <w:rtl/>
        </w:rPr>
        <w:t xml:space="preserve">، كما يطلق على مطلع الشمس ومغربها، </w:t>
      </w:r>
      <w:r w:rsidR="0063151C" w:rsidRPr="00B12723">
        <w:rPr>
          <w:rFonts w:ascii="Traditional Arabic" w:hAnsi="Traditional Arabic"/>
          <w:b/>
          <w:bCs w:val="0"/>
          <w:sz w:val="34"/>
          <w:szCs w:val="34"/>
          <w:rtl/>
        </w:rPr>
        <w:t>اللام في قوله تعالى: {ولله} لام الاختصاص</w:t>
      </w:r>
      <w:r w:rsidR="00E3216C" w:rsidRPr="00B12723">
        <w:rPr>
          <w:rFonts w:ascii="Traditional Arabic" w:hAnsi="Traditional Arabic"/>
          <w:b/>
          <w:bCs w:val="0"/>
          <w:sz w:val="34"/>
          <w:szCs w:val="34"/>
          <w:rtl/>
        </w:rPr>
        <w:t>، والواو للابتداء</w:t>
      </w:r>
      <w:r w:rsidR="00A152C7" w:rsidRPr="00B12723">
        <w:rPr>
          <w:rFonts w:ascii="Traditional Arabic" w:hAnsi="Traditional Arabic"/>
          <w:b/>
          <w:bCs w:val="0"/>
          <w:sz w:val="34"/>
          <w:szCs w:val="34"/>
          <w:rtl/>
        </w:rPr>
        <w:t>. والمعنى أن ملك الشرق والغرب ومطلع الشمس ومغربها وما بينهما لله وحده لا شريك له في خلقه وتدبيره</w:t>
      </w:r>
      <w:r w:rsidR="00E3216C" w:rsidRPr="00B12723">
        <w:rPr>
          <w:rFonts w:ascii="Traditional Arabic" w:hAnsi="Traditional Arabic"/>
          <w:b/>
          <w:bCs w:val="0"/>
          <w:sz w:val="34"/>
          <w:szCs w:val="34"/>
          <w:rtl/>
        </w:rPr>
        <w:t>.</w:t>
      </w:r>
    </w:p>
    <w:p w14:paraId="7FA8B176" w14:textId="77777777" w:rsidR="00D56537" w:rsidRPr="00B12723" w:rsidRDefault="0063151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وقد </w:t>
      </w:r>
      <w:r w:rsidR="00820F10" w:rsidRPr="00B12723">
        <w:rPr>
          <w:rFonts w:ascii="Traditional Arabic" w:hAnsi="Traditional Arabic"/>
          <w:b/>
          <w:bCs w:val="0"/>
          <w:sz w:val="34"/>
          <w:szCs w:val="34"/>
          <w:rtl/>
        </w:rPr>
        <w:t>أفرد هنا</w:t>
      </w:r>
      <w:r w:rsidRPr="00B12723">
        <w:rPr>
          <w:rFonts w:ascii="Traditional Arabic" w:hAnsi="Traditional Arabic"/>
          <w:b/>
          <w:bCs w:val="0"/>
          <w:sz w:val="34"/>
          <w:szCs w:val="34"/>
          <w:rtl/>
        </w:rPr>
        <w:t xml:space="preserve"> المشرق والمغرب، ثم ثنا</w:t>
      </w:r>
      <w:r w:rsidR="00640E09"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هما في قوله تعالى: </w:t>
      </w:r>
      <w:r w:rsidR="00820F10" w:rsidRPr="00B12723">
        <w:rPr>
          <w:rFonts w:ascii="Traditional Arabic" w:hAnsi="Traditional Arabic"/>
          <w:b/>
          <w:bCs w:val="0"/>
          <w:sz w:val="34"/>
          <w:szCs w:val="34"/>
          <w:rtl/>
        </w:rPr>
        <w:t>{رب</w:t>
      </w:r>
      <w:r w:rsidRPr="00B12723">
        <w:rPr>
          <w:rFonts w:ascii="Traditional Arabic" w:hAnsi="Traditional Arabic"/>
          <w:b/>
          <w:bCs w:val="0"/>
          <w:sz w:val="34"/>
          <w:szCs w:val="34"/>
          <w:rtl/>
        </w:rPr>
        <w:t xml:space="preserve"> المشرقين ورب المغربين} (الرحمن: 17)، وجمع في قوله: {</w:t>
      </w:r>
      <w:r w:rsidR="000F4547" w:rsidRPr="00B12723">
        <w:rPr>
          <w:rFonts w:ascii="Traditional Arabic" w:hAnsi="Traditional Arabic"/>
          <w:b/>
          <w:bCs w:val="0"/>
          <w:sz w:val="34"/>
          <w:szCs w:val="34"/>
          <w:rtl/>
        </w:rPr>
        <w:t>فَلَا أُقْسِمُ بِرَبِّ الْمَشَارِقِ وَالْمَغَارِبِ إِنَّا لَقَادِرُونَ</w:t>
      </w:r>
      <w:r w:rsidRPr="00B12723">
        <w:rPr>
          <w:rFonts w:ascii="Traditional Arabic" w:hAnsi="Traditional Arabic"/>
          <w:b/>
          <w:bCs w:val="0"/>
          <w:sz w:val="34"/>
          <w:szCs w:val="34"/>
          <w:rtl/>
        </w:rPr>
        <w:t>} (المعارج: 40)</w:t>
      </w:r>
      <w:r w:rsidR="00D56537" w:rsidRPr="00B12723">
        <w:rPr>
          <w:rFonts w:ascii="Traditional Arabic" w:hAnsi="Traditional Arabic"/>
          <w:b/>
          <w:bCs w:val="0"/>
          <w:sz w:val="34"/>
          <w:szCs w:val="34"/>
          <w:rtl/>
        </w:rPr>
        <w:t>.</w:t>
      </w:r>
    </w:p>
    <w:p w14:paraId="7FA8B177" w14:textId="77777777" w:rsidR="00D56537" w:rsidRPr="00B12723" w:rsidRDefault="0063151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640E09" w:rsidRPr="00B12723">
        <w:rPr>
          <w:rFonts w:ascii="Traditional Arabic" w:hAnsi="Traditional Arabic"/>
          <w:b/>
          <w:bCs w:val="0"/>
          <w:sz w:val="34"/>
          <w:szCs w:val="34"/>
          <w:rtl/>
        </w:rPr>
        <w:t xml:space="preserve">وهذا </w:t>
      </w:r>
      <w:r w:rsidR="00820F10" w:rsidRPr="00B12723">
        <w:rPr>
          <w:rFonts w:ascii="Traditional Arabic" w:hAnsi="Traditional Arabic"/>
          <w:b/>
          <w:bCs w:val="0"/>
          <w:sz w:val="34"/>
          <w:szCs w:val="34"/>
          <w:rtl/>
        </w:rPr>
        <w:t xml:space="preserve">دأب القرآن في حكمة تصريفاته، </w:t>
      </w:r>
      <w:r w:rsidR="00640E09" w:rsidRPr="00B12723">
        <w:rPr>
          <w:rFonts w:ascii="Traditional Arabic" w:hAnsi="Traditional Arabic"/>
          <w:b/>
          <w:bCs w:val="0"/>
          <w:sz w:val="34"/>
          <w:szCs w:val="34"/>
          <w:rtl/>
        </w:rPr>
        <w:t>ف</w:t>
      </w:r>
      <w:r w:rsidR="00820F10" w:rsidRPr="00B12723">
        <w:rPr>
          <w:rFonts w:ascii="Traditional Arabic" w:hAnsi="Traditional Arabic"/>
          <w:b/>
          <w:bCs w:val="0"/>
          <w:sz w:val="34"/>
          <w:szCs w:val="34"/>
          <w:rtl/>
        </w:rPr>
        <w:t xml:space="preserve">حين عنى الجهة </w:t>
      </w:r>
      <w:r w:rsidR="007F074C" w:rsidRPr="00B12723">
        <w:rPr>
          <w:rFonts w:ascii="Traditional Arabic" w:hAnsi="Traditional Arabic"/>
          <w:b/>
          <w:bCs w:val="0"/>
          <w:sz w:val="34"/>
          <w:szCs w:val="34"/>
          <w:rtl/>
        </w:rPr>
        <w:t xml:space="preserve">في </w:t>
      </w:r>
      <w:r w:rsidR="00820F10" w:rsidRPr="00B12723">
        <w:rPr>
          <w:rFonts w:ascii="Traditional Arabic" w:hAnsi="Traditional Arabic"/>
          <w:b/>
          <w:bCs w:val="0"/>
          <w:sz w:val="34"/>
          <w:szCs w:val="34"/>
          <w:rtl/>
        </w:rPr>
        <w:t>المطلع والمغيب أفرد اللفظ</w:t>
      </w:r>
      <w:r w:rsidR="007F074C" w:rsidRPr="00B12723">
        <w:rPr>
          <w:rFonts w:ascii="Traditional Arabic" w:hAnsi="Traditional Arabic"/>
          <w:b/>
          <w:bCs w:val="0"/>
          <w:sz w:val="34"/>
          <w:szCs w:val="34"/>
          <w:rtl/>
        </w:rPr>
        <w:t>.</w:t>
      </w:r>
      <w:r w:rsidR="00820F10" w:rsidRPr="00B12723">
        <w:rPr>
          <w:rFonts w:ascii="Traditional Arabic" w:hAnsi="Traditional Arabic"/>
          <w:b/>
          <w:bCs w:val="0"/>
          <w:sz w:val="34"/>
          <w:szCs w:val="34"/>
          <w:rtl/>
        </w:rPr>
        <w:t xml:space="preserve"> </w:t>
      </w:r>
    </w:p>
    <w:p w14:paraId="7FA8B178" w14:textId="77777777" w:rsidR="000F4547" w:rsidRPr="00B12723" w:rsidRDefault="00820F1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وحين أشار إلى مشرق الشمس</w:t>
      </w:r>
      <w:r w:rsidR="007F074C" w:rsidRPr="00B12723">
        <w:rPr>
          <w:rFonts w:ascii="Traditional Arabic" w:hAnsi="Traditional Arabic"/>
          <w:b/>
          <w:bCs w:val="0"/>
          <w:sz w:val="34"/>
          <w:szCs w:val="34"/>
          <w:rtl/>
        </w:rPr>
        <w:t xml:space="preserve"> ومغربها</w:t>
      </w:r>
      <w:r w:rsidRPr="00B12723">
        <w:rPr>
          <w:rFonts w:ascii="Traditional Arabic" w:hAnsi="Traditional Arabic"/>
          <w:b/>
          <w:bCs w:val="0"/>
          <w:sz w:val="34"/>
          <w:szCs w:val="34"/>
          <w:rtl/>
        </w:rPr>
        <w:t xml:space="preserve"> في الشتاء، ومشرقها</w:t>
      </w:r>
      <w:r w:rsidR="007F074C" w:rsidRPr="00B12723">
        <w:rPr>
          <w:rFonts w:ascii="Traditional Arabic" w:hAnsi="Traditional Arabic"/>
          <w:b/>
          <w:bCs w:val="0"/>
          <w:sz w:val="34"/>
          <w:szCs w:val="34"/>
          <w:rtl/>
        </w:rPr>
        <w:t xml:space="preserve"> ومغربها</w:t>
      </w:r>
      <w:r w:rsidRPr="00B12723">
        <w:rPr>
          <w:rFonts w:ascii="Traditional Arabic" w:hAnsi="Traditional Arabic"/>
          <w:b/>
          <w:bCs w:val="0"/>
          <w:sz w:val="34"/>
          <w:szCs w:val="34"/>
          <w:rtl/>
        </w:rPr>
        <w:t xml:space="preserve"> في الصيف ثن</w:t>
      </w:r>
      <w:r w:rsidR="007F074C" w:rsidRPr="00B12723">
        <w:rPr>
          <w:rFonts w:ascii="Traditional Arabic" w:hAnsi="Traditional Arabic"/>
          <w:b/>
          <w:bCs w:val="0"/>
          <w:sz w:val="34"/>
          <w:szCs w:val="34"/>
          <w:rtl/>
        </w:rPr>
        <w:t>َّ</w:t>
      </w:r>
      <w:r w:rsidRPr="00B12723">
        <w:rPr>
          <w:rFonts w:ascii="Traditional Arabic" w:hAnsi="Traditional Arabic"/>
          <w:b/>
          <w:bCs w:val="0"/>
          <w:sz w:val="34"/>
          <w:szCs w:val="34"/>
          <w:rtl/>
        </w:rPr>
        <w:t>اهما</w:t>
      </w:r>
      <w:r w:rsidR="007F074C" w:rsidRPr="00B12723">
        <w:rPr>
          <w:rFonts w:ascii="Traditional Arabic" w:hAnsi="Traditional Arabic"/>
          <w:b/>
          <w:bCs w:val="0"/>
          <w:sz w:val="34"/>
          <w:szCs w:val="34"/>
          <w:rtl/>
        </w:rPr>
        <w:t xml:space="preserve"> {المشرقين والمغربين}</w:t>
      </w:r>
      <w:r w:rsidRPr="00B12723">
        <w:rPr>
          <w:rFonts w:ascii="Traditional Arabic" w:hAnsi="Traditional Arabic"/>
          <w:b/>
          <w:bCs w:val="0"/>
          <w:sz w:val="34"/>
          <w:szCs w:val="34"/>
          <w:rtl/>
        </w:rPr>
        <w:t xml:space="preserve"> مع ملائمة خطاب الثقلين الممتد في سورة الرحمن كما في قوله: {فَبِأَيِّ آلَاءِ رَبِّكُمَا تُكَذِّبَانِ}</w:t>
      </w:r>
      <w:r w:rsidR="007F074C" w:rsidRPr="00B12723">
        <w:rPr>
          <w:rFonts w:ascii="Traditional Arabic" w:hAnsi="Traditional Arabic"/>
          <w:b/>
          <w:bCs w:val="0"/>
          <w:sz w:val="34"/>
          <w:szCs w:val="34"/>
          <w:rtl/>
        </w:rPr>
        <w:t>.</w:t>
      </w:r>
      <w:r w:rsidR="007F074C" w:rsidRPr="00B12723">
        <w:rPr>
          <w:rFonts w:ascii="Traditional Arabic" w:eastAsia="Times New Roman" w:hAnsi="Traditional Arabic"/>
          <w:b/>
          <w:bCs w:val="0"/>
          <w:color w:val="000080"/>
          <w:sz w:val="34"/>
          <w:szCs w:val="34"/>
          <w:rtl/>
        </w:rPr>
        <w:t xml:space="preserve"> </w:t>
      </w:r>
      <w:r w:rsidR="007F074C" w:rsidRPr="00B12723">
        <w:rPr>
          <w:rFonts w:ascii="Traditional Arabic" w:hAnsi="Traditional Arabic"/>
          <w:b/>
          <w:bCs w:val="0"/>
          <w:sz w:val="34"/>
          <w:szCs w:val="34"/>
          <w:rtl/>
        </w:rPr>
        <w:t>وأما قوله تعالى: {حَتَّى إِذَا جَاءَنَا قَالَ يَالَيْتَ بَيْنِي وَبَيْنَكَ بُعْدَ الْم</w:t>
      </w:r>
      <w:r w:rsidR="00EE5E36" w:rsidRPr="00B12723">
        <w:rPr>
          <w:rFonts w:ascii="Traditional Arabic" w:hAnsi="Traditional Arabic"/>
          <w:b/>
          <w:bCs w:val="0"/>
          <w:sz w:val="34"/>
          <w:szCs w:val="34"/>
          <w:rtl/>
        </w:rPr>
        <w:t>َشْرِقَيْنِ فَبِئْسَ الْقَرِينُ} (38 الزخرف) أى</w:t>
      </w:r>
      <w:r w:rsidR="007F074C" w:rsidRPr="00B12723">
        <w:rPr>
          <w:rFonts w:ascii="Traditional Arabic" w:hAnsi="Traditional Arabic"/>
          <w:b/>
          <w:bCs w:val="0"/>
          <w:sz w:val="34"/>
          <w:szCs w:val="34"/>
          <w:rtl/>
        </w:rPr>
        <w:t xml:space="preserve"> قال أحد هذين القرينين لصاحبه الآخر: وددت أن بيني وبينك ب</w:t>
      </w:r>
      <w:r w:rsidR="00EE5E36" w:rsidRPr="00B12723">
        <w:rPr>
          <w:rFonts w:ascii="Traditional Arabic" w:hAnsi="Traditional Arabic"/>
          <w:b/>
          <w:bCs w:val="0"/>
          <w:sz w:val="34"/>
          <w:szCs w:val="34"/>
          <w:rtl/>
        </w:rPr>
        <w:t>ُ</w:t>
      </w:r>
      <w:r w:rsidR="007F074C" w:rsidRPr="00B12723">
        <w:rPr>
          <w:rFonts w:ascii="Traditional Arabic" w:hAnsi="Traditional Arabic"/>
          <w:b/>
          <w:bCs w:val="0"/>
          <w:sz w:val="34"/>
          <w:szCs w:val="34"/>
          <w:rtl/>
        </w:rPr>
        <w:t>عد المشرقين: أى بعد ما بين المشرق والمغرب، فغل</w:t>
      </w:r>
      <w:r w:rsidR="00EE5E36" w:rsidRPr="00B12723">
        <w:rPr>
          <w:rFonts w:ascii="Traditional Arabic" w:hAnsi="Traditional Arabic"/>
          <w:b/>
          <w:bCs w:val="0"/>
          <w:sz w:val="34"/>
          <w:szCs w:val="34"/>
          <w:rtl/>
        </w:rPr>
        <w:t>َّ</w:t>
      </w:r>
      <w:r w:rsidR="007F074C" w:rsidRPr="00B12723">
        <w:rPr>
          <w:rFonts w:ascii="Traditional Arabic" w:hAnsi="Traditional Arabic"/>
          <w:b/>
          <w:bCs w:val="0"/>
          <w:sz w:val="34"/>
          <w:szCs w:val="34"/>
          <w:rtl/>
        </w:rPr>
        <w:t>ب اسم أحدهما على الآخر، كما قيل: شبه القمرين، وكما قال الشاعر</w:t>
      </w:r>
      <w:r w:rsidR="00EE5E36" w:rsidRPr="00B12723">
        <w:rPr>
          <w:rFonts w:ascii="Traditional Arabic" w:hAnsi="Traditional Arabic"/>
          <w:b/>
          <w:bCs w:val="0"/>
          <w:sz w:val="34"/>
          <w:szCs w:val="34"/>
          <w:rtl/>
        </w:rPr>
        <w:t xml:space="preserve"> الفرذدق: </w:t>
      </w:r>
    </w:p>
    <w:p w14:paraId="7FA8B179" w14:textId="77777777" w:rsidR="0063151C" w:rsidRPr="00B12723" w:rsidRDefault="007F074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أخَذْنا بآفاقِ السَّمَاءِ عَلَيْكُمُ ... لنَا قَمَرَاهَا والنُّجُومُ الطَّوَالِعُ</w:t>
      </w:r>
      <w:r w:rsidR="00EE5E36" w:rsidRPr="00B12723">
        <w:rPr>
          <w:rFonts w:ascii="Traditional Arabic" w:hAnsi="Traditional Arabic"/>
          <w:b/>
          <w:bCs w:val="0"/>
          <w:sz w:val="34"/>
          <w:szCs w:val="34"/>
          <w:rtl/>
        </w:rPr>
        <w:t>.</w:t>
      </w:r>
    </w:p>
    <w:p w14:paraId="7FA8B17A" w14:textId="77777777" w:rsidR="00EE5E36" w:rsidRPr="00B12723" w:rsidRDefault="00EE5E3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فإذا قال سبحانه: {المشارق والمغارب} فمشرق كل يوم ومغرب كل يوم</w:t>
      </w:r>
      <w:r w:rsidR="00D56537"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D56537" w:rsidRPr="00B12723">
        <w:rPr>
          <w:rFonts w:ascii="Traditional Arabic" w:hAnsi="Traditional Arabic"/>
          <w:b/>
          <w:bCs w:val="0"/>
          <w:sz w:val="34"/>
          <w:szCs w:val="34"/>
          <w:rtl/>
        </w:rPr>
        <w:t xml:space="preserve">حيث </w:t>
      </w:r>
      <w:r w:rsidRPr="00B12723">
        <w:rPr>
          <w:rFonts w:ascii="Traditional Arabic" w:hAnsi="Traditional Arabic"/>
          <w:b/>
          <w:bCs w:val="0"/>
          <w:sz w:val="34"/>
          <w:szCs w:val="34"/>
          <w:rtl/>
        </w:rPr>
        <w:t>لا يتشابه يوم ويوم في مشرقه ومغربه زمانا، أو عنى مشرق كل مكان</w:t>
      </w:r>
      <w:r w:rsidR="000F4547"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ومغربه</w:t>
      </w:r>
      <w:r w:rsidR="000F4547"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p>
    <w:p w14:paraId="7FA8B17B" w14:textId="77777777" w:rsidR="000F4547" w:rsidRPr="00B12723" w:rsidRDefault="00D5653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7C" w14:textId="45E2CB75" w:rsidR="009C56F0" w:rsidRDefault="000B1AFF"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{فأينما} اسم شرط للمكان، و(ما) زائدة للصلة، و(تُوَلُّوا) مضارع مجزوم بـ (أيْنَمَا</w:t>
      </w:r>
      <w:r w:rsidR="00AF034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والجوإبُ (فَثَمَّ وَجْهُ اللَّهِ)</w:t>
      </w:r>
      <w:r w:rsidR="00C50E7D" w:rsidRPr="00B12723">
        <w:rPr>
          <w:rFonts w:ascii="Traditional Arabic" w:hAnsi="Traditional Arabic"/>
          <w:b/>
          <w:bCs w:val="0"/>
          <w:sz w:val="34"/>
          <w:szCs w:val="34"/>
          <w:rtl/>
        </w:rPr>
        <w:t xml:space="preserve"> اقترن بالفاء لأنه جملة إسمية</w:t>
      </w:r>
      <w:r w:rsidRPr="00B12723">
        <w:rPr>
          <w:rFonts w:ascii="Traditional Arabic" w:hAnsi="Traditional Arabic"/>
          <w:b/>
          <w:bCs w:val="0"/>
          <w:sz w:val="34"/>
          <w:szCs w:val="34"/>
          <w:rtl/>
        </w:rPr>
        <w:t>، وعلامة الجزم في (تُوَلُّوا) سقوط النون. و(ثَمَّ) موضع نصب</w:t>
      </w:r>
      <w:r w:rsidR="00C50E7D" w:rsidRPr="00B12723">
        <w:rPr>
          <w:rFonts w:ascii="Traditional Arabic" w:hAnsi="Traditional Arabic"/>
          <w:b/>
          <w:bCs w:val="0"/>
          <w:sz w:val="34"/>
          <w:szCs w:val="34"/>
          <w:rtl/>
        </w:rPr>
        <w:t xml:space="preserve"> على الظرفية بمعنى (هناك)</w:t>
      </w:r>
      <w:r w:rsidRPr="00B12723">
        <w:rPr>
          <w:rFonts w:ascii="Traditional Arabic" w:hAnsi="Traditional Arabic"/>
          <w:b/>
          <w:bCs w:val="0"/>
          <w:sz w:val="34"/>
          <w:szCs w:val="34"/>
          <w:rtl/>
        </w:rPr>
        <w:t xml:space="preserve"> ولكن مبني على الفتح</w:t>
      </w:r>
      <w:r w:rsidR="00C50E7D" w:rsidRPr="00B12723">
        <w:rPr>
          <w:rFonts w:ascii="Traditional Arabic" w:hAnsi="Traditional Arabic"/>
          <w:b/>
          <w:bCs w:val="0"/>
          <w:sz w:val="34"/>
          <w:szCs w:val="34"/>
          <w:rtl/>
        </w:rPr>
        <w:t xml:space="preserve">. </w:t>
      </w:r>
      <w:r w:rsidR="00CA00B6" w:rsidRPr="00B12723">
        <w:rPr>
          <w:rFonts w:ascii="Traditional Arabic" w:hAnsi="Traditional Arabic"/>
          <w:b/>
          <w:bCs w:val="0"/>
          <w:sz w:val="34"/>
          <w:szCs w:val="34"/>
          <w:rtl/>
        </w:rPr>
        <w:t>هذا من حيث النحو</w:t>
      </w:r>
      <w:r w:rsidR="00960F2E" w:rsidRPr="00B12723">
        <w:rPr>
          <w:rFonts w:ascii="Traditional Arabic" w:hAnsi="Traditional Arabic"/>
          <w:b/>
          <w:bCs w:val="0"/>
          <w:sz w:val="34"/>
          <w:szCs w:val="34"/>
          <w:rtl/>
        </w:rPr>
        <w:t xml:space="preserve"> والإعراب.</w:t>
      </w:r>
      <w:r w:rsidR="00960F2E" w:rsidRPr="00B12723">
        <w:rPr>
          <w:rFonts w:ascii="Traditional Arabic" w:hAnsi="Traditional Arabic"/>
          <w:b/>
          <w:bCs w:val="0"/>
          <w:sz w:val="34"/>
          <w:szCs w:val="34"/>
          <w:vertAlign w:val="superscript"/>
          <w:rtl/>
        </w:rPr>
        <w:t xml:space="preserve"> (</w:t>
      </w:r>
      <w:r w:rsidR="00960F2E" w:rsidRPr="00B12723">
        <w:rPr>
          <w:rStyle w:val="a4"/>
          <w:rFonts w:ascii="Traditional Arabic" w:hAnsi="Traditional Arabic"/>
          <w:b/>
          <w:bCs w:val="0"/>
          <w:sz w:val="34"/>
          <w:szCs w:val="34"/>
          <w:rtl/>
        </w:rPr>
        <w:footnoteReference w:id="81"/>
      </w:r>
      <w:r w:rsidR="00960F2E" w:rsidRPr="00B12723">
        <w:rPr>
          <w:rFonts w:ascii="Traditional Arabic" w:hAnsi="Traditional Arabic"/>
          <w:b/>
          <w:bCs w:val="0"/>
          <w:sz w:val="34"/>
          <w:szCs w:val="34"/>
          <w:vertAlign w:val="superscript"/>
          <w:rtl/>
        </w:rPr>
        <w:t>)</w:t>
      </w:r>
    </w:p>
    <w:p w14:paraId="28A418CE" w14:textId="77777777" w:rsidR="009C56F0" w:rsidRDefault="009C56F0">
      <w:pPr>
        <w:bidi w:val="0"/>
        <w:spacing w:before="0" w:after="200" w:line="276" w:lineRule="auto"/>
        <w:rPr>
          <w:rFonts w:ascii="Traditional Arabic" w:hAnsi="Traditional Arabic"/>
          <w:b/>
          <w:bCs w:val="0"/>
          <w:sz w:val="34"/>
          <w:szCs w:val="34"/>
          <w:rtl/>
        </w:rPr>
      </w:pPr>
      <w:r>
        <w:rPr>
          <w:rFonts w:ascii="Traditional Arabic" w:hAnsi="Traditional Arabic"/>
          <w:b/>
          <w:bCs w:val="0"/>
          <w:sz w:val="34"/>
          <w:szCs w:val="34"/>
          <w:rtl/>
        </w:rPr>
        <w:br w:type="page"/>
      </w:r>
    </w:p>
    <w:p w14:paraId="7FA8B17D" w14:textId="77777777" w:rsidR="00600B1D" w:rsidRPr="00B12723" w:rsidRDefault="00CA00B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600B1D" w:rsidRPr="00B12723">
        <w:rPr>
          <w:rFonts w:ascii="Traditional Arabic" w:hAnsi="Traditional Arabic"/>
          <w:b/>
          <w:bCs w:val="0"/>
          <w:sz w:val="34"/>
          <w:szCs w:val="34"/>
          <w:rtl/>
        </w:rPr>
        <w:t xml:space="preserve">قد جرى التنويه آنفا </w:t>
      </w:r>
      <w:r w:rsidR="00960F2E" w:rsidRPr="00B12723">
        <w:rPr>
          <w:rFonts w:ascii="Traditional Arabic" w:hAnsi="Traditional Arabic"/>
          <w:b/>
          <w:bCs w:val="0"/>
          <w:sz w:val="34"/>
          <w:szCs w:val="34"/>
          <w:rtl/>
        </w:rPr>
        <w:t>على وجوه</w:t>
      </w:r>
      <w:r w:rsidR="00D24CEB" w:rsidRPr="00B12723">
        <w:rPr>
          <w:rFonts w:ascii="Traditional Arabic" w:hAnsi="Traditional Arabic"/>
          <w:b/>
          <w:bCs w:val="0"/>
          <w:sz w:val="34"/>
          <w:szCs w:val="34"/>
          <w:rtl/>
        </w:rPr>
        <w:t>ٍ</w:t>
      </w:r>
      <w:r w:rsidR="00960F2E" w:rsidRPr="00B12723">
        <w:rPr>
          <w:rFonts w:ascii="Traditional Arabic" w:hAnsi="Traditional Arabic"/>
          <w:b/>
          <w:bCs w:val="0"/>
          <w:sz w:val="34"/>
          <w:szCs w:val="34"/>
          <w:rtl/>
        </w:rPr>
        <w:t xml:space="preserve"> </w:t>
      </w:r>
      <w:r w:rsidR="00600B1D" w:rsidRPr="00B12723">
        <w:rPr>
          <w:rFonts w:ascii="Traditional Arabic" w:hAnsi="Traditional Arabic"/>
          <w:b/>
          <w:bCs w:val="0"/>
          <w:sz w:val="34"/>
          <w:szCs w:val="34"/>
          <w:rtl/>
        </w:rPr>
        <w:t>من</w:t>
      </w:r>
      <w:r w:rsidR="00960F2E" w:rsidRPr="00B12723">
        <w:rPr>
          <w:rFonts w:ascii="Traditional Arabic" w:hAnsi="Traditional Arabic"/>
          <w:b/>
          <w:bCs w:val="0"/>
          <w:sz w:val="34"/>
          <w:szCs w:val="34"/>
          <w:rtl/>
        </w:rPr>
        <w:t xml:space="preserve"> اختلافهم في سبب نزول </w:t>
      </w:r>
      <w:r w:rsidR="00600B1D" w:rsidRPr="00B12723">
        <w:rPr>
          <w:rFonts w:ascii="Traditional Arabic" w:hAnsi="Traditional Arabic"/>
          <w:b/>
          <w:bCs w:val="0"/>
          <w:sz w:val="34"/>
          <w:szCs w:val="34"/>
          <w:rtl/>
        </w:rPr>
        <w:t>الآية: -</w:t>
      </w:r>
    </w:p>
    <w:p w14:paraId="7FA8B17E" w14:textId="77777777" w:rsidR="00CA00B6" w:rsidRPr="00B12723" w:rsidRDefault="00D24CEB"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w:t>
      </w:r>
      <w:r w:rsidR="004A1F9B" w:rsidRPr="00B12723">
        <w:rPr>
          <w:rFonts w:ascii="Traditional Arabic" w:hAnsi="Traditional Arabic"/>
          <w:b/>
          <w:bCs w:val="0"/>
          <w:sz w:val="34"/>
          <w:szCs w:val="34"/>
          <w:rtl/>
        </w:rPr>
        <w:t>ربما كان المعنى</w:t>
      </w:r>
      <w:r w:rsidR="00CA00B6" w:rsidRPr="00B12723">
        <w:rPr>
          <w:rFonts w:ascii="Traditional Arabic" w:hAnsi="Traditional Arabic"/>
          <w:b/>
          <w:bCs w:val="0"/>
          <w:sz w:val="34"/>
          <w:szCs w:val="34"/>
          <w:rtl/>
        </w:rPr>
        <w:t>:</w:t>
      </w:r>
      <w:r w:rsidR="0078014D" w:rsidRPr="00B12723">
        <w:rPr>
          <w:rFonts w:ascii="Traditional Arabic" w:hAnsi="Traditional Arabic"/>
          <w:b/>
          <w:bCs w:val="0"/>
          <w:sz w:val="34"/>
          <w:szCs w:val="34"/>
          <w:rtl/>
        </w:rPr>
        <w:t xml:space="preserve"> أنه لما أخبر بمنع المخربين المؤمنين من عمارة مساجدهم، سلَّاهم سبحانه وأعلمهم أن</w:t>
      </w:r>
      <w:r w:rsidR="00CA00B6" w:rsidRPr="00B12723">
        <w:rPr>
          <w:rFonts w:ascii="Traditional Arabic" w:hAnsi="Traditional Arabic"/>
          <w:b/>
          <w:bCs w:val="0"/>
          <w:sz w:val="34"/>
          <w:szCs w:val="34"/>
          <w:rtl/>
        </w:rPr>
        <w:t xml:space="preserve"> </w:t>
      </w:r>
      <w:r w:rsidR="00AF034A" w:rsidRPr="00B12723">
        <w:rPr>
          <w:rFonts w:ascii="Traditional Arabic" w:hAnsi="Traditional Arabic"/>
          <w:b/>
          <w:bCs w:val="0"/>
          <w:sz w:val="34"/>
          <w:szCs w:val="34"/>
          <w:rtl/>
        </w:rPr>
        <w:t>لله ملك ا</w:t>
      </w:r>
      <w:r w:rsidRPr="00B12723">
        <w:rPr>
          <w:rFonts w:ascii="Traditional Arabic" w:hAnsi="Traditional Arabic"/>
          <w:b/>
          <w:bCs w:val="0"/>
          <w:sz w:val="34"/>
          <w:szCs w:val="34"/>
          <w:rtl/>
        </w:rPr>
        <w:t>ل</w:t>
      </w:r>
      <w:r w:rsidR="00AF034A" w:rsidRPr="00B12723">
        <w:rPr>
          <w:rFonts w:ascii="Traditional Arabic" w:hAnsi="Traditional Arabic"/>
          <w:b/>
          <w:bCs w:val="0"/>
          <w:sz w:val="34"/>
          <w:szCs w:val="34"/>
          <w:rtl/>
        </w:rPr>
        <w:t>مشرق والمغرب وما بينهما</w:t>
      </w:r>
      <w:r w:rsidRPr="00B12723">
        <w:rPr>
          <w:rFonts w:ascii="Traditional Arabic" w:hAnsi="Traditional Arabic"/>
          <w:b/>
          <w:bCs w:val="0"/>
          <w:sz w:val="34"/>
          <w:szCs w:val="34"/>
          <w:rtl/>
        </w:rPr>
        <w:t>،</w:t>
      </w:r>
      <w:r w:rsidR="00AF034A"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ف</w:t>
      </w:r>
      <w:r w:rsidR="00AF034A" w:rsidRPr="00B12723">
        <w:rPr>
          <w:rFonts w:ascii="Traditional Arabic" w:hAnsi="Traditional Arabic"/>
          <w:b/>
          <w:bCs w:val="0"/>
          <w:sz w:val="34"/>
          <w:szCs w:val="34"/>
          <w:rtl/>
        </w:rPr>
        <w:t xml:space="preserve">هو الخالق والمدبر سبحانه فحيثما توجهتم بعملكم وطاعتكم </w:t>
      </w:r>
      <w:r w:rsidRPr="00B12723">
        <w:rPr>
          <w:rFonts w:ascii="Traditional Arabic" w:hAnsi="Traditional Arabic"/>
          <w:b/>
          <w:bCs w:val="0"/>
          <w:sz w:val="34"/>
          <w:szCs w:val="34"/>
          <w:rtl/>
        </w:rPr>
        <w:t>فالله سبحانه حاضر بعلمه وسمعه وبصره رقيب</w:t>
      </w:r>
      <w:r w:rsidR="0078014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مجيب</w:t>
      </w:r>
      <w:r w:rsidR="0078014D" w:rsidRPr="00B12723">
        <w:rPr>
          <w:rFonts w:ascii="Traditional Arabic" w:hAnsi="Traditional Arabic"/>
          <w:b/>
          <w:bCs w:val="0"/>
          <w:sz w:val="34"/>
          <w:szCs w:val="34"/>
          <w:rtl/>
        </w:rPr>
        <w:t>ٌ يلقاكم بثوابه.</w:t>
      </w:r>
      <w:r w:rsidR="0078014D" w:rsidRPr="00B12723">
        <w:rPr>
          <w:rFonts w:ascii="Traditional Arabic" w:eastAsia="Times New Roman" w:hAnsi="Traditional Arabic"/>
          <w:b/>
          <w:bCs w:val="0"/>
          <w:color w:val="000080"/>
          <w:sz w:val="34"/>
          <w:szCs w:val="34"/>
          <w:rtl/>
        </w:rPr>
        <w:t xml:space="preserve"> </w:t>
      </w:r>
      <w:r w:rsidR="0078014D" w:rsidRPr="00B12723">
        <w:rPr>
          <w:rFonts w:ascii="Traditional Arabic" w:hAnsi="Traditional Arabic"/>
          <w:b/>
          <w:bCs w:val="0"/>
          <w:sz w:val="34"/>
          <w:szCs w:val="34"/>
          <w:rtl/>
        </w:rPr>
        <w:t xml:space="preserve">فأخبر تعالى </w:t>
      </w:r>
      <w:r w:rsidR="00F9765B" w:rsidRPr="00B12723">
        <w:rPr>
          <w:rFonts w:ascii="Traditional Arabic" w:hAnsi="Traditional Arabic"/>
          <w:b/>
          <w:bCs w:val="0"/>
          <w:sz w:val="34"/>
          <w:szCs w:val="34"/>
          <w:rtl/>
        </w:rPr>
        <w:t>-</w:t>
      </w:r>
      <w:r w:rsidR="0078014D" w:rsidRPr="00B12723">
        <w:rPr>
          <w:rFonts w:ascii="Traditional Arabic" w:hAnsi="Traditional Arabic"/>
          <w:b/>
          <w:bCs w:val="0"/>
          <w:sz w:val="34"/>
          <w:szCs w:val="34"/>
          <w:rtl/>
        </w:rPr>
        <w:t>كما قال الحرالي</w:t>
      </w:r>
      <w:r w:rsidR="00F9765B" w:rsidRPr="00B12723">
        <w:rPr>
          <w:rFonts w:ascii="Traditional Arabic" w:hAnsi="Traditional Arabic"/>
          <w:b/>
          <w:bCs w:val="0"/>
          <w:sz w:val="34"/>
          <w:szCs w:val="34"/>
          <w:rtl/>
        </w:rPr>
        <w:t>-</w:t>
      </w:r>
      <w:r w:rsidR="0078014D" w:rsidRPr="00B12723">
        <w:rPr>
          <w:rFonts w:ascii="Traditional Arabic" w:hAnsi="Traditional Arabic"/>
          <w:b/>
          <w:bCs w:val="0"/>
          <w:sz w:val="34"/>
          <w:szCs w:val="34"/>
          <w:rtl/>
        </w:rPr>
        <w:t xml:space="preserve"> بإضافة جوامع الآفاق إليه إعلاماً بأن الوجهة لوجهه لا للجهة</w:t>
      </w:r>
      <w:r w:rsidR="00F9765B"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كما قال سبحانه في غير هذه الآية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 7]</w:t>
      </w:r>
      <w:r w:rsidR="007174AC" w:rsidRPr="00B12723">
        <w:rPr>
          <w:rFonts w:ascii="Traditional Arabic" w:hAnsi="Traditional Arabic"/>
          <w:b/>
          <w:bCs w:val="0"/>
          <w:sz w:val="34"/>
          <w:szCs w:val="34"/>
          <w:rtl/>
        </w:rPr>
        <w:t xml:space="preserve">، </w:t>
      </w:r>
      <w:r w:rsidR="000D6F18" w:rsidRPr="00B12723">
        <w:rPr>
          <w:rFonts w:ascii="Traditional Arabic" w:hAnsi="Traditional Arabic"/>
          <w:b/>
          <w:bCs w:val="0"/>
          <w:sz w:val="34"/>
          <w:szCs w:val="34"/>
          <w:rtl/>
        </w:rPr>
        <w:t xml:space="preserve">وهذا عندي أقوى الوجوه لاتصاله بالسياق قبله، </w:t>
      </w:r>
      <w:r w:rsidR="007174AC" w:rsidRPr="00B12723">
        <w:rPr>
          <w:rFonts w:ascii="Traditional Arabic" w:hAnsi="Traditional Arabic"/>
          <w:b/>
          <w:bCs w:val="0"/>
          <w:sz w:val="34"/>
          <w:szCs w:val="34"/>
          <w:rtl/>
        </w:rPr>
        <w:t>وعلى هذا المعنى فالآية خبرٌ محض لا يدخله نسخ ولا تخصيص.</w:t>
      </w:r>
    </w:p>
    <w:p w14:paraId="7FA8B17F" w14:textId="77777777" w:rsidR="007174AC" w:rsidRPr="00B12723" w:rsidRDefault="00A36658"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و</w:t>
      </w:r>
      <w:r w:rsidR="00FC520D" w:rsidRPr="00B12723">
        <w:rPr>
          <w:rFonts w:ascii="Traditional Arabic" w:hAnsi="Traditional Arabic"/>
          <w:b/>
          <w:bCs w:val="0"/>
          <w:sz w:val="34"/>
          <w:szCs w:val="34"/>
          <w:rtl/>
        </w:rPr>
        <w:t xml:space="preserve">ربما </w:t>
      </w:r>
      <w:r w:rsidRPr="00B12723">
        <w:rPr>
          <w:rFonts w:ascii="Traditional Arabic" w:hAnsi="Traditional Arabic"/>
          <w:b/>
          <w:bCs w:val="0"/>
          <w:sz w:val="34"/>
          <w:szCs w:val="34"/>
          <w:rtl/>
        </w:rPr>
        <w:t>قيل: الآية تمهيد</w:t>
      </w:r>
      <w:r w:rsidR="00F93C15" w:rsidRPr="00B12723">
        <w:rPr>
          <w:rFonts w:ascii="Traditional Arabic" w:hAnsi="Traditional Arabic"/>
          <w:b/>
          <w:bCs w:val="0"/>
          <w:sz w:val="34"/>
          <w:szCs w:val="34"/>
          <w:rtl/>
        </w:rPr>
        <w:t>ٌ وتوطئةٌ</w:t>
      </w:r>
      <w:r w:rsidRPr="00B12723">
        <w:rPr>
          <w:rFonts w:ascii="Traditional Arabic" w:hAnsi="Traditional Arabic"/>
          <w:b/>
          <w:bCs w:val="0"/>
          <w:sz w:val="34"/>
          <w:szCs w:val="34"/>
          <w:rtl/>
        </w:rPr>
        <w:t xml:space="preserve"> للإذن</w:t>
      </w:r>
      <w:r w:rsidR="003D341F" w:rsidRPr="00B12723">
        <w:rPr>
          <w:rFonts w:ascii="Traditional Arabic" w:hAnsi="Traditional Arabic"/>
          <w:b/>
          <w:bCs w:val="0"/>
          <w:sz w:val="34"/>
          <w:szCs w:val="34"/>
          <w:rtl/>
        </w:rPr>
        <w:t xml:space="preserve"> للمسلمين</w:t>
      </w:r>
      <w:r w:rsidRPr="00B12723">
        <w:rPr>
          <w:rFonts w:ascii="Traditional Arabic" w:hAnsi="Traditional Arabic"/>
          <w:b/>
          <w:bCs w:val="0"/>
          <w:sz w:val="34"/>
          <w:szCs w:val="34"/>
          <w:rtl/>
        </w:rPr>
        <w:t xml:space="preserve"> بتحويل القبلة أو رد لما عساه أن يشبِّه</w:t>
      </w:r>
      <w:r w:rsidR="00F93C15" w:rsidRPr="00B12723">
        <w:rPr>
          <w:rFonts w:ascii="Traditional Arabic" w:hAnsi="Traditional Arabic"/>
          <w:b/>
          <w:bCs w:val="0"/>
          <w:sz w:val="34"/>
          <w:szCs w:val="34"/>
          <w:rtl/>
        </w:rPr>
        <w:t xml:space="preserve"> ويلبِّس</w:t>
      </w:r>
      <w:r w:rsidRPr="00B12723">
        <w:rPr>
          <w:rFonts w:ascii="Traditional Arabic" w:hAnsi="Traditional Arabic"/>
          <w:b/>
          <w:bCs w:val="0"/>
          <w:sz w:val="34"/>
          <w:szCs w:val="34"/>
          <w:rtl/>
        </w:rPr>
        <w:t xml:space="preserve"> على الناس في أمرها، فكأنه يعني: </w:t>
      </w:r>
      <w:r w:rsidR="00D3295D" w:rsidRPr="00B12723">
        <w:rPr>
          <w:rFonts w:ascii="Traditional Arabic" w:hAnsi="Traditional Arabic"/>
          <w:b/>
          <w:bCs w:val="0"/>
          <w:sz w:val="34"/>
          <w:szCs w:val="34"/>
          <w:rtl/>
        </w:rPr>
        <w:t>أن لله المشرق والمغرب ف</w:t>
      </w:r>
      <w:r w:rsidR="003D341F" w:rsidRPr="00B12723">
        <w:rPr>
          <w:rFonts w:ascii="Traditional Arabic" w:hAnsi="Traditional Arabic"/>
          <w:b/>
          <w:bCs w:val="0"/>
          <w:sz w:val="34"/>
          <w:szCs w:val="34"/>
          <w:rtl/>
        </w:rPr>
        <w:t>أينما</w:t>
      </w:r>
      <w:r w:rsidR="00D3295D" w:rsidRPr="00B12723">
        <w:rPr>
          <w:rFonts w:ascii="Traditional Arabic" w:hAnsi="Traditional Arabic"/>
          <w:b/>
          <w:bCs w:val="0"/>
          <w:sz w:val="34"/>
          <w:szCs w:val="34"/>
          <w:rtl/>
        </w:rPr>
        <w:t xml:space="preserve"> تكون القبلة سواء إلى بيت المقدس أو إلى الكعبة فإن ذلك لله وبأمره، وهو سبحانه بعلمه لا يحده زمان ولا مكان</w:t>
      </w:r>
      <w:r w:rsidR="004A1F9B" w:rsidRPr="00B12723">
        <w:rPr>
          <w:rFonts w:ascii="Traditional Arabic" w:hAnsi="Traditional Arabic"/>
          <w:b/>
          <w:bCs w:val="0"/>
          <w:sz w:val="34"/>
          <w:szCs w:val="34"/>
          <w:rtl/>
        </w:rPr>
        <w:t>،</w:t>
      </w:r>
      <w:r w:rsidR="00FC520D" w:rsidRPr="00B12723">
        <w:rPr>
          <w:rFonts w:ascii="Traditional Arabic" w:hAnsi="Traditional Arabic"/>
          <w:b/>
          <w:bCs w:val="0"/>
          <w:sz w:val="34"/>
          <w:szCs w:val="34"/>
          <w:rtl/>
        </w:rPr>
        <w:t xml:space="preserve"> كما قال تعالى في غير هذه الآية {سَيَقُولُ السُّفَهَاءُ مِنَ النَّاسِ مَا وَلَّاهُمْ عَنْ قِبْلَتِهِمُ الَّتِي كَانُوا عَلَيْهَا قُلْ لِلَّهِ الْمَشْرِقُ وَالْمَغْرِبُ يَهْدِي مَنْ يَشَاءُ إِلَى صِرَاطٍ مُسْتَقِيمٍ} [البقرة: 142]، </w:t>
      </w:r>
      <w:r w:rsidR="004A1F9B" w:rsidRPr="00B12723">
        <w:rPr>
          <w:rFonts w:ascii="Traditional Arabic" w:hAnsi="Traditional Arabic"/>
          <w:b/>
          <w:bCs w:val="0"/>
          <w:sz w:val="34"/>
          <w:szCs w:val="34"/>
          <w:rtl/>
        </w:rPr>
        <w:t xml:space="preserve">وعلى هذا </w:t>
      </w:r>
      <w:r w:rsidR="00FC520D" w:rsidRPr="00B12723">
        <w:rPr>
          <w:rFonts w:ascii="Traditional Arabic" w:hAnsi="Traditional Arabic"/>
          <w:b/>
          <w:bCs w:val="0"/>
          <w:sz w:val="34"/>
          <w:szCs w:val="34"/>
          <w:rtl/>
        </w:rPr>
        <w:t>أيضا فالآية محكمة لا نسخ فيها.</w:t>
      </w:r>
    </w:p>
    <w:p w14:paraId="7FA8B180" w14:textId="77777777" w:rsidR="00FC520D" w:rsidRPr="00B12723" w:rsidRDefault="00FC520D"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 xml:space="preserve">وربما قيل: </w:t>
      </w:r>
      <w:r w:rsidR="0039323A" w:rsidRPr="00B12723">
        <w:rPr>
          <w:rFonts w:ascii="Traditional Arabic" w:hAnsi="Traditional Arabic"/>
          <w:b/>
          <w:bCs w:val="0"/>
          <w:sz w:val="34"/>
          <w:szCs w:val="34"/>
          <w:rtl/>
        </w:rPr>
        <w:t>فإذا غُمَّ على أحدكم أمر القبلة واشتبه في غيمٍ أو غيره، فليجتهد في تحري القبلة، فإن أخطأ فلا إثم عليه</w:t>
      </w:r>
      <w:r w:rsidR="00C26430" w:rsidRPr="00B12723">
        <w:rPr>
          <w:rFonts w:ascii="Traditional Arabic" w:hAnsi="Traditional Arabic"/>
          <w:b/>
          <w:bCs w:val="0"/>
          <w:sz w:val="34"/>
          <w:szCs w:val="34"/>
          <w:rtl/>
        </w:rPr>
        <w:t xml:space="preserve"> إذ أن كل الجهات شرقا وغربا</w:t>
      </w:r>
      <w:r w:rsidR="00080CBB" w:rsidRPr="00B12723">
        <w:rPr>
          <w:rFonts w:ascii="Traditional Arabic" w:hAnsi="Traditional Arabic"/>
          <w:b/>
          <w:bCs w:val="0"/>
          <w:sz w:val="34"/>
          <w:szCs w:val="34"/>
          <w:rtl/>
        </w:rPr>
        <w:t xml:space="preserve"> وما بينهما</w:t>
      </w:r>
      <w:r w:rsidR="00C26430" w:rsidRPr="00B12723">
        <w:rPr>
          <w:rFonts w:ascii="Traditional Arabic" w:hAnsi="Traditional Arabic"/>
          <w:b/>
          <w:bCs w:val="0"/>
          <w:sz w:val="34"/>
          <w:szCs w:val="34"/>
          <w:rtl/>
        </w:rPr>
        <w:t xml:space="preserve"> هي خلق الله وتحت سمعه وبصره {فلله المشرق والمغرب}</w:t>
      </w:r>
      <w:r w:rsidR="00604F18" w:rsidRPr="00B12723">
        <w:rPr>
          <w:rFonts w:ascii="Traditional Arabic" w:eastAsia="Times New Roman" w:hAnsi="Traditional Arabic"/>
          <w:b/>
          <w:bCs w:val="0"/>
          <w:color w:val="000000"/>
          <w:sz w:val="34"/>
          <w:szCs w:val="34"/>
          <w:rtl/>
          <w:lang w:bidi="ar-EG"/>
        </w:rPr>
        <w:t xml:space="preserve"> </w:t>
      </w:r>
      <w:r w:rsidR="00604F18" w:rsidRPr="00B12723">
        <w:rPr>
          <w:rFonts w:ascii="Traditional Arabic" w:hAnsi="Traditional Arabic"/>
          <w:b/>
          <w:bCs w:val="0"/>
          <w:sz w:val="34"/>
          <w:szCs w:val="34"/>
          <w:rtl/>
          <w:lang w:bidi="ar-EG"/>
        </w:rPr>
        <w:t>وقوله {إِنَّ اللَّهَ وَاسِعٌ عَلِيمٌ} يدل على تَوْسيعه</w:t>
      </w:r>
      <w:r w:rsidR="00F05D33" w:rsidRPr="00B12723">
        <w:rPr>
          <w:rFonts w:ascii="Traditional Arabic" w:hAnsi="Traditional Arabic"/>
          <w:b/>
          <w:bCs w:val="0"/>
          <w:sz w:val="34"/>
          <w:szCs w:val="34"/>
          <w:rtl/>
          <w:lang w:bidi="ar-EG"/>
        </w:rPr>
        <w:t xml:space="preserve"> سبحانه</w:t>
      </w:r>
      <w:r w:rsidR="00604F18" w:rsidRPr="00B12723">
        <w:rPr>
          <w:rFonts w:ascii="Traditional Arabic" w:hAnsi="Traditional Arabic"/>
          <w:b/>
          <w:bCs w:val="0"/>
          <w:sz w:val="34"/>
          <w:szCs w:val="34"/>
          <w:rtl/>
          <w:lang w:bidi="ar-EG"/>
        </w:rPr>
        <w:t xml:space="preserve"> على الناس في شيءِ رُخِّص لهم به</w:t>
      </w:r>
      <w:r w:rsidR="00F05D33" w:rsidRPr="00B12723">
        <w:rPr>
          <w:rFonts w:ascii="Traditional Arabic" w:hAnsi="Traditional Arabic"/>
          <w:b/>
          <w:bCs w:val="0"/>
          <w:sz w:val="34"/>
          <w:szCs w:val="34"/>
          <w:rtl/>
          <w:lang w:bidi="ar-EG"/>
        </w:rPr>
        <w:t>؛ كما قال الزجاج رحمه الله</w:t>
      </w:r>
      <w:r w:rsidR="00604F18" w:rsidRPr="00B12723">
        <w:rPr>
          <w:rFonts w:ascii="Traditional Arabic" w:hAnsi="Traditional Arabic"/>
          <w:b/>
          <w:bCs w:val="0"/>
          <w:sz w:val="34"/>
          <w:szCs w:val="34"/>
          <w:rtl/>
          <w:lang w:bidi="ar-EG"/>
        </w:rPr>
        <w:t>.</w:t>
      </w:r>
      <w:r w:rsidR="00F05D33" w:rsidRPr="00B12723">
        <w:rPr>
          <w:rFonts w:ascii="Traditional Arabic" w:hAnsi="Traditional Arabic"/>
          <w:b/>
          <w:bCs w:val="0"/>
          <w:sz w:val="34"/>
          <w:szCs w:val="34"/>
          <w:rtl/>
          <w:lang w:bidi="ar-EG"/>
        </w:rPr>
        <w:t xml:space="preserve"> فالآية على هذا من باب الرخص وهى مخصوصة من آية القبلة</w:t>
      </w:r>
      <w:r w:rsidR="00825E43" w:rsidRPr="00B12723">
        <w:rPr>
          <w:rFonts w:ascii="Traditional Arabic" w:hAnsi="Traditional Arabic"/>
          <w:b/>
          <w:bCs w:val="0"/>
          <w:sz w:val="34"/>
          <w:szCs w:val="34"/>
          <w:rtl/>
          <w:lang w:bidi="ar-EG"/>
        </w:rPr>
        <w:t xml:space="preserve"> {فَوَلِّ وَجْهَكَ شَطْرَ المسجد الحرام}</w:t>
      </w:r>
      <w:r w:rsidR="00F05D33" w:rsidRPr="00B12723">
        <w:rPr>
          <w:rFonts w:ascii="Traditional Arabic" w:hAnsi="Traditional Arabic"/>
          <w:b/>
          <w:bCs w:val="0"/>
          <w:sz w:val="34"/>
          <w:szCs w:val="34"/>
          <w:rtl/>
          <w:lang w:bidi="ar-EG"/>
        </w:rPr>
        <w:t>، فلا نسخ.</w:t>
      </w:r>
      <w:r w:rsidR="000C47E1" w:rsidRPr="00B12723">
        <w:rPr>
          <w:rFonts w:ascii="Traditional Arabic" w:hAnsi="Traditional Arabic"/>
          <w:b/>
          <w:bCs w:val="0"/>
          <w:sz w:val="34"/>
          <w:szCs w:val="34"/>
          <w:rtl/>
          <w:lang w:bidi="ar-EG"/>
        </w:rPr>
        <w:t xml:space="preserve"> وإن صح سبب نزولها في اشتباه القبلة</w:t>
      </w:r>
      <w:r w:rsidR="00825E43" w:rsidRPr="00B12723">
        <w:rPr>
          <w:rFonts w:ascii="Traditional Arabic" w:hAnsi="Traditional Arabic"/>
          <w:b/>
          <w:bCs w:val="0"/>
          <w:sz w:val="34"/>
          <w:szCs w:val="34"/>
          <w:rtl/>
          <w:lang w:bidi="ar-EG"/>
        </w:rPr>
        <w:t xml:space="preserve"> على بعض صحب رسول الله</w:t>
      </w:r>
      <w:r w:rsidR="000C47E1" w:rsidRPr="00B12723">
        <w:rPr>
          <w:rFonts w:ascii="Traditional Arabic" w:hAnsi="Traditional Arabic"/>
          <w:b/>
          <w:bCs w:val="0"/>
          <w:sz w:val="34"/>
          <w:szCs w:val="34"/>
          <w:rtl/>
          <w:lang w:bidi="ar-EG"/>
        </w:rPr>
        <w:t>، فهو سبب خاص والآية عامة والقاعدة: أن عموم اللفظ مقدم على خصوص السبب ويدخل فيه السبب دخولا أولياً...</w:t>
      </w:r>
      <w:r w:rsidR="00FA32D6" w:rsidRPr="00B12723">
        <w:rPr>
          <w:rFonts w:ascii="Traditional Arabic" w:hAnsi="Traditional Arabic"/>
          <w:b/>
          <w:bCs w:val="0"/>
          <w:sz w:val="34"/>
          <w:szCs w:val="34"/>
          <w:rtl/>
          <w:lang w:bidi="ar-EG"/>
        </w:rPr>
        <w:t xml:space="preserve">وفيه من الله توسعةٌ وفقهٌ </w:t>
      </w:r>
      <w:r w:rsidR="00532275" w:rsidRPr="00B12723">
        <w:rPr>
          <w:rFonts w:ascii="Traditional Arabic" w:hAnsi="Traditional Arabic"/>
          <w:b/>
          <w:bCs w:val="0"/>
          <w:sz w:val="34"/>
          <w:szCs w:val="34"/>
          <w:rtl/>
          <w:lang w:bidi="ar-EG"/>
        </w:rPr>
        <w:t xml:space="preserve">عظيما لقومٍ </w:t>
      </w:r>
      <w:r w:rsidR="00825E43" w:rsidRPr="00B12723">
        <w:rPr>
          <w:rFonts w:ascii="Traditional Arabic" w:hAnsi="Traditional Arabic"/>
          <w:b/>
          <w:bCs w:val="0"/>
          <w:sz w:val="34"/>
          <w:szCs w:val="34"/>
          <w:rtl/>
          <w:lang w:bidi="ar-EG"/>
        </w:rPr>
        <w:t>يعلمون!</w:t>
      </w:r>
    </w:p>
    <w:p w14:paraId="7FA8B181" w14:textId="77777777" w:rsidR="000C47E1" w:rsidRPr="00B12723" w:rsidRDefault="00F6576F"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وقال قتادة</w:t>
      </w:r>
      <w:r w:rsidR="00FA32D6" w:rsidRPr="00B12723">
        <w:rPr>
          <w:rFonts w:ascii="Traditional Arabic" w:hAnsi="Traditional Arabic"/>
          <w:b/>
          <w:bCs w:val="0"/>
          <w:sz w:val="34"/>
          <w:szCs w:val="34"/>
          <w:rtl/>
          <w:lang w:bidi="ar-EG"/>
        </w:rPr>
        <w:t xml:space="preserve"> وغيره</w:t>
      </w:r>
      <w:r w:rsidRPr="00B12723">
        <w:rPr>
          <w:rFonts w:ascii="Traditional Arabic" w:hAnsi="Traditional Arabic"/>
          <w:b/>
          <w:bCs w:val="0"/>
          <w:sz w:val="34"/>
          <w:szCs w:val="34"/>
          <w:rtl/>
          <w:lang w:bidi="ar-EG"/>
        </w:rPr>
        <w:t xml:space="preserve">: " هذا منسوخ، وذلك أن الله تعالى أباح لهم أولاً التوجه حيث شاءوا، وأخبرهم أنه أينما تولوا وجوهكم فثمَّ وجه الله، لأن له المشارق والمغارب، ثُمَّ نسخ ذلك بقوله: {فَوَلِّ وَجْهَكَ شَطْرَ المسجد الحرام}. والقول بالنسخ هنا </w:t>
      </w:r>
      <w:r w:rsidR="00FE68E9" w:rsidRPr="00B12723">
        <w:rPr>
          <w:rFonts w:ascii="Traditional Arabic" w:hAnsi="Traditional Arabic"/>
          <w:b/>
          <w:bCs w:val="0"/>
          <w:sz w:val="34"/>
          <w:szCs w:val="34"/>
          <w:rtl/>
          <w:lang w:bidi="ar-EG"/>
        </w:rPr>
        <w:t>لابد له من نقلٍ</w:t>
      </w:r>
      <w:r w:rsidR="00FA32D6" w:rsidRPr="00B12723">
        <w:rPr>
          <w:rFonts w:ascii="Traditional Arabic" w:hAnsi="Traditional Arabic"/>
          <w:b/>
          <w:bCs w:val="0"/>
          <w:sz w:val="34"/>
          <w:szCs w:val="34"/>
          <w:rtl/>
          <w:lang w:bidi="ar-EG"/>
        </w:rPr>
        <w:t xml:space="preserve"> صريحٍ</w:t>
      </w:r>
      <w:r w:rsidR="00FE68E9" w:rsidRPr="00B12723">
        <w:rPr>
          <w:rFonts w:ascii="Traditional Arabic" w:hAnsi="Traditional Arabic"/>
          <w:b/>
          <w:bCs w:val="0"/>
          <w:sz w:val="34"/>
          <w:szCs w:val="34"/>
          <w:rtl/>
          <w:lang w:bidi="ar-EG"/>
        </w:rPr>
        <w:t xml:space="preserve"> يصح</w:t>
      </w:r>
      <w:r w:rsidR="00FA32D6" w:rsidRPr="00B12723">
        <w:rPr>
          <w:rFonts w:ascii="Traditional Arabic" w:hAnsi="Traditional Arabic"/>
          <w:b/>
          <w:bCs w:val="0"/>
          <w:sz w:val="34"/>
          <w:szCs w:val="34"/>
          <w:rtl/>
          <w:lang w:bidi="ar-EG"/>
        </w:rPr>
        <w:t>،</w:t>
      </w:r>
      <w:r w:rsidR="00FE68E9" w:rsidRPr="00B12723">
        <w:rPr>
          <w:rFonts w:ascii="Traditional Arabic" w:hAnsi="Traditional Arabic"/>
          <w:b/>
          <w:bCs w:val="0"/>
          <w:sz w:val="34"/>
          <w:szCs w:val="34"/>
          <w:rtl/>
          <w:lang w:bidi="ar-EG"/>
        </w:rPr>
        <w:t xml:space="preserve"> ومعرفة أي الخبرين أسبق وأيهما المتأخر، وكذلك عدم إمكانية الجمع بين الآيتين من كل وجه، وكذلك رفع احتمالية أن يكون الخبر محضا لا إنشاء في معناه </w:t>
      </w:r>
      <w:r w:rsidR="00840133" w:rsidRPr="00B12723">
        <w:rPr>
          <w:rFonts w:ascii="Traditional Arabic" w:hAnsi="Traditional Arabic"/>
          <w:b/>
          <w:bCs w:val="0"/>
          <w:sz w:val="34"/>
          <w:szCs w:val="34"/>
          <w:rtl/>
          <w:lang w:bidi="ar-EG"/>
        </w:rPr>
        <w:t xml:space="preserve">تماما إذ الأخبار المحضة لا نسخ فيها. فلذلك تصعب جدا دعوى النسخ ههنا وإن احتُملت، كما أن النسخ يرفع العمل بالنص المنسوخ تماما، </w:t>
      </w:r>
      <w:r w:rsidR="007B409B" w:rsidRPr="00B12723">
        <w:rPr>
          <w:rFonts w:ascii="Traditional Arabic" w:hAnsi="Traditional Arabic"/>
          <w:b/>
          <w:bCs w:val="0"/>
          <w:sz w:val="34"/>
          <w:szCs w:val="34"/>
          <w:rtl/>
          <w:lang w:bidi="ar-EG"/>
        </w:rPr>
        <w:t>وهو ممتنع ههنا إذ العمل بهذه الرخصة قائم حال الغيم</w:t>
      </w:r>
      <w:r w:rsidR="00FE68E9" w:rsidRPr="00B12723">
        <w:rPr>
          <w:rFonts w:ascii="Traditional Arabic" w:hAnsi="Traditional Arabic"/>
          <w:b/>
          <w:bCs w:val="0"/>
          <w:sz w:val="34"/>
          <w:szCs w:val="34"/>
          <w:rtl/>
          <w:lang w:bidi="ar-EG"/>
        </w:rPr>
        <w:t xml:space="preserve"> </w:t>
      </w:r>
      <w:r w:rsidR="007B409B" w:rsidRPr="00B12723">
        <w:rPr>
          <w:rFonts w:ascii="Traditional Arabic" w:hAnsi="Traditional Arabic"/>
          <w:b/>
          <w:bCs w:val="0"/>
          <w:sz w:val="34"/>
          <w:szCs w:val="34"/>
          <w:rtl/>
          <w:lang w:bidi="ar-EG"/>
        </w:rPr>
        <w:t>و</w:t>
      </w:r>
      <w:r w:rsidR="00532275" w:rsidRPr="00B12723">
        <w:rPr>
          <w:rFonts w:ascii="Traditional Arabic" w:hAnsi="Traditional Arabic"/>
          <w:b/>
          <w:bCs w:val="0"/>
          <w:sz w:val="34"/>
          <w:szCs w:val="34"/>
          <w:rtl/>
          <w:lang w:bidi="ar-EG"/>
        </w:rPr>
        <w:t>ظرف التباس القبلة أو عدم معرفتها</w:t>
      </w:r>
      <w:r w:rsidR="007B409B" w:rsidRPr="00B12723">
        <w:rPr>
          <w:rFonts w:ascii="Traditional Arabic" w:hAnsi="Traditional Arabic"/>
          <w:b/>
          <w:bCs w:val="0"/>
          <w:sz w:val="34"/>
          <w:szCs w:val="34"/>
          <w:rtl/>
          <w:lang w:bidi="ar-EG"/>
        </w:rPr>
        <w:t xml:space="preserve">، أو على الراحلة في صلاة التطوع حيث لا </w:t>
      </w:r>
      <w:r w:rsidR="00175457" w:rsidRPr="00B12723">
        <w:rPr>
          <w:rFonts w:ascii="Traditional Arabic" w:hAnsi="Traditional Arabic"/>
          <w:b/>
          <w:bCs w:val="0"/>
          <w:sz w:val="34"/>
          <w:szCs w:val="34"/>
          <w:rtl/>
          <w:lang w:bidi="ar-EG"/>
        </w:rPr>
        <w:t>ي</w:t>
      </w:r>
      <w:r w:rsidR="007B409B" w:rsidRPr="00B12723">
        <w:rPr>
          <w:rFonts w:ascii="Traditional Arabic" w:hAnsi="Traditional Arabic"/>
          <w:b/>
          <w:bCs w:val="0"/>
          <w:sz w:val="34"/>
          <w:szCs w:val="34"/>
          <w:rtl/>
          <w:lang w:bidi="ar-EG"/>
        </w:rPr>
        <w:t>لزم التوجه للقبلة</w:t>
      </w:r>
      <w:r w:rsidR="00175457" w:rsidRPr="00B12723">
        <w:rPr>
          <w:rFonts w:ascii="Traditional Arabic" w:hAnsi="Traditional Arabic"/>
          <w:b/>
          <w:bCs w:val="0"/>
          <w:sz w:val="34"/>
          <w:szCs w:val="34"/>
          <w:rtl/>
          <w:lang w:bidi="ar-EG"/>
        </w:rPr>
        <w:t>، وتلك الحالات مروىٌ العمل بالآية فيها بالأسانيد الصحاح عن رسول صلى الله عليه وسلم</w:t>
      </w:r>
      <w:r w:rsidR="007B409B" w:rsidRPr="00B12723">
        <w:rPr>
          <w:rFonts w:ascii="Traditional Arabic" w:hAnsi="Traditional Arabic"/>
          <w:b/>
          <w:bCs w:val="0"/>
          <w:sz w:val="34"/>
          <w:szCs w:val="34"/>
          <w:rtl/>
          <w:lang w:bidi="ar-EG"/>
        </w:rPr>
        <w:t>.</w:t>
      </w:r>
    </w:p>
    <w:p w14:paraId="7FA8B182" w14:textId="77777777" w:rsidR="00DE7FCD" w:rsidRPr="00B12723" w:rsidRDefault="00DE7FCD"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وقال ابن عمر: " الآية نزلت في التطوع، وكان يصلي حيثما توجهت به الراحلة ويقول: {فَأَيْنَمَا تُوَلُّواْ فَثَمَّ وَجْهُ الله} ".</w:t>
      </w:r>
    </w:p>
    <w:p w14:paraId="7FA8B183" w14:textId="77777777" w:rsidR="0076691F" w:rsidRPr="00B12723" w:rsidRDefault="00DE7FCD"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وقيل: " نزلت في قوم ع</w:t>
      </w:r>
      <w:r w:rsidR="0041126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م</w:t>
      </w:r>
      <w:r w:rsidR="0041126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ي</w:t>
      </w:r>
      <w:r w:rsidR="0041126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ت</w:t>
      </w:r>
      <w:r w:rsidR="00411265" w:rsidRPr="00B12723">
        <w:rPr>
          <w:rFonts w:ascii="Traditional Arabic" w:hAnsi="Traditional Arabic"/>
          <w:b/>
          <w:bCs w:val="0"/>
          <w:sz w:val="34"/>
          <w:szCs w:val="34"/>
          <w:rtl/>
          <w:lang w:bidi="ar-EG"/>
        </w:rPr>
        <w:t xml:space="preserve"> (التبست)</w:t>
      </w:r>
      <w:r w:rsidRPr="00B12723">
        <w:rPr>
          <w:rFonts w:ascii="Traditional Arabic" w:hAnsi="Traditional Arabic"/>
          <w:b/>
          <w:bCs w:val="0"/>
          <w:sz w:val="34"/>
          <w:szCs w:val="34"/>
          <w:rtl/>
          <w:lang w:bidi="ar-EG"/>
        </w:rPr>
        <w:t xml:space="preserve"> عليهم القبلة، فصلوا إلى جهات مختلفة، فأ</w:t>
      </w:r>
      <w:r w:rsidR="00411265"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علموا أن صلاتهم ماضية "</w:t>
      </w:r>
      <w:r w:rsidR="00411265" w:rsidRPr="00B12723">
        <w:rPr>
          <w:rFonts w:ascii="Traditional Arabic" w:hAnsi="Traditional Arabic"/>
          <w:b/>
          <w:bCs w:val="0"/>
          <w:sz w:val="34"/>
          <w:szCs w:val="34"/>
          <w:rtl/>
          <w:lang w:bidi="ar-EG"/>
        </w:rPr>
        <w:t xml:space="preserve"> صحيحة</w:t>
      </w:r>
      <w:r w:rsidR="0076691F" w:rsidRPr="00B12723">
        <w:rPr>
          <w:rFonts w:ascii="Traditional Arabic" w:hAnsi="Traditional Arabic"/>
          <w:b/>
          <w:bCs w:val="0"/>
          <w:sz w:val="34"/>
          <w:szCs w:val="34"/>
          <w:rtl/>
          <w:lang w:bidi="ar-EG"/>
        </w:rPr>
        <w:t>،</w:t>
      </w:r>
      <w:r w:rsidR="0076691F" w:rsidRPr="00B12723">
        <w:rPr>
          <w:rFonts w:ascii="Traditional Arabic" w:eastAsia="Times New Roman" w:hAnsi="Traditional Arabic"/>
          <w:b/>
          <w:bCs w:val="0"/>
          <w:color w:val="000000"/>
          <w:sz w:val="34"/>
          <w:szCs w:val="34"/>
          <w:rtl/>
          <w:lang w:bidi="ar-EG"/>
        </w:rPr>
        <w:t xml:space="preserve"> </w:t>
      </w:r>
      <w:r w:rsidR="0076691F" w:rsidRPr="00B12723">
        <w:rPr>
          <w:rFonts w:ascii="Traditional Arabic" w:hAnsi="Traditional Arabic"/>
          <w:b/>
          <w:bCs w:val="0"/>
          <w:sz w:val="34"/>
          <w:szCs w:val="34"/>
          <w:rtl/>
          <w:lang w:bidi="ar-EG"/>
        </w:rPr>
        <w:t>وإليه ذهب ابن عباس وجماعة</w:t>
      </w:r>
      <w:r w:rsidRPr="00B12723">
        <w:rPr>
          <w:rFonts w:ascii="Traditional Arabic" w:hAnsi="Traditional Arabic"/>
          <w:b/>
          <w:bCs w:val="0"/>
          <w:sz w:val="34"/>
          <w:szCs w:val="34"/>
          <w:rtl/>
          <w:lang w:bidi="ar-EG"/>
        </w:rPr>
        <w:t>.</w:t>
      </w:r>
    </w:p>
    <w:p w14:paraId="7FA8B184" w14:textId="77777777" w:rsidR="00A03336" w:rsidRPr="00B12723" w:rsidRDefault="00EA51B2"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ورأيت في </w:t>
      </w:r>
      <w:r w:rsidR="00411265" w:rsidRPr="00B12723">
        <w:rPr>
          <w:rFonts w:ascii="Traditional Arabic" w:hAnsi="Traditional Arabic"/>
          <w:b/>
          <w:bCs w:val="0"/>
          <w:sz w:val="34"/>
          <w:szCs w:val="34"/>
          <w:rtl/>
          <w:lang w:bidi="ar-EG"/>
        </w:rPr>
        <w:t xml:space="preserve">الآية </w:t>
      </w:r>
      <w:r w:rsidRPr="00B12723">
        <w:rPr>
          <w:rFonts w:ascii="Traditional Arabic" w:hAnsi="Traditional Arabic"/>
          <w:b/>
          <w:bCs w:val="0"/>
          <w:sz w:val="34"/>
          <w:szCs w:val="34"/>
          <w:rtl/>
          <w:lang w:bidi="ar-EG"/>
        </w:rPr>
        <w:t xml:space="preserve">قولا حسنا: إذ لما جرى سياق الآيات قبلها يذكر </w:t>
      </w:r>
      <w:r w:rsidR="00D36CCE" w:rsidRPr="00B12723">
        <w:rPr>
          <w:rFonts w:ascii="Traditional Arabic" w:hAnsi="Traditional Arabic"/>
          <w:b/>
          <w:bCs w:val="0"/>
          <w:sz w:val="34"/>
          <w:szCs w:val="34"/>
          <w:rtl/>
          <w:lang w:bidi="ar-EG"/>
        </w:rPr>
        <w:t>ظلم من تعدى على مساجد الله ومنع المؤمنين من إعمارها، جاءت الرخصة والاختصاص بالنعمة من الله لعباده أن جعل لهم الأرض مسجدا وطهورا كما قال رسول الله فيما صح عنه، فأ</w:t>
      </w:r>
      <w:r w:rsidR="00AC54E3" w:rsidRPr="00B12723">
        <w:rPr>
          <w:rFonts w:ascii="Traditional Arabic" w:hAnsi="Traditional Arabic"/>
          <w:b/>
          <w:bCs w:val="0"/>
          <w:sz w:val="34"/>
          <w:szCs w:val="34"/>
          <w:rtl/>
          <w:lang w:bidi="ar-EG"/>
        </w:rPr>
        <w:t>ي</w:t>
      </w:r>
      <w:r w:rsidR="00D36CCE" w:rsidRPr="00B12723">
        <w:rPr>
          <w:rFonts w:ascii="Traditional Arabic" w:hAnsi="Traditional Arabic"/>
          <w:b/>
          <w:bCs w:val="0"/>
          <w:sz w:val="34"/>
          <w:szCs w:val="34"/>
          <w:rtl/>
          <w:lang w:bidi="ar-EG"/>
        </w:rPr>
        <w:t>نما صلى المؤمنون، واستقبلوا القبل</w:t>
      </w:r>
      <w:r w:rsidR="005B2CE1" w:rsidRPr="00B12723">
        <w:rPr>
          <w:rFonts w:ascii="Traditional Arabic" w:hAnsi="Traditional Arabic"/>
          <w:b/>
          <w:bCs w:val="0"/>
          <w:sz w:val="34"/>
          <w:szCs w:val="34"/>
          <w:rtl/>
          <w:lang w:bidi="ar-EG"/>
        </w:rPr>
        <w:t xml:space="preserve">ة التي أمرهم الله في </w:t>
      </w:r>
      <w:r w:rsidR="00AC54E3" w:rsidRPr="00B12723">
        <w:rPr>
          <w:rFonts w:ascii="Traditional Arabic" w:hAnsi="Traditional Arabic"/>
          <w:b/>
          <w:bCs w:val="0"/>
          <w:sz w:val="34"/>
          <w:szCs w:val="34"/>
          <w:rtl/>
          <w:lang w:bidi="ar-EG"/>
        </w:rPr>
        <w:t>أ</w:t>
      </w:r>
      <w:r w:rsidR="005B2CE1" w:rsidRPr="00B12723">
        <w:rPr>
          <w:rFonts w:ascii="Traditional Arabic" w:hAnsi="Traditional Arabic"/>
          <w:b/>
          <w:bCs w:val="0"/>
          <w:sz w:val="34"/>
          <w:szCs w:val="34"/>
          <w:rtl/>
          <w:lang w:bidi="ar-EG"/>
        </w:rPr>
        <w:t>ى مكان</w:t>
      </w:r>
      <w:r w:rsidR="00AC54E3" w:rsidRPr="00B12723">
        <w:rPr>
          <w:rFonts w:ascii="Traditional Arabic" w:hAnsi="Traditional Arabic"/>
          <w:b/>
          <w:bCs w:val="0"/>
          <w:sz w:val="34"/>
          <w:szCs w:val="34"/>
          <w:rtl/>
          <w:lang w:bidi="ar-EG"/>
        </w:rPr>
        <w:t>ٍ</w:t>
      </w:r>
      <w:r w:rsidR="005B2CE1" w:rsidRPr="00B12723">
        <w:rPr>
          <w:rFonts w:ascii="Traditional Arabic" w:hAnsi="Traditional Arabic"/>
          <w:b/>
          <w:bCs w:val="0"/>
          <w:sz w:val="34"/>
          <w:szCs w:val="34"/>
          <w:rtl/>
          <w:lang w:bidi="ar-EG"/>
        </w:rPr>
        <w:t xml:space="preserve"> {فثَمَّ وجه الله} حاضرٌ شاهدٌ وهو (الواسع</w:t>
      </w:r>
      <w:r w:rsidR="00AC54E3" w:rsidRPr="00B12723">
        <w:rPr>
          <w:rFonts w:ascii="Traditional Arabic" w:hAnsi="Traditional Arabic"/>
          <w:b/>
          <w:bCs w:val="0"/>
          <w:sz w:val="34"/>
          <w:szCs w:val="34"/>
          <w:rtl/>
          <w:lang w:bidi="ar-EG"/>
        </w:rPr>
        <w:t xml:space="preserve"> العليم</w:t>
      </w:r>
      <w:r w:rsidR="005B2CE1" w:rsidRPr="00B12723">
        <w:rPr>
          <w:rFonts w:ascii="Traditional Arabic" w:hAnsi="Traditional Arabic"/>
          <w:b/>
          <w:bCs w:val="0"/>
          <w:sz w:val="34"/>
          <w:szCs w:val="34"/>
          <w:rtl/>
          <w:lang w:bidi="ar-EG"/>
        </w:rPr>
        <w:t>) يسع علمه وقدر</w:t>
      </w:r>
      <w:r w:rsidR="00F50096" w:rsidRPr="00B12723">
        <w:rPr>
          <w:rFonts w:ascii="Traditional Arabic" w:hAnsi="Traditional Arabic"/>
          <w:b/>
          <w:bCs w:val="0"/>
          <w:sz w:val="34"/>
          <w:szCs w:val="34"/>
          <w:rtl/>
          <w:lang w:bidi="ar-EG"/>
        </w:rPr>
        <w:t>ته وبصره وسمعه السماوات والأرض،</w:t>
      </w:r>
      <w:r w:rsidR="005B2CE1" w:rsidRPr="00B12723">
        <w:rPr>
          <w:rFonts w:ascii="Traditional Arabic" w:hAnsi="Traditional Arabic"/>
          <w:b/>
          <w:bCs w:val="0"/>
          <w:sz w:val="34"/>
          <w:szCs w:val="34"/>
          <w:rtl/>
          <w:lang w:bidi="ar-EG"/>
        </w:rPr>
        <w:t xml:space="preserve"> ويسع فضله وتيسيره الخلق كلهم</w:t>
      </w:r>
      <w:r w:rsidR="00AC54E3" w:rsidRPr="00B12723">
        <w:rPr>
          <w:rFonts w:ascii="Traditional Arabic" w:hAnsi="Traditional Arabic"/>
          <w:b/>
          <w:bCs w:val="0"/>
          <w:sz w:val="34"/>
          <w:szCs w:val="34"/>
          <w:rtl/>
          <w:lang w:bidi="ar-EG"/>
        </w:rPr>
        <w:t xml:space="preserve">. وفي هذا يقول صاحب الكشاف: </w:t>
      </w:r>
      <w:r w:rsidR="0017094D" w:rsidRPr="00B12723">
        <w:rPr>
          <w:rFonts w:ascii="Traditional Arabic" w:hAnsi="Traditional Arabic"/>
          <w:b/>
          <w:bCs w:val="0"/>
          <w:sz w:val="34"/>
          <w:szCs w:val="34"/>
          <w:rtl/>
          <w:lang w:bidi="ar-EG"/>
        </w:rPr>
        <w:t>يعنى</w:t>
      </w:r>
      <w:r w:rsidR="001672F6" w:rsidRPr="00B12723">
        <w:rPr>
          <w:rFonts w:ascii="Traditional Arabic" w:hAnsi="Traditional Arabic"/>
          <w:b/>
          <w:bCs w:val="0"/>
          <w:sz w:val="34"/>
          <w:szCs w:val="34"/>
          <w:rtl/>
          <w:lang w:bidi="ar-EG"/>
        </w:rPr>
        <w:t xml:space="preserve"> بلاد المشرق والمغرب والأرض كلها للَّه هو مالكها ومتوليها</w:t>
      </w:r>
      <w:r w:rsidR="000F0DBC" w:rsidRPr="00B12723">
        <w:rPr>
          <w:rFonts w:ascii="Traditional Arabic" w:hAnsi="Traditional Arabic"/>
          <w:b/>
          <w:bCs w:val="0"/>
          <w:sz w:val="34"/>
          <w:szCs w:val="34"/>
          <w:rtl/>
          <w:lang w:bidi="ar-EG"/>
        </w:rPr>
        <w:t>،</w:t>
      </w:r>
      <w:r w:rsidR="001672F6" w:rsidRPr="00B12723">
        <w:rPr>
          <w:rFonts w:ascii="Traditional Arabic" w:hAnsi="Traditional Arabic"/>
          <w:b/>
          <w:bCs w:val="0"/>
          <w:sz w:val="34"/>
          <w:szCs w:val="34"/>
          <w:rtl/>
          <w:lang w:bidi="ar-EG"/>
        </w:rPr>
        <w:t xml:space="preserve"> ففي أى مكان </w:t>
      </w:r>
      <w:r w:rsidR="000F0DBC" w:rsidRPr="00B12723">
        <w:rPr>
          <w:rFonts w:ascii="Traditional Arabic" w:hAnsi="Traditional Arabic"/>
          <w:b/>
          <w:bCs w:val="0"/>
          <w:sz w:val="34"/>
          <w:szCs w:val="34"/>
          <w:rtl/>
          <w:lang w:bidi="ar-EG"/>
        </w:rPr>
        <w:t>تولون</w:t>
      </w:r>
      <w:r w:rsidR="001672F6" w:rsidRPr="00B12723">
        <w:rPr>
          <w:rFonts w:ascii="Traditional Arabic" w:hAnsi="Traditional Arabic"/>
          <w:b/>
          <w:bCs w:val="0"/>
          <w:sz w:val="34"/>
          <w:szCs w:val="34"/>
          <w:rtl/>
          <w:lang w:bidi="ar-EG"/>
        </w:rPr>
        <w:t xml:space="preserve"> وجوهكم شطر القبلة بدليل قوله </w:t>
      </w:r>
      <w:r w:rsidR="0017094D" w:rsidRPr="00B12723">
        <w:rPr>
          <w:rFonts w:ascii="Traditional Arabic" w:hAnsi="Traditional Arabic"/>
          <w:b/>
          <w:bCs w:val="0"/>
          <w:sz w:val="34"/>
          <w:szCs w:val="34"/>
          <w:rtl/>
          <w:lang w:bidi="ar-EG"/>
        </w:rPr>
        <w:t>تعالى: {</w:t>
      </w:r>
      <w:r w:rsidR="001672F6" w:rsidRPr="00B12723">
        <w:rPr>
          <w:rFonts w:ascii="Traditional Arabic" w:hAnsi="Traditional Arabic"/>
          <w:b/>
          <w:bCs w:val="0"/>
          <w:sz w:val="34"/>
          <w:szCs w:val="34"/>
          <w:rtl/>
          <w:lang w:bidi="ar-EG"/>
        </w:rPr>
        <w:t>فَوَلِّ وَجْهَكَ شَطْرَ الْمَسْجِدِ الْحَرامِ، وَحَيْثُ ما كُنْتُمْ فَوَلُّوا وُجُوهَكُمْ شَطْرَهُ</w:t>
      </w:r>
      <w:r w:rsidR="00926175" w:rsidRPr="00B12723">
        <w:rPr>
          <w:rFonts w:ascii="Traditional Arabic" w:hAnsi="Traditional Arabic"/>
          <w:b/>
          <w:bCs w:val="0"/>
          <w:sz w:val="34"/>
          <w:szCs w:val="34"/>
          <w:rtl/>
          <w:lang w:bidi="ar-EG"/>
        </w:rPr>
        <w:t>}.</w:t>
      </w:r>
      <w:r w:rsidR="001672F6" w:rsidRPr="00B12723">
        <w:rPr>
          <w:rFonts w:ascii="Traditional Arabic" w:hAnsi="Traditional Arabic"/>
          <w:b/>
          <w:bCs w:val="0"/>
          <w:sz w:val="34"/>
          <w:szCs w:val="34"/>
          <w:rtl/>
          <w:lang w:bidi="ar-EG"/>
        </w:rPr>
        <w:t xml:space="preserve"> فَثَمَّ وَجْهُ اللَّهِ أى جهته التي أمر بها ورضيها. والمعنى أنكم إذا م</w:t>
      </w:r>
      <w:r w:rsidR="00726B1A" w:rsidRPr="00B12723">
        <w:rPr>
          <w:rFonts w:ascii="Traditional Arabic" w:hAnsi="Traditional Arabic"/>
          <w:b/>
          <w:bCs w:val="0"/>
          <w:sz w:val="34"/>
          <w:szCs w:val="34"/>
          <w:rtl/>
          <w:lang w:bidi="ar-EG"/>
        </w:rPr>
        <w:t>ُ</w:t>
      </w:r>
      <w:r w:rsidR="001672F6" w:rsidRPr="00B12723">
        <w:rPr>
          <w:rFonts w:ascii="Traditional Arabic" w:hAnsi="Traditional Arabic"/>
          <w:b/>
          <w:bCs w:val="0"/>
          <w:sz w:val="34"/>
          <w:szCs w:val="34"/>
          <w:rtl/>
          <w:lang w:bidi="ar-EG"/>
        </w:rPr>
        <w:t>ن</w:t>
      </w:r>
      <w:r w:rsidR="00726B1A" w:rsidRPr="00B12723">
        <w:rPr>
          <w:rFonts w:ascii="Traditional Arabic" w:hAnsi="Traditional Arabic"/>
          <w:b/>
          <w:bCs w:val="0"/>
          <w:sz w:val="34"/>
          <w:szCs w:val="34"/>
          <w:rtl/>
          <w:lang w:bidi="ar-EG"/>
        </w:rPr>
        <w:t>ِ</w:t>
      </w:r>
      <w:r w:rsidR="001672F6" w:rsidRPr="00B12723">
        <w:rPr>
          <w:rFonts w:ascii="Traditional Arabic" w:hAnsi="Traditional Arabic"/>
          <w:b/>
          <w:bCs w:val="0"/>
          <w:sz w:val="34"/>
          <w:szCs w:val="34"/>
          <w:rtl/>
          <w:lang w:bidi="ar-EG"/>
        </w:rPr>
        <w:t>عتم أن تصلوا في المسجد الحرام أو في بيت المقدس، فقد جعلت لكم الأرض مسجداً فصلوا في أى بقعة</w:t>
      </w:r>
      <w:r w:rsidR="00726B1A" w:rsidRPr="00B12723">
        <w:rPr>
          <w:rFonts w:ascii="Traditional Arabic" w:hAnsi="Traditional Arabic"/>
          <w:b/>
          <w:bCs w:val="0"/>
          <w:sz w:val="34"/>
          <w:szCs w:val="34"/>
          <w:rtl/>
          <w:lang w:bidi="ar-EG"/>
        </w:rPr>
        <w:t>ٍ</w:t>
      </w:r>
      <w:r w:rsidR="001672F6" w:rsidRPr="00B12723">
        <w:rPr>
          <w:rFonts w:ascii="Traditional Arabic" w:hAnsi="Traditional Arabic"/>
          <w:b/>
          <w:bCs w:val="0"/>
          <w:sz w:val="34"/>
          <w:szCs w:val="34"/>
          <w:rtl/>
          <w:lang w:bidi="ar-EG"/>
        </w:rPr>
        <w:t xml:space="preserve"> شئتم من بقاعها، فإن التولية ممكنة في كل مكان لا يختص إسكانها في مسجد</w:t>
      </w:r>
      <w:r w:rsidR="00726B1A" w:rsidRPr="00B12723">
        <w:rPr>
          <w:rFonts w:ascii="Traditional Arabic" w:hAnsi="Traditional Arabic"/>
          <w:b/>
          <w:bCs w:val="0"/>
          <w:sz w:val="34"/>
          <w:szCs w:val="34"/>
          <w:rtl/>
          <w:lang w:bidi="ar-EG"/>
        </w:rPr>
        <w:t>ٍ</w:t>
      </w:r>
      <w:r w:rsidR="001672F6" w:rsidRPr="00B12723">
        <w:rPr>
          <w:rFonts w:ascii="Traditional Arabic" w:hAnsi="Traditional Arabic"/>
          <w:b/>
          <w:bCs w:val="0"/>
          <w:sz w:val="34"/>
          <w:szCs w:val="34"/>
          <w:rtl/>
          <w:lang w:bidi="ar-EG"/>
        </w:rPr>
        <w:t xml:space="preserve"> دون مسجد</w:t>
      </w:r>
      <w:r w:rsidR="00726B1A" w:rsidRPr="00B12723">
        <w:rPr>
          <w:rFonts w:ascii="Traditional Arabic" w:hAnsi="Traditional Arabic"/>
          <w:b/>
          <w:bCs w:val="0"/>
          <w:sz w:val="34"/>
          <w:szCs w:val="34"/>
          <w:rtl/>
          <w:lang w:bidi="ar-EG"/>
        </w:rPr>
        <w:t>،</w:t>
      </w:r>
      <w:r w:rsidR="001672F6" w:rsidRPr="00B12723">
        <w:rPr>
          <w:rFonts w:ascii="Traditional Arabic" w:hAnsi="Traditional Arabic"/>
          <w:b/>
          <w:bCs w:val="0"/>
          <w:sz w:val="34"/>
          <w:szCs w:val="34"/>
          <w:rtl/>
          <w:lang w:bidi="ar-EG"/>
        </w:rPr>
        <w:t xml:space="preserve"> ولا في مكان دون مكان</w:t>
      </w:r>
      <w:r w:rsidR="0017094D" w:rsidRPr="00B12723">
        <w:rPr>
          <w:rFonts w:ascii="Traditional Arabic" w:hAnsi="Traditional Arabic"/>
          <w:b/>
          <w:bCs w:val="0"/>
          <w:sz w:val="34"/>
          <w:szCs w:val="34"/>
          <w:rtl/>
          <w:lang w:bidi="ar-EG"/>
        </w:rPr>
        <w:t xml:space="preserve">. </w:t>
      </w:r>
      <w:r w:rsidR="001672F6" w:rsidRPr="00B12723">
        <w:rPr>
          <w:rFonts w:ascii="Traditional Arabic" w:hAnsi="Traditional Arabic"/>
          <w:b/>
          <w:bCs w:val="0"/>
          <w:sz w:val="34"/>
          <w:szCs w:val="34"/>
          <w:rtl/>
          <w:lang w:bidi="ar-EG"/>
        </w:rPr>
        <w:t xml:space="preserve">إِنَّ اللَّهَ </w:t>
      </w:r>
      <w:r w:rsidR="0017094D" w:rsidRPr="00B12723">
        <w:rPr>
          <w:rFonts w:ascii="Traditional Arabic" w:hAnsi="Traditional Arabic"/>
          <w:b/>
          <w:bCs w:val="0"/>
          <w:sz w:val="34"/>
          <w:szCs w:val="34"/>
          <w:rtl/>
          <w:lang w:bidi="ar-EG"/>
        </w:rPr>
        <w:t>واسِع</w:t>
      </w:r>
      <w:r w:rsidR="001672F6" w:rsidRPr="00B12723">
        <w:rPr>
          <w:rFonts w:ascii="Traditional Arabic" w:hAnsi="Traditional Arabic"/>
          <w:b/>
          <w:bCs w:val="0"/>
          <w:sz w:val="34"/>
          <w:szCs w:val="34"/>
          <w:rtl/>
          <w:lang w:bidi="ar-EG"/>
        </w:rPr>
        <w:t xml:space="preserve"> الرحمة يريد التوسعة على عباده والتيسير عليهم </w:t>
      </w:r>
      <w:r w:rsidR="0017094D" w:rsidRPr="00B12723">
        <w:rPr>
          <w:rFonts w:ascii="Traditional Arabic" w:hAnsi="Traditional Arabic"/>
          <w:b/>
          <w:bCs w:val="0"/>
          <w:sz w:val="34"/>
          <w:szCs w:val="34"/>
          <w:rtl/>
          <w:lang w:bidi="ar-EG"/>
        </w:rPr>
        <w:t>{</w:t>
      </w:r>
      <w:r w:rsidR="001672F6" w:rsidRPr="00B12723">
        <w:rPr>
          <w:rFonts w:ascii="Traditional Arabic" w:hAnsi="Traditional Arabic"/>
          <w:b/>
          <w:bCs w:val="0"/>
          <w:sz w:val="34"/>
          <w:szCs w:val="34"/>
          <w:rtl/>
          <w:lang w:bidi="ar-EG"/>
        </w:rPr>
        <w:t>عَلِيمٌ</w:t>
      </w:r>
      <w:r w:rsidR="0017094D" w:rsidRPr="00B12723">
        <w:rPr>
          <w:rFonts w:ascii="Traditional Arabic" w:hAnsi="Traditional Arabic"/>
          <w:b/>
          <w:bCs w:val="0"/>
          <w:sz w:val="34"/>
          <w:szCs w:val="34"/>
          <w:rtl/>
          <w:lang w:bidi="ar-EG"/>
        </w:rPr>
        <w:t>}</w:t>
      </w:r>
      <w:r w:rsidR="001672F6" w:rsidRPr="00B12723">
        <w:rPr>
          <w:rFonts w:ascii="Traditional Arabic" w:hAnsi="Traditional Arabic"/>
          <w:b/>
          <w:bCs w:val="0"/>
          <w:sz w:val="34"/>
          <w:szCs w:val="34"/>
          <w:rtl/>
          <w:lang w:bidi="ar-EG"/>
        </w:rPr>
        <w:t xml:space="preserve"> </w:t>
      </w:r>
      <w:r w:rsidR="0017094D" w:rsidRPr="00B12723">
        <w:rPr>
          <w:rFonts w:ascii="Traditional Arabic" w:hAnsi="Traditional Arabic"/>
          <w:b/>
          <w:bCs w:val="0"/>
          <w:sz w:val="34"/>
          <w:szCs w:val="34"/>
          <w:rtl/>
          <w:lang w:bidi="ar-EG"/>
        </w:rPr>
        <w:t>بمصالحهم.</w:t>
      </w:r>
      <w:r w:rsidR="0017094D" w:rsidRPr="00B12723">
        <w:rPr>
          <w:rFonts w:ascii="Traditional Arabic" w:hAnsi="Traditional Arabic"/>
          <w:b/>
          <w:bCs w:val="0"/>
          <w:sz w:val="34"/>
          <w:szCs w:val="34"/>
          <w:vertAlign w:val="superscript"/>
          <w:rtl/>
          <w:lang w:bidi="ar-EG"/>
        </w:rPr>
        <w:t xml:space="preserve"> (</w:t>
      </w:r>
      <w:r w:rsidR="0017094D" w:rsidRPr="00B12723">
        <w:rPr>
          <w:rStyle w:val="a4"/>
          <w:rFonts w:ascii="Traditional Arabic" w:hAnsi="Traditional Arabic"/>
          <w:b/>
          <w:bCs w:val="0"/>
          <w:sz w:val="34"/>
          <w:szCs w:val="34"/>
          <w:rtl/>
          <w:lang w:bidi="ar-EG"/>
        </w:rPr>
        <w:footnoteReference w:id="82"/>
      </w:r>
      <w:r w:rsidR="0017094D" w:rsidRPr="00B12723">
        <w:rPr>
          <w:rFonts w:ascii="Traditional Arabic" w:hAnsi="Traditional Arabic"/>
          <w:b/>
          <w:bCs w:val="0"/>
          <w:sz w:val="34"/>
          <w:szCs w:val="34"/>
          <w:vertAlign w:val="superscript"/>
          <w:rtl/>
          <w:lang w:bidi="ar-EG"/>
        </w:rPr>
        <w:t>)</w:t>
      </w:r>
    </w:p>
    <w:p w14:paraId="7FA8B185" w14:textId="77777777" w:rsidR="008F138B" w:rsidRPr="00B12723" w:rsidRDefault="00A03336"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قلتُ: وهذا القول يجمع في العمل بين الآيتين، </w:t>
      </w:r>
      <w:r w:rsidR="00F50096"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وإذا أمكن الجمع</w:t>
      </w:r>
      <w:r w:rsidR="00F50096" w:rsidRPr="00B12723">
        <w:rPr>
          <w:rFonts w:ascii="Traditional Arabic" w:hAnsi="Traditional Arabic"/>
          <w:b/>
          <w:bCs w:val="0"/>
          <w:sz w:val="34"/>
          <w:szCs w:val="34"/>
          <w:rtl/>
          <w:lang w:bidi="ar-EG"/>
        </w:rPr>
        <w:t xml:space="preserve"> بين الآيتين</w:t>
      </w:r>
      <w:r w:rsidRPr="00B12723">
        <w:rPr>
          <w:rFonts w:ascii="Traditional Arabic" w:hAnsi="Traditional Arabic"/>
          <w:b/>
          <w:bCs w:val="0"/>
          <w:sz w:val="34"/>
          <w:szCs w:val="34"/>
          <w:rtl/>
          <w:lang w:bidi="ar-EG"/>
        </w:rPr>
        <w:t xml:space="preserve"> بطلت دعوى النسخ)</w:t>
      </w:r>
      <w:r w:rsidR="00F50096" w:rsidRPr="00B12723">
        <w:rPr>
          <w:rFonts w:ascii="Traditional Arabic" w:hAnsi="Traditional Arabic"/>
          <w:b/>
          <w:bCs w:val="0"/>
          <w:sz w:val="34"/>
          <w:szCs w:val="34"/>
          <w:rtl/>
          <w:lang w:bidi="ar-EG"/>
        </w:rPr>
        <w:t xml:space="preserve">، ولعل هذه قاعدة جليلة في التفسير، </w:t>
      </w:r>
      <w:r w:rsidR="00D258A7" w:rsidRPr="00B12723">
        <w:rPr>
          <w:rFonts w:ascii="Traditional Arabic" w:hAnsi="Traditional Arabic"/>
          <w:b/>
          <w:bCs w:val="0"/>
          <w:sz w:val="34"/>
          <w:szCs w:val="34"/>
          <w:rtl/>
          <w:lang w:bidi="ar-EG"/>
        </w:rPr>
        <w:t>لأن إبطال العمل بآية</w:t>
      </w:r>
      <w:r w:rsidR="00600B1D" w:rsidRPr="00B12723">
        <w:rPr>
          <w:rFonts w:ascii="Traditional Arabic" w:hAnsi="Traditional Arabic"/>
          <w:b/>
          <w:bCs w:val="0"/>
          <w:sz w:val="34"/>
          <w:szCs w:val="34"/>
          <w:rtl/>
          <w:lang w:bidi="ar-EG"/>
        </w:rPr>
        <w:t>ٍ</w:t>
      </w:r>
      <w:r w:rsidR="00D258A7" w:rsidRPr="00B12723">
        <w:rPr>
          <w:rFonts w:ascii="Traditional Arabic" w:hAnsi="Traditional Arabic"/>
          <w:b/>
          <w:bCs w:val="0"/>
          <w:sz w:val="34"/>
          <w:szCs w:val="34"/>
          <w:rtl/>
          <w:lang w:bidi="ar-EG"/>
        </w:rPr>
        <w:t xml:space="preserve"> من كتاب </w:t>
      </w:r>
      <w:r w:rsidR="008F138B" w:rsidRPr="00B12723">
        <w:rPr>
          <w:rFonts w:ascii="Traditional Arabic" w:hAnsi="Traditional Arabic"/>
          <w:b/>
          <w:bCs w:val="0"/>
          <w:sz w:val="34"/>
          <w:szCs w:val="34"/>
          <w:rtl/>
          <w:lang w:bidi="ar-EG"/>
        </w:rPr>
        <w:t>أمر</w:t>
      </w:r>
      <w:r w:rsidR="00600B1D" w:rsidRPr="00B12723">
        <w:rPr>
          <w:rFonts w:ascii="Traditional Arabic" w:hAnsi="Traditional Arabic"/>
          <w:b/>
          <w:bCs w:val="0"/>
          <w:sz w:val="34"/>
          <w:szCs w:val="34"/>
          <w:rtl/>
          <w:lang w:bidi="ar-EG"/>
        </w:rPr>
        <w:t>ٌ</w:t>
      </w:r>
      <w:r w:rsidR="008F138B" w:rsidRPr="00B12723">
        <w:rPr>
          <w:rFonts w:ascii="Traditional Arabic" w:hAnsi="Traditional Arabic"/>
          <w:b/>
          <w:bCs w:val="0"/>
          <w:sz w:val="34"/>
          <w:szCs w:val="34"/>
          <w:rtl/>
          <w:lang w:bidi="ar-EG"/>
        </w:rPr>
        <w:t xml:space="preserve"> خطير</w:t>
      </w:r>
      <w:r w:rsidR="00600B1D" w:rsidRPr="00B12723">
        <w:rPr>
          <w:rFonts w:ascii="Traditional Arabic" w:hAnsi="Traditional Arabic"/>
          <w:b/>
          <w:bCs w:val="0"/>
          <w:sz w:val="34"/>
          <w:szCs w:val="34"/>
          <w:rtl/>
          <w:lang w:bidi="ar-EG"/>
        </w:rPr>
        <w:t>ٌ</w:t>
      </w:r>
      <w:r w:rsidR="008F138B" w:rsidRPr="00B12723">
        <w:rPr>
          <w:rFonts w:ascii="Traditional Arabic" w:hAnsi="Traditional Arabic"/>
          <w:b/>
          <w:bCs w:val="0"/>
          <w:sz w:val="34"/>
          <w:szCs w:val="34"/>
          <w:rtl/>
          <w:lang w:bidi="ar-EG"/>
        </w:rPr>
        <w:t xml:space="preserve"> لا يصح بغير يقين.</w:t>
      </w:r>
    </w:p>
    <w:p w14:paraId="7FA8B186" w14:textId="77777777" w:rsidR="003A6A33" w:rsidRPr="00B12723" w:rsidRDefault="00600B1D"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والخلاصة أن الآية خبرٌ من الله</w:t>
      </w:r>
      <w:r w:rsidR="005566BE" w:rsidRPr="00B12723">
        <w:rPr>
          <w:rFonts w:ascii="Traditional Arabic" w:hAnsi="Traditional Arabic"/>
          <w:b/>
          <w:bCs w:val="0"/>
          <w:sz w:val="34"/>
          <w:szCs w:val="34"/>
          <w:rtl/>
          <w:lang w:bidi="ar-EG"/>
        </w:rPr>
        <w:t xml:space="preserve"> تعالى ينبأ بحقيقة الأعمال وأن لبها وروحها الإخلاص، فليس العبرة بالاتجاه أو بعمل الأجسام دون عمل القلب واتجاهه إلى الله تعالى العليم المحيط،</w:t>
      </w:r>
      <w:r w:rsidRPr="00B12723">
        <w:rPr>
          <w:rFonts w:ascii="Traditional Arabic" w:hAnsi="Traditional Arabic"/>
          <w:b/>
          <w:bCs w:val="0"/>
          <w:sz w:val="34"/>
          <w:szCs w:val="34"/>
          <w:rtl/>
          <w:lang w:bidi="ar-EG"/>
        </w:rPr>
        <w:t xml:space="preserve"> </w:t>
      </w:r>
      <w:r w:rsidR="005566BE" w:rsidRPr="00B12723">
        <w:rPr>
          <w:rFonts w:ascii="Traditional Arabic" w:hAnsi="Traditional Arabic"/>
          <w:b/>
          <w:bCs w:val="0"/>
          <w:sz w:val="34"/>
          <w:szCs w:val="34"/>
          <w:rtl/>
          <w:lang w:bidi="ar-EG"/>
        </w:rPr>
        <w:t>و</w:t>
      </w:r>
      <w:r w:rsidRPr="00B12723">
        <w:rPr>
          <w:rFonts w:ascii="Traditional Arabic" w:hAnsi="Traditional Arabic"/>
          <w:b/>
          <w:bCs w:val="0"/>
          <w:sz w:val="34"/>
          <w:szCs w:val="34"/>
          <w:rtl/>
          <w:lang w:bidi="ar-EG"/>
        </w:rPr>
        <w:t>فيه توسعة</w:t>
      </w:r>
      <w:r w:rsidR="005566BE" w:rsidRPr="00B12723">
        <w:rPr>
          <w:rFonts w:ascii="Traditional Arabic" w:hAnsi="Traditional Arabic"/>
          <w:b/>
          <w:bCs w:val="0"/>
          <w:sz w:val="34"/>
          <w:szCs w:val="34"/>
          <w:rtl/>
          <w:lang w:bidi="ar-EG"/>
        </w:rPr>
        <w:t>ٌ من الله</w:t>
      </w:r>
      <w:r w:rsidRPr="00B12723">
        <w:rPr>
          <w:rFonts w:ascii="Traditional Arabic" w:hAnsi="Traditional Arabic"/>
          <w:b/>
          <w:bCs w:val="0"/>
          <w:sz w:val="34"/>
          <w:szCs w:val="34"/>
          <w:rtl/>
          <w:lang w:bidi="ar-EG"/>
        </w:rPr>
        <w:t xml:space="preserve"> على خلقه</w:t>
      </w:r>
      <w:r w:rsidR="005566BE" w:rsidRPr="00B12723">
        <w:rPr>
          <w:rFonts w:ascii="Traditional Arabic" w:hAnsi="Traditional Arabic"/>
          <w:b/>
          <w:bCs w:val="0"/>
          <w:sz w:val="34"/>
          <w:szCs w:val="34"/>
          <w:rtl/>
          <w:lang w:bidi="ar-EG"/>
        </w:rPr>
        <w:t xml:space="preserve"> وفقهٌ عظيم لقومٍ يتدبرون. ولعل هذه المعاني كلها يلخصها ختام الآية </w:t>
      </w:r>
      <w:r w:rsidR="003A6A33" w:rsidRPr="00B12723">
        <w:rPr>
          <w:rFonts w:ascii="Traditional Arabic" w:hAnsi="Traditional Arabic"/>
          <w:b/>
          <w:bCs w:val="0"/>
          <w:sz w:val="34"/>
          <w:szCs w:val="34"/>
          <w:rtl/>
          <w:lang w:bidi="ar-EG"/>
        </w:rPr>
        <w:t>{إن</w:t>
      </w:r>
      <w:r w:rsidR="005A04D8" w:rsidRPr="00B12723">
        <w:rPr>
          <w:rFonts w:ascii="Traditional Arabic" w:hAnsi="Traditional Arabic"/>
          <w:b/>
          <w:bCs w:val="0"/>
          <w:sz w:val="34"/>
          <w:szCs w:val="34"/>
          <w:rtl/>
          <w:lang w:bidi="ar-EG"/>
        </w:rPr>
        <w:t xml:space="preserve"> الله واسع عليم}</w:t>
      </w:r>
      <w:r w:rsidR="003A6A33" w:rsidRPr="00B12723">
        <w:rPr>
          <w:rFonts w:ascii="Traditional Arabic" w:hAnsi="Traditional Arabic"/>
          <w:b/>
          <w:bCs w:val="0"/>
          <w:sz w:val="34"/>
          <w:szCs w:val="34"/>
          <w:rtl/>
          <w:lang w:bidi="ar-EG"/>
        </w:rPr>
        <w:t>، واتساقها مع دلالات الآية التي رجحناها.</w:t>
      </w:r>
    </w:p>
    <w:p w14:paraId="7FA8B187" w14:textId="77777777" w:rsidR="00F05D33" w:rsidRPr="00B12723" w:rsidRDefault="003A6A33" w:rsidP="00B12723">
      <w:pPr>
        <w:spacing w:before="0" w:after="24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ولا أفوِّت هذه الفرصة دون التنبيه إلى ضابط هام من ضوابط فهم النص القرآني كوحدة واحدة حيث تجئ فواصل الآيات متسقة مع دلالات متونها</w:t>
      </w:r>
      <w:r w:rsidR="00602DFF" w:rsidRPr="00B12723">
        <w:rPr>
          <w:rFonts w:ascii="Traditional Arabic" w:hAnsi="Traditional Arabic"/>
          <w:b/>
          <w:bCs w:val="0"/>
          <w:sz w:val="34"/>
          <w:szCs w:val="34"/>
          <w:rtl/>
          <w:lang w:bidi="ar-EG"/>
        </w:rPr>
        <w:t xml:space="preserve">، بحيث </w:t>
      </w:r>
      <w:r w:rsidR="004548BD" w:rsidRPr="00B12723">
        <w:rPr>
          <w:rFonts w:ascii="Traditional Arabic" w:hAnsi="Traditional Arabic"/>
          <w:b/>
          <w:bCs w:val="0"/>
          <w:sz w:val="34"/>
          <w:szCs w:val="34"/>
          <w:rtl/>
          <w:lang w:bidi="ar-EG"/>
        </w:rPr>
        <w:t>تكون بذاتها أداة توجيه للمعاني وترجيح. ويصاحب ذلك؛ أي أدوات الترجيح في فهم النص النظر في سبب النزول</w:t>
      </w:r>
      <w:r w:rsidR="00602DFF" w:rsidRPr="00B12723">
        <w:rPr>
          <w:rFonts w:ascii="Traditional Arabic" w:hAnsi="Traditional Arabic"/>
          <w:b/>
          <w:bCs w:val="0"/>
          <w:sz w:val="34"/>
          <w:szCs w:val="34"/>
          <w:rtl/>
          <w:lang w:bidi="ar-EG"/>
        </w:rPr>
        <w:t xml:space="preserve"> </w:t>
      </w:r>
      <w:r w:rsidR="004548BD" w:rsidRPr="00B12723">
        <w:rPr>
          <w:rFonts w:ascii="Traditional Arabic" w:hAnsi="Traditional Arabic"/>
          <w:b/>
          <w:bCs w:val="0"/>
          <w:sz w:val="34"/>
          <w:szCs w:val="34"/>
          <w:rtl/>
          <w:lang w:bidi="ar-EG"/>
        </w:rPr>
        <w:t>– إن وُجد-والسياق سباقاً ولحاقاً، وسياق الخطاب القرآني في الآيات وتقلباته مع الدلالة.</w:t>
      </w:r>
      <w:r w:rsidRPr="00B12723">
        <w:rPr>
          <w:rFonts w:ascii="Traditional Arabic" w:hAnsi="Traditional Arabic"/>
          <w:b/>
          <w:bCs w:val="0"/>
          <w:sz w:val="34"/>
          <w:szCs w:val="34"/>
          <w:rtl/>
          <w:lang w:bidi="ar-EG"/>
        </w:rPr>
        <w:t xml:space="preserve"> </w:t>
      </w:r>
      <w:r w:rsidR="004548BD" w:rsidRPr="00B12723">
        <w:rPr>
          <w:rFonts w:ascii="Traditional Arabic" w:hAnsi="Traditional Arabic"/>
          <w:b/>
          <w:bCs w:val="0"/>
          <w:sz w:val="34"/>
          <w:szCs w:val="34"/>
          <w:rtl/>
          <w:lang w:bidi="ar-EG"/>
        </w:rPr>
        <w:t>وقد بحثتُ ذلك كله وأكثر بمزيد استفاضة في دراسةٍ عن ضوابط فهم النص القرآني.</w:t>
      </w:r>
    </w:p>
    <w:p w14:paraId="7FA8B188" w14:textId="77777777" w:rsidR="00B076FE" w:rsidRPr="00B12723" w:rsidRDefault="00A152C7" w:rsidP="00B12723">
      <w:pPr>
        <w:pStyle w:val="1"/>
        <w:jc w:val="both"/>
        <w:rPr>
          <w:rFonts w:ascii="Traditional Arabic" w:hAnsi="Traditional Arabic" w:cs="Traditional Arabic"/>
          <w:sz w:val="34"/>
          <w:szCs w:val="34"/>
          <w:rtl/>
        </w:rPr>
      </w:pPr>
      <w:r w:rsidRPr="00B12723">
        <w:rPr>
          <w:rFonts w:ascii="Traditional Arabic" w:hAnsi="Traditional Arabic" w:cs="Traditional Arabic"/>
          <w:sz w:val="34"/>
          <w:szCs w:val="34"/>
          <w:rtl/>
        </w:rPr>
        <w:t xml:space="preserve"> </w:t>
      </w:r>
      <w:bookmarkStart w:id="27" w:name="_Toc460404805"/>
      <w:r w:rsidR="000A13B8" w:rsidRPr="00B12723">
        <w:rPr>
          <w:rFonts w:ascii="Traditional Arabic" w:hAnsi="Traditional Arabic" w:cs="Traditional Arabic"/>
          <w:sz w:val="34"/>
          <w:szCs w:val="34"/>
          <w:rtl/>
        </w:rPr>
        <w:t>فصل: في ت</w:t>
      </w:r>
      <w:r w:rsidR="00833E94" w:rsidRPr="00B12723">
        <w:rPr>
          <w:rFonts w:ascii="Traditional Arabic" w:hAnsi="Traditional Arabic" w:cs="Traditional Arabic"/>
          <w:sz w:val="34"/>
          <w:szCs w:val="34"/>
          <w:rtl/>
        </w:rPr>
        <w:t>أويل</w:t>
      </w:r>
      <w:r w:rsidR="000A13B8" w:rsidRPr="00B12723">
        <w:rPr>
          <w:rFonts w:ascii="Traditional Arabic" w:hAnsi="Traditional Arabic" w:cs="Traditional Arabic"/>
          <w:sz w:val="34"/>
          <w:szCs w:val="34"/>
          <w:rtl/>
        </w:rPr>
        <w:t xml:space="preserve"> " وجه الله"</w:t>
      </w:r>
      <w:r w:rsidR="00833E94" w:rsidRPr="00B12723">
        <w:rPr>
          <w:rFonts w:ascii="Traditional Arabic" w:hAnsi="Traditional Arabic" w:cs="Traditional Arabic"/>
          <w:sz w:val="34"/>
          <w:szCs w:val="34"/>
          <w:rtl/>
        </w:rPr>
        <w:t xml:space="preserve"> في الآية</w:t>
      </w:r>
      <w:r w:rsidR="000A13B8" w:rsidRPr="00B12723">
        <w:rPr>
          <w:rFonts w:ascii="Traditional Arabic" w:hAnsi="Traditional Arabic" w:cs="Traditional Arabic"/>
          <w:sz w:val="34"/>
          <w:szCs w:val="34"/>
          <w:rtl/>
        </w:rPr>
        <w:t>.</w:t>
      </w:r>
      <w:bookmarkEnd w:id="27"/>
    </w:p>
    <w:p w14:paraId="7FA8B189" w14:textId="77777777" w:rsidR="00E41BA1" w:rsidRPr="00B12723" w:rsidRDefault="00B076F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اخْتَلَفَ النَّاسُ فِي تَأْوِيلِ الْوَجْهِ الْمُضَافِ إِلَى اللَّهِ تَعَالَى فِي الْقُرْآنِ وَالسُّنَّةِ،</w:t>
      </w:r>
      <w:r w:rsidR="000A13B8" w:rsidRPr="00B12723">
        <w:rPr>
          <w:rFonts w:ascii="Traditional Arabic" w:hAnsi="Traditional Arabic"/>
          <w:b/>
          <w:bCs w:val="0"/>
          <w:sz w:val="34"/>
          <w:szCs w:val="34"/>
          <w:rtl/>
        </w:rPr>
        <w:t xml:space="preserve"> </w:t>
      </w:r>
      <w:r w:rsidR="001764E8" w:rsidRPr="00B12723">
        <w:rPr>
          <w:rFonts w:ascii="Traditional Arabic" w:hAnsi="Traditional Arabic"/>
          <w:b/>
          <w:bCs w:val="0"/>
          <w:sz w:val="34"/>
          <w:szCs w:val="34"/>
          <w:rtl/>
        </w:rPr>
        <w:t xml:space="preserve">فهذه الصفة من الصفات الخبرية الإضافية؛ أي فيها إخبار عن الله تعالى بإضافة الوجه له سبحانه كما يليق بجلاله {ليس كمثله شيء} وعلى هذا النحو يثبتها السلف وأهل الحق، </w:t>
      </w:r>
      <w:r w:rsidR="00E41BA1" w:rsidRPr="00B12723">
        <w:rPr>
          <w:rFonts w:ascii="Traditional Arabic" w:hAnsi="Traditional Arabic"/>
          <w:b/>
          <w:bCs w:val="0"/>
          <w:sz w:val="34"/>
          <w:szCs w:val="34"/>
          <w:rtl/>
        </w:rPr>
        <w:t xml:space="preserve">(إذ مذهب السلف والأئمة؛ أن يوصف الله بما وصف به نفسه، وبما وصفه به رسوله من غير تحريف ولا تعطيل، ومن غير تكييف ولا تمثيل. قال نعيم بن حماد </w:t>
      </w:r>
      <w:r w:rsidR="00AA78C0" w:rsidRPr="00B12723">
        <w:rPr>
          <w:rFonts w:ascii="Traditional Arabic" w:hAnsi="Traditional Arabic"/>
          <w:b/>
          <w:bCs w:val="0"/>
          <w:sz w:val="34"/>
          <w:szCs w:val="34"/>
          <w:rtl/>
        </w:rPr>
        <w:t>ا</w:t>
      </w:r>
      <w:r w:rsidR="00E41BA1" w:rsidRPr="00B12723">
        <w:rPr>
          <w:rFonts w:ascii="Traditional Arabic" w:hAnsi="Traditional Arabic"/>
          <w:b/>
          <w:bCs w:val="0"/>
          <w:sz w:val="34"/>
          <w:szCs w:val="34"/>
          <w:rtl/>
        </w:rPr>
        <w:t>لخزاعي: من شبه الله بخلقه فقد كفر، ومن جحد ما وصف الله به نفسه فقد كفر، فليس ما وصف الله به نفسه ورسوله تشبيهًا.</w:t>
      </w:r>
    </w:p>
    <w:p w14:paraId="7FA8B18A" w14:textId="77777777" w:rsidR="00E41BA1" w:rsidRPr="00B12723" w:rsidRDefault="00E41BA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وكان السلف والأئمة، يعلمون أن مرض التعطيل، أعظم من مرض التشبيه، كما يقال: المعطل أعمى، والمشبه أعشى، والمعطل يعبد عدمًا، والمشبه يعبد صنمًا.</w:t>
      </w:r>
    </w:p>
    <w:p w14:paraId="7FA8B18B" w14:textId="77777777" w:rsidR="00AA78C0" w:rsidRPr="00B12723" w:rsidRDefault="00E41BA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فكان كلامهم وذمهم للجهمية المعطلة أعظم من كلامهم وذمهم للمشبهة الممثلة، مع ذمهم لكلا الطائفتين</w:t>
      </w:r>
      <w:r w:rsidR="00AA78C0" w:rsidRPr="00B12723">
        <w:rPr>
          <w:rFonts w:ascii="Traditional Arabic" w:hAnsi="Traditional Arabic"/>
          <w:b/>
          <w:bCs w:val="0"/>
          <w:sz w:val="34"/>
          <w:szCs w:val="34"/>
          <w:rtl/>
        </w:rPr>
        <w:t>).</w:t>
      </w:r>
      <w:r w:rsidR="00AA78C0" w:rsidRPr="00B12723">
        <w:rPr>
          <w:rFonts w:ascii="Traditional Arabic" w:hAnsi="Traditional Arabic"/>
          <w:b/>
          <w:bCs w:val="0"/>
          <w:sz w:val="34"/>
          <w:szCs w:val="34"/>
          <w:vertAlign w:val="superscript"/>
          <w:rtl/>
        </w:rPr>
        <w:t xml:space="preserve"> (</w:t>
      </w:r>
      <w:r w:rsidR="007D0007" w:rsidRPr="00B12723">
        <w:rPr>
          <w:rStyle w:val="a4"/>
          <w:rFonts w:ascii="Traditional Arabic" w:hAnsi="Traditional Arabic"/>
          <w:b/>
          <w:bCs w:val="0"/>
          <w:sz w:val="34"/>
          <w:szCs w:val="34"/>
          <w:rtl/>
        </w:rPr>
        <w:footnoteReference w:id="83"/>
      </w:r>
      <w:r w:rsidR="00AA78C0" w:rsidRPr="00B12723">
        <w:rPr>
          <w:rFonts w:ascii="Traditional Arabic" w:hAnsi="Traditional Arabic"/>
          <w:b/>
          <w:bCs w:val="0"/>
          <w:sz w:val="34"/>
          <w:szCs w:val="34"/>
          <w:vertAlign w:val="superscript"/>
          <w:rtl/>
        </w:rPr>
        <w:t>)</w:t>
      </w:r>
      <w:r w:rsidR="00AA78C0" w:rsidRPr="00B12723">
        <w:rPr>
          <w:rFonts w:ascii="Traditional Arabic" w:hAnsi="Traditional Arabic"/>
          <w:b/>
          <w:bCs w:val="0"/>
          <w:sz w:val="34"/>
          <w:szCs w:val="34"/>
          <w:rtl/>
        </w:rPr>
        <w:t xml:space="preserve"> </w:t>
      </w:r>
    </w:p>
    <w:p w14:paraId="7FA8B18C" w14:textId="77777777" w:rsidR="001764E8" w:rsidRPr="00B12723" w:rsidRDefault="00AA78C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5077B7" w:rsidRPr="00B12723">
        <w:rPr>
          <w:rFonts w:ascii="Traditional Arabic" w:hAnsi="Traditional Arabic"/>
          <w:b/>
          <w:bCs w:val="0"/>
          <w:sz w:val="34"/>
          <w:szCs w:val="34"/>
          <w:rtl/>
        </w:rPr>
        <w:t>فكان اعتقاد السلف أسلم وأعلم إذ علموا ما أثبته الله لنفسه وما أثبته على لسان رسولهن فآمنوا به، دون خوضٍ فيما لا تدركه عقولهم فسلموا.</w:t>
      </w:r>
    </w:p>
    <w:p w14:paraId="7FA8B18D" w14:textId="77777777" w:rsidR="00E12A89" w:rsidRPr="00B12723" w:rsidRDefault="005077B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وَمن ذلك قَوْلُهُ تعالى: {وَيَبْقَى وَجْهُ رَبِّكَ ذُو الْجَلَالِ وَالْإِكْرَامِ} [الرحمن: 27]. وقوله: {كُلُّ شَيْءٍ هَالِكٌ إلَّا وَجْهَهُ} [القصص: 88].</w:t>
      </w:r>
      <w:r w:rsidR="00EA290E" w:rsidRPr="00B12723">
        <w:rPr>
          <w:rFonts w:ascii="Traditional Arabic" w:hAnsi="Traditional Arabic"/>
          <w:b/>
          <w:bCs w:val="0"/>
          <w:sz w:val="34"/>
          <w:szCs w:val="34"/>
          <w:rtl/>
        </w:rPr>
        <w:t xml:space="preserve"> ومن ذلك المروى عن جابر بن عبد الله، يقول: لما نزل على رسول الله صلى الله عليه وسلم: {قل هو القادر على أن يبعث عليكم عذابا من فوقكم} (الأنعام: 65) قال: «أعوذ بوجهك». {أو من تحت أرجلكم} (الأنعام: 65). قال: «أعوذ بوجهك». {أو يلبسكم شيعا ويذيق بعضكم بأس بعض} (الأنعام: 659). قال «هاتان أهون وأيسر». رواه البخاري في الصحيح. </w:t>
      </w:r>
      <w:r w:rsidR="006F489B" w:rsidRPr="00B12723">
        <w:rPr>
          <w:rFonts w:ascii="Traditional Arabic" w:hAnsi="Traditional Arabic"/>
          <w:b/>
          <w:bCs w:val="0"/>
          <w:sz w:val="34"/>
          <w:szCs w:val="34"/>
          <w:rtl/>
        </w:rPr>
        <w:t xml:space="preserve">وقال رسول الله صلى الله عليه وسلم: " جنتان من فضة آنيتهما وما فيهما، وجنتان من ذهب: آنيتهما وما فيهما، وما بين القوم وبين أن ينظروا إلى ربهم عز وجل إلا رداء الكبرياء على وجهه في جنة عدن ". رواه </w:t>
      </w:r>
      <w:r w:rsidR="00E12A89" w:rsidRPr="00B12723">
        <w:rPr>
          <w:rFonts w:ascii="Traditional Arabic" w:hAnsi="Traditional Arabic"/>
          <w:b/>
          <w:bCs w:val="0"/>
          <w:sz w:val="34"/>
          <w:szCs w:val="34"/>
          <w:rtl/>
        </w:rPr>
        <w:t>البخاري ومسلم</w:t>
      </w:r>
      <w:r w:rsidR="006F489B" w:rsidRPr="00B12723">
        <w:rPr>
          <w:rFonts w:ascii="Traditional Arabic" w:hAnsi="Traditional Arabic"/>
          <w:b/>
          <w:bCs w:val="0"/>
          <w:sz w:val="34"/>
          <w:szCs w:val="34"/>
          <w:rtl/>
        </w:rPr>
        <w:t xml:space="preserve"> في الصحيح</w:t>
      </w:r>
      <w:r w:rsidR="00E12A89" w:rsidRPr="00B12723">
        <w:rPr>
          <w:rFonts w:ascii="Traditional Arabic" w:hAnsi="Traditional Arabic"/>
          <w:b/>
          <w:bCs w:val="0"/>
          <w:sz w:val="34"/>
          <w:szCs w:val="34"/>
          <w:rtl/>
        </w:rPr>
        <w:t>. قال البيهقي: قوله: «رداء الكبرياء». يريد به صفة الكبرياء. فهو بكبريائه وعظمته لا يريد أن يراه أحد من خلقه بعد رؤية يوم القيامة، حتى يأذن لهم بدخول جنة عدن، فإذا دخلوها أراد أن يروه فيروه وهم في جنة عدن، والله أعلم</w:t>
      </w:r>
      <w:r w:rsidR="00AA78C0" w:rsidRPr="00B12723">
        <w:rPr>
          <w:rFonts w:ascii="Traditional Arabic" w:hAnsi="Traditional Arabic"/>
          <w:b/>
          <w:bCs w:val="0"/>
          <w:sz w:val="34"/>
          <w:szCs w:val="34"/>
          <w:rtl/>
        </w:rPr>
        <w:t>.... إلى</w:t>
      </w:r>
      <w:r w:rsidR="00E12A89" w:rsidRPr="00B12723">
        <w:rPr>
          <w:rFonts w:ascii="Traditional Arabic" w:hAnsi="Traditional Arabic"/>
          <w:b/>
          <w:bCs w:val="0"/>
          <w:sz w:val="34"/>
          <w:szCs w:val="34"/>
          <w:rtl/>
        </w:rPr>
        <w:t xml:space="preserve"> غير ذلك من الأحاديث راجع فيها الإمام البيهقي في الأسماء </w:t>
      </w:r>
      <w:r w:rsidR="00AA78C0" w:rsidRPr="00B12723">
        <w:rPr>
          <w:rFonts w:ascii="Traditional Arabic" w:hAnsi="Traditional Arabic"/>
          <w:b/>
          <w:bCs w:val="0"/>
          <w:sz w:val="34"/>
          <w:szCs w:val="34"/>
          <w:rtl/>
        </w:rPr>
        <w:t>والصفات.</w:t>
      </w:r>
      <w:r w:rsidR="00AA78C0" w:rsidRPr="00B12723">
        <w:rPr>
          <w:rFonts w:ascii="Traditional Arabic" w:hAnsi="Traditional Arabic"/>
          <w:b/>
          <w:bCs w:val="0"/>
          <w:sz w:val="34"/>
          <w:szCs w:val="34"/>
          <w:vertAlign w:val="superscript"/>
          <w:rtl/>
        </w:rPr>
        <w:t xml:space="preserve"> (</w:t>
      </w:r>
      <w:r w:rsidR="00E12A89" w:rsidRPr="00B12723">
        <w:rPr>
          <w:rStyle w:val="a4"/>
          <w:rFonts w:ascii="Traditional Arabic" w:hAnsi="Traditional Arabic"/>
          <w:b/>
          <w:bCs w:val="0"/>
          <w:sz w:val="34"/>
          <w:szCs w:val="34"/>
          <w:rtl/>
        </w:rPr>
        <w:footnoteReference w:id="84"/>
      </w:r>
      <w:r w:rsidR="00E12A89" w:rsidRPr="00B12723">
        <w:rPr>
          <w:rFonts w:ascii="Traditional Arabic" w:hAnsi="Traditional Arabic"/>
          <w:b/>
          <w:bCs w:val="0"/>
          <w:sz w:val="34"/>
          <w:szCs w:val="34"/>
          <w:vertAlign w:val="superscript"/>
          <w:rtl/>
        </w:rPr>
        <w:t>)</w:t>
      </w:r>
    </w:p>
    <w:p w14:paraId="7FA8B18E" w14:textId="77777777" w:rsidR="00EA290E" w:rsidRPr="00B12723" w:rsidRDefault="00E12A89"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هذه القاعدة فيما ورد من أسماء الله وصفاته العلى على العموم. أما الآية التي نحن بصددها فليست بموضعها وسياقها من آيات الصفات في شيء.</w:t>
      </w:r>
      <w:r w:rsidR="0035123F" w:rsidRPr="00B12723">
        <w:rPr>
          <w:rFonts w:ascii="Traditional Arabic" w:eastAsia="Times New Roman" w:hAnsi="Traditional Arabic"/>
          <w:b/>
          <w:bCs w:val="0"/>
          <w:color w:val="000080"/>
          <w:sz w:val="34"/>
          <w:szCs w:val="34"/>
          <w:rtl/>
        </w:rPr>
        <w:t xml:space="preserve"> </w:t>
      </w:r>
      <w:r w:rsidR="0035123F" w:rsidRPr="00B12723">
        <w:rPr>
          <w:rFonts w:ascii="Traditional Arabic" w:hAnsi="Traditional Arabic"/>
          <w:b/>
          <w:bCs w:val="0"/>
          <w:sz w:val="34"/>
          <w:szCs w:val="34"/>
          <w:rtl/>
        </w:rPr>
        <w:t>و{وَجْهُ اللَّهِ} في هذه الآية: معناه: قبلته التي رضيها لنا سبحانه ووجَّهنا إليها، كما تقولُ: سافَرْتُ في وجه كذا، أي: في جهة كذا. ويتجه في بعض المواضِعِ من القرآن كهذه الآية أن يراد بالوجْهِ الجِهَةُ الَّتي فيها رضَاهُ، وعلَيْها ثوابُه كما تقول تصدَّقت لوجْهِ اللَّهِ، ويتَّجه في هذه الآية خاصَّةً أن يراد بالوجه الجهةُ الَّتي وجهنا إليها في القبلة. وهذه</w:t>
      </w:r>
      <w:r w:rsidRPr="00B12723">
        <w:rPr>
          <w:rFonts w:ascii="Traditional Arabic" w:hAnsi="Traditional Arabic"/>
          <w:b/>
          <w:bCs w:val="0"/>
          <w:sz w:val="34"/>
          <w:szCs w:val="34"/>
          <w:rtl/>
        </w:rPr>
        <w:t xml:space="preserve"> </w:t>
      </w:r>
      <w:r w:rsidR="0035123F" w:rsidRPr="00B12723">
        <w:rPr>
          <w:rFonts w:ascii="Traditional Arabic" w:hAnsi="Traditional Arabic"/>
          <w:b/>
          <w:bCs w:val="0"/>
          <w:sz w:val="34"/>
          <w:szCs w:val="34"/>
          <w:rtl/>
        </w:rPr>
        <w:t>ال</w:t>
      </w:r>
      <w:r w:rsidRPr="00B12723">
        <w:rPr>
          <w:rFonts w:ascii="Traditional Arabic" w:hAnsi="Traditional Arabic"/>
          <w:b/>
          <w:bCs w:val="0"/>
          <w:sz w:val="34"/>
          <w:szCs w:val="34"/>
          <w:rtl/>
        </w:rPr>
        <w:t>نكتة</w:t>
      </w:r>
      <w:r w:rsidR="0035123F" w:rsidRPr="00B12723">
        <w:rPr>
          <w:rFonts w:ascii="Traditional Arabic" w:hAnsi="Traditional Arabic"/>
          <w:b/>
          <w:bCs w:val="0"/>
          <w:sz w:val="34"/>
          <w:szCs w:val="34"/>
          <w:rtl/>
        </w:rPr>
        <w:t xml:space="preserve"> واللطيفة في الآية</w:t>
      </w:r>
      <w:r w:rsidR="00701782" w:rsidRPr="00B12723">
        <w:rPr>
          <w:rFonts w:ascii="Traditional Arabic" w:hAnsi="Traditional Arabic"/>
          <w:b/>
          <w:bCs w:val="0"/>
          <w:sz w:val="34"/>
          <w:szCs w:val="34"/>
          <w:rtl/>
        </w:rPr>
        <w:t>، فتأمل.</w:t>
      </w:r>
    </w:p>
    <w:p w14:paraId="7FA8B18F" w14:textId="77777777" w:rsidR="004842C6" w:rsidRPr="00B12723" w:rsidRDefault="003E7016" w:rsidP="00B12723">
      <w:pPr>
        <w:spacing w:before="0" w:after="24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وأنقل عن شيخ الإسلام ههنا بحثا بديعا يقول فيه: </w:t>
      </w:r>
      <w:r w:rsidR="004842C6" w:rsidRPr="00B12723">
        <w:rPr>
          <w:rFonts w:ascii="Traditional Arabic" w:hAnsi="Traditional Arabic"/>
          <w:b/>
          <w:bCs w:val="0"/>
          <w:sz w:val="34"/>
          <w:szCs w:val="34"/>
          <w:rtl/>
        </w:rPr>
        <w:t>[فَتَدَبَّرْ</w:t>
      </w:r>
      <w:r w:rsidRPr="00B12723">
        <w:rPr>
          <w:rFonts w:ascii="Traditional Arabic" w:hAnsi="Traditional Arabic"/>
          <w:b/>
          <w:bCs w:val="0"/>
          <w:sz w:val="34"/>
          <w:szCs w:val="34"/>
          <w:rtl/>
        </w:rPr>
        <w:t xml:space="preserve"> هَذَا فَإِنَّهُ كَثِيرًا مَا يَغْلَطُ النَّاسُ فِي هَذَا الْمَوْضِعِ. إذَا تَنَازَعَ الْنُّفَاةِ وَالْمُثْبِتَةُ فِي صِفَةٍ، وَدَلَالَةٍ نُصَّ عَلَيْهَا؛ يُرِيدُ الْمُرِيدُ أَنْ يَجْعَلَ ذَلِكَ اللَّفْظَ </w:t>
      </w:r>
      <w:r w:rsidR="004842C6" w:rsidRPr="00B12723">
        <w:rPr>
          <w:rFonts w:ascii="Traditional Arabic" w:hAnsi="Traditional Arabic"/>
          <w:b/>
          <w:bCs w:val="0"/>
          <w:sz w:val="34"/>
          <w:szCs w:val="34"/>
          <w:rtl/>
        </w:rPr>
        <w:t>-حَيْثُ</w:t>
      </w:r>
      <w:r w:rsidRPr="00B12723">
        <w:rPr>
          <w:rFonts w:ascii="Traditional Arabic" w:hAnsi="Traditional Arabic"/>
          <w:b/>
          <w:bCs w:val="0"/>
          <w:sz w:val="34"/>
          <w:szCs w:val="34"/>
          <w:rtl/>
        </w:rPr>
        <w:t xml:space="preserve"> وَرَدَ </w:t>
      </w:r>
      <w:r w:rsidR="004842C6" w:rsidRPr="00B12723">
        <w:rPr>
          <w:rFonts w:ascii="Traditional Arabic" w:hAnsi="Traditional Arabic"/>
          <w:b/>
          <w:bCs w:val="0"/>
          <w:sz w:val="34"/>
          <w:szCs w:val="34"/>
          <w:rtl/>
        </w:rPr>
        <w:t>-دَالًّا</w:t>
      </w:r>
      <w:r w:rsidRPr="00B12723">
        <w:rPr>
          <w:rFonts w:ascii="Traditional Arabic" w:hAnsi="Traditional Arabic"/>
          <w:b/>
          <w:bCs w:val="0"/>
          <w:sz w:val="34"/>
          <w:szCs w:val="34"/>
          <w:rtl/>
        </w:rPr>
        <w:t xml:space="preserve"> عَلَى الصِّفَةِ وَظَاهِرًا فِيهَا. </w:t>
      </w:r>
    </w:p>
    <w:p w14:paraId="7FA8B190" w14:textId="77777777" w:rsidR="004842C6" w:rsidRPr="00B12723" w:rsidRDefault="003E701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ثُمَّ يَقُولُ النَّافِي: وَهُنَاكَ لَمْ تَدُلَّ عَلَى الصِّفَةِ فَلَا تَدُلُّ هُنَا. وَقَدْ يَقُولُ بَعْضُ الْمُثْبِتَةِ: دَلَّتْ هُنَا عَلَى الصِّفَةِ فَتَكُونُ دَالَّةً هُنَاكَ؛ بَلْ لَمَّا رَأَوْا بَعْضَ النُّصُوصِ تَدُلُّ عَلَى الصِّفَةِ جَعَلُوا كُلَّ آيَةٍ فِيهَا مَا يَتَوَهَّمُونَ أَنَّهُ يُضَافُ إلَى اللَّهِ تَعَالَى </w:t>
      </w:r>
      <w:r w:rsidR="004842C6" w:rsidRPr="00B12723">
        <w:rPr>
          <w:rFonts w:ascii="Traditional Arabic" w:hAnsi="Traditional Arabic"/>
          <w:b/>
          <w:bCs w:val="0"/>
          <w:sz w:val="34"/>
          <w:szCs w:val="34"/>
          <w:rtl/>
        </w:rPr>
        <w:t>-إضَافَةَ</w:t>
      </w:r>
      <w:r w:rsidRPr="00B12723">
        <w:rPr>
          <w:rFonts w:ascii="Traditional Arabic" w:hAnsi="Traditional Arabic"/>
          <w:b/>
          <w:bCs w:val="0"/>
          <w:sz w:val="34"/>
          <w:szCs w:val="34"/>
          <w:rtl/>
        </w:rPr>
        <w:t xml:space="preserve"> صِفَةٍ </w:t>
      </w:r>
      <w:r w:rsidR="004842C6" w:rsidRPr="00B12723">
        <w:rPr>
          <w:rFonts w:ascii="Traditional Arabic" w:hAnsi="Traditional Arabic"/>
          <w:b/>
          <w:bCs w:val="0"/>
          <w:sz w:val="34"/>
          <w:szCs w:val="34"/>
          <w:rtl/>
        </w:rPr>
        <w:t>-مِنْ</w:t>
      </w:r>
      <w:r w:rsidRPr="00B12723">
        <w:rPr>
          <w:rFonts w:ascii="Traditional Arabic" w:hAnsi="Traditional Arabic"/>
          <w:b/>
          <w:bCs w:val="0"/>
          <w:sz w:val="34"/>
          <w:szCs w:val="34"/>
          <w:rtl/>
        </w:rPr>
        <w:t xml:space="preserve"> آيَاتِ الصِّفَاتِ. كَقَوْلِهِ تَعَالَى: {</w:t>
      </w:r>
      <w:r w:rsidR="004842C6" w:rsidRPr="00B12723">
        <w:rPr>
          <w:rFonts w:ascii="Traditional Arabic" w:hAnsi="Traditional Arabic"/>
          <w:b/>
          <w:bCs w:val="0"/>
          <w:sz w:val="34"/>
          <w:szCs w:val="34"/>
          <w:rtl/>
        </w:rPr>
        <w:t>يا حسرت</w:t>
      </w:r>
      <w:r w:rsidR="00491432" w:rsidRPr="00B12723">
        <w:rPr>
          <w:rFonts w:ascii="Traditional Arabic" w:hAnsi="Traditional Arabic"/>
          <w:b/>
          <w:bCs w:val="0"/>
          <w:sz w:val="34"/>
          <w:szCs w:val="34"/>
          <w:rtl/>
        </w:rPr>
        <w:t>ا</w:t>
      </w:r>
      <w:r w:rsidR="004842C6" w:rsidRPr="00B12723">
        <w:rPr>
          <w:rFonts w:ascii="Traditional Arabic" w:hAnsi="Traditional Arabic"/>
          <w:b/>
          <w:bCs w:val="0"/>
          <w:sz w:val="34"/>
          <w:szCs w:val="34"/>
          <w:rtl/>
        </w:rPr>
        <w:t xml:space="preserve"> على ما </w:t>
      </w:r>
      <w:r w:rsidRPr="00B12723">
        <w:rPr>
          <w:rFonts w:ascii="Traditional Arabic" w:hAnsi="Traditional Arabic"/>
          <w:b/>
          <w:bCs w:val="0"/>
          <w:sz w:val="34"/>
          <w:szCs w:val="34"/>
          <w:rtl/>
        </w:rPr>
        <w:t>فَرَّطْتُ فِي جَنْبِ اللَّهِ</w:t>
      </w:r>
      <w:r w:rsidR="004842C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092FA0" w:rsidRPr="00B12723">
        <w:rPr>
          <w:rFonts w:ascii="Traditional Arabic" w:hAnsi="Traditional Arabic"/>
          <w:b/>
          <w:bCs w:val="0"/>
          <w:sz w:val="34"/>
          <w:szCs w:val="34"/>
          <w:rtl/>
        </w:rPr>
        <w:t>(قلتُ: يقصد هنا أن هذه الآية ليست من آيات الصفات، وقرينة السياق والحال تدل على أن معنى جنب الله أي حقه</w:t>
      </w:r>
      <w:r w:rsidR="00491432" w:rsidRPr="00B12723">
        <w:rPr>
          <w:rFonts w:ascii="Traditional Arabic" w:hAnsi="Traditional Arabic"/>
          <w:b/>
          <w:bCs w:val="0"/>
          <w:sz w:val="34"/>
          <w:szCs w:val="34"/>
          <w:rtl/>
        </w:rPr>
        <w:t xml:space="preserve"> وأمره</w:t>
      </w:r>
      <w:r w:rsidR="00092FA0" w:rsidRPr="00B12723">
        <w:rPr>
          <w:rFonts w:ascii="Traditional Arabic" w:hAnsi="Traditional Arabic"/>
          <w:b/>
          <w:bCs w:val="0"/>
          <w:sz w:val="34"/>
          <w:szCs w:val="34"/>
          <w:rtl/>
        </w:rPr>
        <w:t>).</w:t>
      </w:r>
    </w:p>
    <w:p w14:paraId="7FA8B191" w14:textId="77777777" w:rsidR="00092FA0" w:rsidRPr="00B12723" w:rsidRDefault="003E701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وَهَذَا يَقَعُ فِيهِ طَوَائِفُ مِنْ الْمُثْبِتَةِ والْنُّفَاةِ وَهَذَا مِنْ أَكْبَرِ الْغَلَطِ فَإِنَّ الدَّلَالَةَ فِي كُلِّ مَوْضِعٍ بِحَسَبِ سِيَاقِهِ. وَمَا يُحَفُّ بِهِ مِنْ الْقَرَائِنِ اللَّفْظِيَّةِ وَالْحَالِيَّةِ</w:t>
      </w:r>
      <w:r w:rsidR="00092FA0" w:rsidRPr="00B12723">
        <w:rPr>
          <w:rFonts w:ascii="Traditional Arabic" w:hAnsi="Traditional Arabic"/>
          <w:b/>
          <w:bCs w:val="0"/>
          <w:sz w:val="34"/>
          <w:szCs w:val="34"/>
          <w:rtl/>
        </w:rPr>
        <w:t>.</w:t>
      </w:r>
    </w:p>
    <w:p w14:paraId="7FA8B192" w14:textId="77777777" w:rsidR="00092FA0" w:rsidRPr="00B12723" w:rsidRDefault="00092FA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وَهَذَا مَوْجُودٌ فِي أَمْرِ الْمَخْلُوقِينَ يُرَادُ بِأَلْفَاظِ الصِّفَاتِ مِنْهُمْ فِي مَوَاضِعَ كَثِيرَةٍ غَيْرُ الصِّفَاتِ. </w:t>
      </w:r>
    </w:p>
    <w:p w14:paraId="7FA8B193" w14:textId="77777777" w:rsidR="00092FA0" w:rsidRPr="00B12723" w:rsidRDefault="00092FA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وَأَنَا أَذْكُرُ لِهَذَا مِثَالَيْنِ </w:t>
      </w:r>
      <w:r w:rsidR="006B07D7" w:rsidRPr="00B12723">
        <w:rPr>
          <w:rFonts w:ascii="Traditional Arabic" w:hAnsi="Traditional Arabic"/>
          <w:b/>
          <w:bCs w:val="0"/>
          <w:sz w:val="34"/>
          <w:szCs w:val="34"/>
          <w:rtl/>
        </w:rPr>
        <w:t>نَافِعَيْنِ:</w:t>
      </w:r>
    </w:p>
    <w:p w14:paraId="7FA8B194" w14:textId="77777777" w:rsidR="00C57CDC" w:rsidRPr="00B12723" w:rsidRDefault="00092FA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أَحَدُهُمَا (صِفَةُ الْوَجْهِ) فَإِنَّهُ لَمَّا كَانَ إثْبَاتُ هَذِهِ الصِّفَةِ مَذْهَبَ أَهْلِ الْحَدِيثِ وَالْمُتَكَلِّمَةِ الصفاتية: مِنْ الْكُلَّابِيَة وَالْأَشْعَرِيَّةِ والكَرَّامِيَة وَكَانَ نَفْيُهَا مَذْهَبَ الْجَهْمِيَّة: مِنْ الْمُعْتَزِلَةِ وَغَيْرِهِمْ وَمَذْهَبَ بَعْضِ الصفاتية مِنْ الْأَشْعَرِيَّةِ وَغَيْرِهِمْ صَارَ بَعْضُ النَّاسِ مِنْ الطَّائِفَتَيْنِ كُلَّمَا قَرَأَ آيَةً فِيهَا ذِكْرُ الْوَجْهِ جَعَلَهَا مِنْ مَوَارِدِ النِّزَاعِ</w:t>
      </w:r>
      <w:r w:rsidR="00C57CDC" w:rsidRPr="00B12723">
        <w:rPr>
          <w:rFonts w:ascii="Traditional Arabic" w:hAnsi="Traditional Arabic"/>
          <w:b/>
          <w:bCs w:val="0"/>
          <w:sz w:val="34"/>
          <w:szCs w:val="34"/>
          <w:rtl/>
        </w:rPr>
        <w:t>.</w:t>
      </w:r>
    </w:p>
    <w:p w14:paraId="7FA8B195" w14:textId="77777777" w:rsidR="00C57CDC" w:rsidRPr="00B12723" w:rsidRDefault="00092FA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فَالْمُثْبِتُ يَجْعَلُهَا مِنْ الصِّفَاتِ الَّتِي لَا تُتَأَوَّلُ بِالصَّرْفِ وَالنَّافِي يَرَى أَنَّهُ إذَا قَامَ الدَّلِيلُ عَلَى أَنَّهَا لَيْسَتْ صِفَةً فَكَذَلِكَ غَيْرُهَا.</w:t>
      </w:r>
    </w:p>
    <w:p w14:paraId="7FA8B196" w14:textId="77777777" w:rsidR="00C57CDC" w:rsidRPr="00B12723" w:rsidRDefault="00092FA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مِثَالُ ذَلِكَ قَوْله تَعَالَى {وَلِلَّهِ الْمَشْرِقُ وَالْمَغْرِبُ فَأَيْنَمَا تُوَلُّوا فَثَمَّ وَجْهُ اللَّهِ</w:t>
      </w:r>
      <w:r w:rsidR="0049143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أَدْخَلَهَا فِي آيَاتِ الصِّفَاتِ طَوَائِفُ مِنْ الْمُثْبِتَةِ والْنُّفَاةِ حَتَّى عَدَّهَا " أُولَئِكَ " كَابْنِ خُزَيْمَة</w:t>
      </w:r>
      <w:r w:rsidR="00C57CD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مِمَّا يُقَرِّرُ إثْبَاتَ </w:t>
      </w:r>
      <w:r w:rsidR="00491432" w:rsidRPr="00B12723">
        <w:rPr>
          <w:rFonts w:ascii="Traditional Arabic" w:hAnsi="Traditional Arabic"/>
          <w:b/>
          <w:bCs w:val="0"/>
          <w:sz w:val="34"/>
          <w:szCs w:val="34"/>
          <w:rtl/>
        </w:rPr>
        <w:t>الصِّفَةِ.</w:t>
      </w:r>
    </w:p>
    <w:p w14:paraId="7FA8B197" w14:textId="77777777" w:rsidR="00C57CDC" w:rsidRPr="00B12723" w:rsidRDefault="00092FA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وَجَعَلَ " النَّافِيَةَ " تَفْسِيرَهَا بِغَيْرِ الصِّفَةِ حُجَّةً لَهُمْ فِي مَوَارِدِ النِّزَاعِ. </w:t>
      </w:r>
    </w:p>
    <w:p w14:paraId="7FA8B198" w14:textId="77777777" w:rsidR="00386568" w:rsidRPr="00B12723" w:rsidRDefault="00092FA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وَلِهَذَا لَمَّا اجْتَمَعْنَا فِي الْمَجْلِسِ الْمَعْقُودِ وَكُنْت قَدْ قُلْت: أَمْهَلْت كُلَّ مَنْ خَالَفَنِي ثَلَاثَ سِنِينَ إنْ جَاءَ بِحَرْفِ وَاحِدٍ عَنْ السَّلَفِ يُخَالِفُ شَيْئًا مِمَّا ذَكَرْته كَانَتْ لَهُ الْحُجَّةُ وَفَعَلْت وَفَعَلْت وَجَعَلَ الْمُعَارِضُونَ يُفَتِّشُونَ الْكُتُبَ فَظَفِرُوا بِمَا ذَكَرَهُ البيهقي فِي كِتَابِ " الْأَسْمَاءِ وَالصِّفَاتِ " فِي قَوْله تَعَالَى {وَلِلَّهِ الْمَشْرِقُ وَالْمَغْرِبُ فَأَيْنَمَا تُوَلُّوا فَثَمَّ وَجْهُ اللَّهِ} فَإِنَّهُ ذَكَرَ عَنْ مُجَاهِدٍ وَالشَّافِعِيِّ أَنَّ الْمُرَادَ </w:t>
      </w:r>
      <w:r w:rsidR="00C57CDC" w:rsidRPr="00B12723">
        <w:rPr>
          <w:rFonts w:ascii="Traditional Arabic" w:hAnsi="Traditional Arabic"/>
          <w:b/>
          <w:bCs w:val="0"/>
          <w:sz w:val="34"/>
          <w:szCs w:val="34"/>
          <w:rtl/>
        </w:rPr>
        <w:t>(</w:t>
      </w:r>
      <w:r w:rsidRPr="00B12723">
        <w:rPr>
          <w:rFonts w:ascii="Traditional Arabic" w:hAnsi="Traditional Arabic"/>
          <w:b/>
          <w:bCs w:val="0"/>
          <w:sz w:val="34"/>
          <w:szCs w:val="34"/>
          <w:rtl/>
        </w:rPr>
        <w:t>قِبْلَةُ اللَّهِ</w:t>
      </w:r>
      <w:r w:rsidR="00C57CD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فَقَالَ أَحَدُ كُبَرَائِهِمْ - فِي الْمَجْلِسِ الثَّانِي - قَدْ أَحْضَرْت نَقْلًا عَنْ السَّلَفِ بِالتَّأْوِيلِ فَوَقَعَ فِي قَلْبِي مَا أَعَدَّ فَقُلْت: لَعَلَّك قَدْ ذَكَرْت مَا رُوِيَ</w:t>
      </w:r>
      <w:r w:rsidR="00C57CDC" w:rsidRPr="00B12723">
        <w:rPr>
          <w:rFonts w:ascii="Traditional Arabic" w:hAnsi="Traditional Arabic"/>
          <w:b/>
          <w:bCs w:val="0"/>
          <w:sz w:val="34"/>
          <w:szCs w:val="34"/>
          <w:rtl/>
        </w:rPr>
        <w:t xml:space="preserve"> فِي قَوْله تَعَالَى {وَلِلَّهِ الْمَشْرِقُ وَالْمَغْرِبُ فَأَيْنَمَا تُوَلُّوا فَثَمَّ وَجْهُ اللَّهِ} قَالَ: نَعَمْ. قُلْت: الْمُرَادُ بِهَا قِبْلَةُ اللَّهِ فَقَالَ: قَدْ تَأَوَّلَهَا مُجَاهِدٌ وَالشَّافِعِيُّ وَهُمَا مِنْ السَّلَفِ. </w:t>
      </w:r>
    </w:p>
    <w:p w14:paraId="7FA8B199" w14:textId="77777777" w:rsidR="0022124E" w:rsidRPr="00B12723" w:rsidRDefault="00C57CD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وَلَمْ يَكُنْ هَذَا السُّؤَالُ يَرِدُ عَلَيَّ؛ بَلْ قُلْت هَذِهِ الْآيَةُ لَيْسَتْ مِنْ آيَاتِ الصِّفَاتِ أَصْلًا وَلَا تَنْدَرِجُ فِي عُمُومِ قَوْلِ مَنْ يَقُولُ: لَا تُؤَوَّلُ آيَاتُ الصِّفَاتِ. قَالَ: أَلَيْسَ فِيهَا ذِكْرُ الْوَجْهِ فَلَمَّا قُلْت: الْمُرَادُ بِهَا قِبْلَةُ اللَّهِ. قَالَ: أَلَيْسَتْ هَذِهِ مِنْ آيَاتِ الصِّفَاتِ؟ قُلْت: لَا. لَيْسَتْ مِنْ مَوَارِدِ النِّزَاعِ فَإِنِّي إنَّمَا أُسَلِّمُ أَنَّ الْمُرَادَ بِالْوَجْهِ </w:t>
      </w:r>
      <w:r w:rsidR="0022124E" w:rsidRPr="00B12723">
        <w:rPr>
          <w:rFonts w:ascii="Traditional Arabic" w:hAnsi="Traditional Arabic"/>
          <w:b/>
          <w:bCs w:val="0"/>
          <w:sz w:val="34"/>
          <w:szCs w:val="34"/>
          <w:rtl/>
        </w:rPr>
        <w:t>-هُنَا</w:t>
      </w:r>
      <w:r w:rsidRPr="00B12723">
        <w:rPr>
          <w:rFonts w:ascii="Traditional Arabic" w:hAnsi="Traditional Arabic"/>
          <w:b/>
          <w:bCs w:val="0"/>
          <w:sz w:val="34"/>
          <w:szCs w:val="34"/>
          <w:rtl/>
        </w:rPr>
        <w:t xml:space="preserve"> </w:t>
      </w:r>
      <w:r w:rsidR="0022124E" w:rsidRPr="00B12723">
        <w:rPr>
          <w:rFonts w:ascii="Traditional Arabic" w:hAnsi="Traditional Arabic"/>
          <w:b/>
          <w:bCs w:val="0"/>
          <w:sz w:val="34"/>
          <w:szCs w:val="34"/>
          <w:rtl/>
        </w:rPr>
        <w:t>-الْقِبْلَةُ</w:t>
      </w:r>
      <w:r w:rsidRPr="00B12723">
        <w:rPr>
          <w:rFonts w:ascii="Traditional Arabic" w:hAnsi="Traditional Arabic"/>
          <w:b/>
          <w:bCs w:val="0"/>
          <w:sz w:val="34"/>
          <w:szCs w:val="34"/>
          <w:rtl/>
        </w:rPr>
        <w:t xml:space="preserve"> فَإِنَّ " الْوَجْهَ " هُوَ الْجِهَةُ فِي لُغَةِ الْعَرَبِ يُقَالُ: قَصَدْت هَذَا الْوَجْهَ وَسَافَرْت إلَى هَذَا " الْوَجْهِ " أَيْ: إلَى هَذِهِ الْجِهَةِ وَهَذَا كَثِيرٌ مَشْهُورٌ فَالْوَجْهُ هُوَ الْجِهَةُ. </w:t>
      </w:r>
    </w:p>
    <w:p w14:paraId="7FA8B19A" w14:textId="77777777" w:rsidR="0022124E" w:rsidRPr="00B12723" w:rsidRDefault="00C57CD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وَهُوَ الْوَجْهُ: كَمَا فِي قَوْله تَعَالَى {وَلِكُلٍّ وِجْهَةٌ هُوَ مُوَلِّيهَا} أَيْ مُتَوَلِّيهَا فَقَوْلُهُ تَعَالَى: {وِجْهَةٌ هُوَ مُوَلِّيهَا} كَقَوْلِهِ: {فَأَيْنَمَا تُوَلُّوا فَثَمَّ وَجْهُ اللَّهِ} كِلْتَا الْآيَتَيْنِ فِي اللَّفْظِ وَالْمَعْنَى مُتَقَارِبَتَانِ وَكِلَاهُمَا فِي شَأْنِ الْقِبْلَةِ وَالْوَجْهِ وَالْجِهَةِ هُوَ الَّذِي ذُكِرَ فِي الْآيَتَيْنِ: أَنَّا نُوَلِّيهِ: نَسْتَقْبِلُهُ. </w:t>
      </w:r>
    </w:p>
    <w:p w14:paraId="7FA8B19B" w14:textId="77777777" w:rsidR="00C57CDC" w:rsidRPr="00B12723" w:rsidRDefault="00C57CD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قُلْت: وَالسِّيَاقُ يَدُلُّ عَلَيْهِ لِأَنَّهُ قَالَ: {فَأَيْنَمَا تُوَلُّوا} وَأَيْنَ مِنْ الظُّرُوفِ وَتُوَلُّوا أَيْ تَسْتَقْبِلُوا. فَالْمَعْنَى: أَيُّ مَوْضِعٍ اسْتَقْبَلْتُمُوهُ فَهُنَالِكَ وَجْهُ اللَّهِ فَقَدْ جَعَلَ وَجْهَ اللَّهِ فِي الْمَكَانِ الَّذِي يَسْتَقْبِلُهُ هَذَا بَعْدَ قَوْلِهِ: {وَلِلَّهِ الْمَشْرِقُ وَالْمَغْرِبُ} وَهِيَ الْجِهَاتُ كُلُّهَا كَمَا فِي الْآيَةِ الْأُخْرَى: {قُلْ لِلَّهِ الْمَشْرِقُ وَالْمَغْرِبُ يَهْدِي مَنْ يَشَاءُ إلَى صِرَاطٍ مُسْتَقِيمٍ</w:t>
      </w:r>
      <w:r w:rsidR="0022124E" w:rsidRPr="00B12723">
        <w:rPr>
          <w:rFonts w:ascii="Traditional Arabic" w:hAnsi="Traditional Arabic"/>
          <w:b/>
          <w:bCs w:val="0"/>
          <w:sz w:val="34"/>
          <w:szCs w:val="34"/>
          <w:rtl/>
        </w:rPr>
        <w:t>}.</w:t>
      </w:r>
    </w:p>
    <w:p w14:paraId="7FA8B19C" w14:textId="77777777" w:rsidR="006B07D7" w:rsidRPr="00B12723" w:rsidRDefault="000D2E7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فَأَخْبَرَ أَنَّ الْجِهَاتِ لَهُ فَدَلَّ عَلَى أَنَّ الْإِضَافَةَ إضَافَةُ تَخْصِيصٍ وَتَشْرِيفٍ؛ كَأَنَّهُ قَالَ جِهَةُ اللَّهِ وَقِبْلَةُ اللَّهِ. وَلَكِنْ مِنْ النَّاسِ مَنْ يُسَلِّمُ أَنَّ الْمُرَادَ بِذَلِكَ جِهَةُ اللَّهِ أَيْ قِبْلَةُ اللَّهِ وَلَكِنْ يَقُولُ: هَذِهِ الْآيَةُ تَدُلُّ عَلَى الصِّفَةِ وَعَلَى أَنَّ الْعَبْدَ يَسْتَقْبِلُ رَبَّهُ كَمَا جَاءَ فِي الْحَدِيثِ: {إذَا قَامَ أَحَدُكُمْ إلَى الصَّلَاةِ فَإِنَّ اللَّهَ قِبَلَ وَجْهِهِ} وَكَمَا فِي قَوْلِهِ: {لَا يَزَالُ اللَّهُ مُقْبِلًا عَلَى عَبْدِهِ بِوَجْهِهِ مَا دَامَ مُقْبِلًا عَلَيْهِ فَإِذَا انْصَرَفَ صَرَفَ وَجْهَهُ عَنْهُ} وَيَقُولُ: إنَّ الْآيَةَ دَلَّتْ عَلَى الْمَعْنَيَيْنِ. فَهَذَا شَيْءٌ آخَرُ لَيْسَ هَذَا مَوْضِعَهُ. </w:t>
      </w:r>
    </w:p>
    <w:p w14:paraId="7FA8B19D" w14:textId="4CBA6557" w:rsidR="000D2E7B" w:rsidRPr="00B12723" w:rsidRDefault="000D2E7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وَالْغَرَضُ أَنَّهُ إذَا قِيلَ: " فَثَمَّ قِبْلَةُ اللَّهِ " لَمْ يَكُنْ هَذَا مِنْ التَّأْوِيلِ الْمُتَنَازَعِ فِيهِ؛ الَّذِي يُنْكِرُهُ مُنْكِرُو تَأْوِيلِ آيَاتِ الصِّفَاتِ؛ وَلَا هُوَ مِمَّا يَسْتَدِلُّ بِهِ عَلَيْهِمْ الْمُثْبِتَةُ فَإِنَّ هَذَا الْمَعْنَى صَحِيحٌ فِي نَفْسِهِ وَالْآيَةُ دَالَّةٌ عَلَيْهِ وَإِنْ كَانَتْ دَالَّةً عَلَى ثُبُوتِ صِفَةٍ فَذَاكَ شَيْءٌ آخَرُ وَيَبْقَى دَلَالَةُ قَوْلِهِمْ: {فَثَمَّ وَجْهُ اللَّهِ} عَلَى فَثَمَّ قِبْلَةُ اللَّهِ هَلْ هُوَ مِنْ بَابِ تَسْمِيَةِ الْقِبْلَةِ وَجْهًا بِاعْتِبَارِ أَنَّ الْوَجْهَ وَالْجِهَةَ وَاحِدٌ؟ أَوْ بِاعْتِبَارِ أَنَّ مَنْ اسْتَقْبَلَ وَجْهَ اللَّهِ فَقَدْ اسْتَقْبَلَ قِبْلَةَ اللَّهِ؟ فَهَذَا فِيهِ بُحُوثٌ لَيْسَ هَذَا مَوْضِعَهَا</w:t>
      </w:r>
      <w:r w:rsidR="00491432" w:rsidRPr="00B12723">
        <w:rPr>
          <w:rFonts w:ascii="Traditional Arabic" w:hAnsi="Traditional Arabic"/>
          <w:b/>
          <w:bCs w:val="0"/>
          <w:sz w:val="34"/>
          <w:szCs w:val="34"/>
          <w:rtl/>
        </w:rPr>
        <w:t>.</w:t>
      </w:r>
      <w:r w:rsidR="0039647E" w:rsidRPr="00B12723">
        <w:rPr>
          <w:rFonts w:ascii="Traditional Arabic" w:hAnsi="Traditional Arabic"/>
          <w:b/>
          <w:bCs w:val="0"/>
          <w:sz w:val="34"/>
          <w:szCs w:val="34"/>
          <w:rtl/>
        </w:rPr>
        <w:t>... إل</w:t>
      </w:r>
      <w:r w:rsidR="00491432" w:rsidRPr="00B12723">
        <w:rPr>
          <w:rFonts w:ascii="Traditional Arabic" w:hAnsi="Traditional Arabic"/>
          <w:b/>
          <w:bCs w:val="0"/>
          <w:sz w:val="34"/>
          <w:szCs w:val="34"/>
          <w:rtl/>
        </w:rPr>
        <w:t>خ</w:t>
      </w:r>
      <w:r w:rsidR="006B07D7" w:rsidRPr="00B12723">
        <w:rPr>
          <w:rFonts w:ascii="Traditional Arabic" w:hAnsi="Traditional Arabic"/>
          <w:b/>
          <w:bCs w:val="0"/>
          <w:sz w:val="34"/>
          <w:szCs w:val="34"/>
          <w:rtl/>
        </w:rPr>
        <w:t xml:space="preserve"> آخر كلامه رحمه </w:t>
      </w:r>
      <w:r w:rsidR="00491432" w:rsidRPr="00B12723">
        <w:rPr>
          <w:rFonts w:ascii="Traditional Arabic" w:hAnsi="Traditional Arabic"/>
          <w:b/>
          <w:bCs w:val="0"/>
          <w:sz w:val="34"/>
          <w:szCs w:val="34"/>
          <w:rtl/>
        </w:rPr>
        <w:t>الله]</w:t>
      </w:r>
      <w:r w:rsidR="00491432" w:rsidRPr="00B12723">
        <w:rPr>
          <w:rFonts w:ascii="Traditional Arabic" w:hAnsi="Traditional Arabic"/>
          <w:b/>
          <w:bCs w:val="0"/>
          <w:sz w:val="34"/>
          <w:szCs w:val="34"/>
          <w:vertAlign w:val="superscript"/>
          <w:rtl/>
        </w:rPr>
        <w:t xml:space="preserve"> (</w:t>
      </w:r>
      <w:r w:rsidR="006B07D7" w:rsidRPr="00B12723">
        <w:rPr>
          <w:rStyle w:val="a4"/>
          <w:rFonts w:ascii="Traditional Arabic" w:hAnsi="Traditional Arabic"/>
          <w:b/>
          <w:bCs w:val="0"/>
          <w:sz w:val="34"/>
          <w:szCs w:val="34"/>
          <w:rtl/>
        </w:rPr>
        <w:footnoteReference w:id="85"/>
      </w:r>
      <w:r w:rsidR="006B07D7" w:rsidRPr="00B12723">
        <w:rPr>
          <w:rFonts w:ascii="Traditional Arabic" w:hAnsi="Traditional Arabic"/>
          <w:b/>
          <w:bCs w:val="0"/>
          <w:sz w:val="34"/>
          <w:szCs w:val="34"/>
          <w:vertAlign w:val="superscript"/>
          <w:rtl/>
        </w:rPr>
        <w:t>)</w:t>
      </w:r>
    </w:p>
    <w:p w14:paraId="7FA8B19F" w14:textId="77777777" w:rsidR="00B75674" w:rsidRPr="00B12723" w:rsidRDefault="00987635" w:rsidP="00B12723">
      <w:pPr>
        <w:pStyle w:val="1"/>
        <w:jc w:val="both"/>
        <w:rPr>
          <w:rFonts w:ascii="Traditional Arabic" w:hAnsi="Traditional Arabic" w:cs="Traditional Arabic"/>
          <w:sz w:val="34"/>
          <w:szCs w:val="34"/>
          <w:rtl/>
        </w:rPr>
      </w:pPr>
      <w:bookmarkStart w:id="28" w:name="_Toc460404806"/>
      <w:r w:rsidRPr="00B12723">
        <w:rPr>
          <w:rFonts w:ascii="Traditional Arabic" w:hAnsi="Traditional Arabic" w:cs="Traditional Arabic"/>
          <w:sz w:val="34"/>
          <w:szCs w:val="34"/>
          <w:rtl/>
        </w:rPr>
        <w:t>سبحانه عما يقولون</w:t>
      </w:r>
      <w:bookmarkEnd w:id="28"/>
    </w:p>
    <w:p w14:paraId="7FA8B1A0" w14:textId="77777777" w:rsidR="00987635" w:rsidRPr="00B12723" w:rsidRDefault="0098763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{وَقَالُوا اتَّخَذَ اللَّهُ وَلَدًا سُبْحَانَهُ بَلْ لَهُ مَا فِي السَّمَاوَاتِ وَالْأَرْضِ كُلٌّ لَهُ قَانِتُونَ (116) بَدِيعُ السَّمَاوَاتِ وَالْأَرْضِ وَإِذَا قَضَى أَمْرًا فَإِنَّمَا يَقُولُ لَهُ كُنْ فَيَكُونُ (117)} </w:t>
      </w:r>
      <w:r w:rsidR="00B75674" w:rsidRPr="00B12723">
        <w:rPr>
          <w:rFonts w:ascii="Traditional Arabic" w:hAnsi="Traditional Arabic"/>
          <w:b/>
          <w:bCs w:val="0"/>
          <w:sz w:val="34"/>
          <w:szCs w:val="34"/>
          <w:rtl/>
        </w:rPr>
        <w:t>(</w:t>
      </w:r>
      <w:r w:rsidRPr="00B12723">
        <w:rPr>
          <w:rFonts w:ascii="Traditional Arabic" w:hAnsi="Traditional Arabic"/>
          <w:b/>
          <w:bCs w:val="0"/>
          <w:sz w:val="34"/>
          <w:szCs w:val="34"/>
          <w:rtl/>
        </w:rPr>
        <w:t>البقرة: 116، 117</w:t>
      </w:r>
      <w:r w:rsidR="00B75674" w:rsidRPr="00B12723">
        <w:rPr>
          <w:rFonts w:ascii="Traditional Arabic" w:hAnsi="Traditional Arabic"/>
          <w:b/>
          <w:bCs w:val="0"/>
          <w:sz w:val="34"/>
          <w:szCs w:val="34"/>
          <w:rtl/>
        </w:rPr>
        <w:t>).</w:t>
      </w:r>
    </w:p>
    <w:p w14:paraId="49E4F2F1" w14:textId="77777777" w:rsidR="00423E12" w:rsidRPr="00B12723" w:rsidRDefault="00423E12" w:rsidP="00B12723">
      <w:pPr>
        <w:spacing w:before="0" w:after="0"/>
        <w:jc w:val="both"/>
        <w:rPr>
          <w:rFonts w:ascii="Traditional Arabic" w:hAnsi="Traditional Arabic"/>
          <w:b/>
          <w:bCs w:val="0"/>
          <w:sz w:val="34"/>
          <w:szCs w:val="34"/>
          <w:rtl/>
        </w:rPr>
      </w:pPr>
    </w:p>
    <w:p w14:paraId="7FA8B1A2" w14:textId="191BBC09" w:rsidR="00E33335" w:rsidRPr="00B12723" w:rsidRDefault="00BE762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w:t>
      </w:r>
      <w:r w:rsidR="00B37232" w:rsidRPr="00B12723">
        <w:rPr>
          <w:rFonts w:ascii="Traditional Arabic" w:hAnsi="Traditional Arabic"/>
          <w:b/>
          <w:bCs w:val="0"/>
          <w:sz w:val="34"/>
          <w:szCs w:val="34"/>
          <w:rtl/>
        </w:rPr>
        <w:t xml:space="preserve"> سبحانه</w:t>
      </w:r>
      <w:r w:rsidRPr="00B12723">
        <w:rPr>
          <w:rFonts w:ascii="Traditional Arabic" w:hAnsi="Traditional Arabic"/>
          <w:b/>
          <w:bCs w:val="0"/>
          <w:sz w:val="34"/>
          <w:szCs w:val="34"/>
          <w:rtl/>
        </w:rPr>
        <w:t xml:space="preserve">: {وَقَالُواْ اتخذ الله وَلَداً}. أي: وقال الذين منعوا الذكر في مساجد الله وسعوا في خرابها: اتخذ الله ولداً. </w:t>
      </w:r>
      <w:r w:rsidR="00E33335" w:rsidRPr="00B12723">
        <w:rPr>
          <w:rFonts w:ascii="Traditional Arabic" w:hAnsi="Traditional Arabic"/>
          <w:b/>
          <w:bCs w:val="0"/>
          <w:sz w:val="34"/>
          <w:szCs w:val="34"/>
          <w:rtl/>
        </w:rPr>
        <w:t xml:space="preserve">يريد </w:t>
      </w:r>
      <w:r w:rsidR="00C30A65" w:rsidRPr="00B12723">
        <w:rPr>
          <w:rFonts w:ascii="Traditional Arabic" w:hAnsi="Traditional Arabic"/>
          <w:b/>
          <w:bCs w:val="0"/>
          <w:sz w:val="34"/>
          <w:szCs w:val="34"/>
          <w:rtl/>
        </w:rPr>
        <w:t>بذلك</w:t>
      </w:r>
      <w:r w:rsidR="00E33335" w:rsidRPr="00B12723">
        <w:rPr>
          <w:rFonts w:ascii="Traditional Arabic" w:hAnsi="Traditional Arabic"/>
          <w:b/>
          <w:bCs w:val="0"/>
          <w:sz w:val="34"/>
          <w:szCs w:val="34"/>
          <w:rtl/>
        </w:rPr>
        <w:t xml:space="preserve"> النصارى واليهود والمشركين من العرب، لأنهم قالوا: الملائكة بنات الله، وقالت اليهود: عزير ابن الله، وقالت النصارى: المسيح ابن الله. </w:t>
      </w:r>
    </w:p>
    <w:p w14:paraId="7AF44586" w14:textId="4369F676" w:rsidR="00AD774C" w:rsidRPr="00B12723" w:rsidRDefault="00AD774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(ولم تفص</w:t>
      </w:r>
      <w:r w:rsidR="007712D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ل الآية هنا هذه المقولات، لأن السياق سياق إجمال للفرق الثلاث التي كانت تناهض الإسلام يومئذ في </w:t>
      </w:r>
      <w:r w:rsidR="00594E31" w:rsidRPr="00B12723">
        <w:rPr>
          <w:rFonts w:ascii="Traditional Arabic" w:hAnsi="Traditional Arabic"/>
          <w:b/>
          <w:bCs w:val="0"/>
          <w:sz w:val="34"/>
          <w:szCs w:val="34"/>
          <w:rtl/>
        </w:rPr>
        <w:t>الجزيرة-ومن</w:t>
      </w:r>
      <w:r w:rsidRPr="00B12723">
        <w:rPr>
          <w:rFonts w:ascii="Traditional Arabic" w:hAnsi="Traditional Arabic"/>
          <w:b/>
          <w:bCs w:val="0"/>
          <w:sz w:val="34"/>
          <w:szCs w:val="34"/>
          <w:rtl/>
        </w:rPr>
        <w:t xml:space="preserve"> عجب أنها لا تزال هي التي تناهضه اليوم تماما، ممثلة في الصهيونية العالمية والصليبية العالمية، والشيوعية العالمية، وهي أشد كفراً من المشركين في ذلك الحين! - ومن هذا الإدماج تسقط دعوى اليهود والنصارى في أنهم وحدهم المهتدون وها هم أولاء يستوون مع المشركين! وقبل أن يمضي إلى الجوانب الفاسدة الأخرى من تصورهم لشأن </w:t>
      </w:r>
      <w:r w:rsidR="00594E31" w:rsidRPr="00B12723">
        <w:rPr>
          <w:rFonts w:ascii="Traditional Arabic" w:hAnsi="Traditional Arabic"/>
          <w:b/>
          <w:bCs w:val="0"/>
          <w:sz w:val="34"/>
          <w:szCs w:val="34"/>
          <w:rtl/>
        </w:rPr>
        <w:t>الله-سبحانه-يبادر</w:t>
      </w:r>
      <w:r w:rsidRPr="00B12723">
        <w:rPr>
          <w:rFonts w:ascii="Traditional Arabic" w:hAnsi="Traditional Arabic"/>
          <w:b/>
          <w:bCs w:val="0"/>
          <w:sz w:val="34"/>
          <w:szCs w:val="34"/>
          <w:rtl/>
        </w:rPr>
        <w:t xml:space="preserve"> بتنزيه الله عن هذا التصور، وبيان حقيقة الصلة بينه وبين خلقه جميعاً</w:t>
      </w:r>
      <w:r w:rsidR="00594E31" w:rsidRPr="00B12723">
        <w:rPr>
          <w:rFonts w:ascii="Traditional Arabic" w:hAnsi="Traditional Arabic"/>
          <w:b/>
          <w:bCs w:val="0"/>
          <w:sz w:val="34"/>
          <w:szCs w:val="34"/>
          <w:rtl/>
        </w:rPr>
        <w:t>.).</w:t>
      </w:r>
      <w:r w:rsidR="00594E31" w:rsidRPr="00B12723">
        <w:rPr>
          <w:rFonts w:ascii="Traditional Arabic" w:hAnsi="Traditional Arabic"/>
          <w:b/>
          <w:bCs w:val="0"/>
          <w:sz w:val="34"/>
          <w:szCs w:val="34"/>
          <w:vertAlign w:val="superscript"/>
          <w:rtl/>
        </w:rPr>
        <w:t xml:space="preserve"> (</w:t>
      </w:r>
      <w:r w:rsidR="00594E31" w:rsidRPr="00B12723">
        <w:rPr>
          <w:rStyle w:val="a4"/>
          <w:rFonts w:ascii="Traditional Arabic" w:hAnsi="Traditional Arabic"/>
          <w:b/>
          <w:bCs w:val="0"/>
          <w:sz w:val="34"/>
          <w:szCs w:val="34"/>
          <w:rtl/>
        </w:rPr>
        <w:footnoteReference w:id="86"/>
      </w:r>
      <w:r w:rsidR="00594E31" w:rsidRPr="00B12723">
        <w:rPr>
          <w:rFonts w:ascii="Traditional Arabic" w:hAnsi="Traditional Arabic"/>
          <w:b/>
          <w:bCs w:val="0"/>
          <w:sz w:val="34"/>
          <w:szCs w:val="34"/>
          <w:vertAlign w:val="superscript"/>
          <w:rtl/>
        </w:rPr>
        <w:t>)</w:t>
      </w:r>
    </w:p>
    <w:p w14:paraId="7FA8B1A3" w14:textId="7B33F80A" w:rsidR="00BE762A" w:rsidRPr="00B12723" w:rsidRDefault="00594E3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w:t>
      </w:r>
      <w:r w:rsidR="00E33335" w:rsidRPr="00B12723">
        <w:rPr>
          <w:rFonts w:ascii="Traditional Arabic" w:hAnsi="Traditional Arabic"/>
          <w:b/>
          <w:bCs w:val="0"/>
          <w:sz w:val="34"/>
          <w:szCs w:val="34"/>
          <w:rtl/>
        </w:rPr>
        <w:t xml:space="preserve">مَعْنًى </w:t>
      </w:r>
      <w:r w:rsidR="00423E12" w:rsidRPr="00B12723">
        <w:rPr>
          <w:rFonts w:ascii="Traditional Arabic" w:hAnsi="Traditional Arabic"/>
          <w:b/>
          <w:bCs w:val="0"/>
          <w:sz w:val="34"/>
          <w:szCs w:val="34"/>
          <w:rtl/>
        </w:rPr>
        <w:t>{</w:t>
      </w:r>
      <w:r w:rsidR="00E33335" w:rsidRPr="00B12723">
        <w:rPr>
          <w:rFonts w:ascii="Traditional Arabic" w:hAnsi="Traditional Arabic"/>
          <w:b/>
          <w:bCs w:val="0"/>
          <w:sz w:val="34"/>
          <w:szCs w:val="34"/>
          <w:rtl/>
        </w:rPr>
        <w:t>سُبْحَانَ</w:t>
      </w:r>
      <w:r w:rsidR="00423E12" w:rsidRPr="00B12723">
        <w:rPr>
          <w:rFonts w:ascii="Traditional Arabic" w:hAnsi="Traditional Arabic"/>
          <w:b/>
          <w:bCs w:val="0"/>
          <w:sz w:val="34"/>
          <w:szCs w:val="34"/>
          <w:rtl/>
        </w:rPr>
        <w:t>ه}</w:t>
      </w:r>
      <w:r w:rsidR="00E33335" w:rsidRPr="00B12723">
        <w:rPr>
          <w:rFonts w:ascii="Traditional Arabic" w:hAnsi="Traditional Arabic"/>
          <w:b/>
          <w:bCs w:val="0"/>
          <w:sz w:val="34"/>
          <w:szCs w:val="34"/>
          <w:rtl/>
        </w:rPr>
        <w:t>: بَرَاءَةُ اللَّهِ وتنزهه عن</w:t>
      </w:r>
      <w:r w:rsidRPr="00B12723">
        <w:rPr>
          <w:rFonts w:ascii="Traditional Arabic" w:hAnsi="Traditional Arabic"/>
          <w:b/>
          <w:bCs w:val="0"/>
          <w:sz w:val="34"/>
          <w:szCs w:val="34"/>
          <w:rtl/>
        </w:rPr>
        <w:t xml:space="preserve"> كل</w:t>
      </w:r>
      <w:r w:rsidR="00E33335"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سُّوءٍ و</w:t>
      </w:r>
      <w:r w:rsidR="00C30A65" w:rsidRPr="00B12723">
        <w:rPr>
          <w:rFonts w:ascii="Traditional Arabic" w:hAnsi="Traditional Arabic"/>
          <w:b/>
          <w:bCs w:val="0"/>
          <w:sz w:val="34"/>
          <w:szCs w:val="34"/>
          <w:rtl/>
        </w:rPr>
        <w:t>نقص</w:t>
      </w:r>
      <w:r w:rsidR="00BE762A" w:rsidRPr="00B12723">
        <w:rPr>
          <w:rFonts w:ascii="Traditional Arabic" w:hAnsi="Traditional Arabic"/>
          <w:b/>
          <w:bCs w:val="0"/>
          <w:sz w:val="34"/>
          <w:szCs w:val="34"/>
          <w:rtl/>
        </w:rPr>
        <w:t xml:space="preserve">. وروي عن ابن عباس </w:t>
      </w:r>
      <w:r w:rsidR="00D2029E" w:rsidRPr="00B12723">
        <w:rPr>
          <w:rFonts w:ascii="Traditional Arabic" w:hAnsi="Traditional Arabic"/>
          <w:b/>
          <w:bCs w:val="0"/>
          <w:sz w:val="34"/>
          <w:szCs w:val="34"/>
          <w:rtl/>
        </w:rPr>
        <w:t>– واللفظ له:</w:t>
      </w:r>
      <w:r w:rsidR="00BE762A" w:rsidRPr="00B12723">
        <w:rPr>
          <w:rFonts w:ascii="Traditional Arabic" w:hAnsi="Traditional Arabic"/>
          <w:b/>
          <w:bCs w:val="0"/>
          <w:sz w:val="34"/>
          <w:szCs w:val="34"/>
          <w:rtl/>
        </w:rPr>
        <w:t xml:space="preserve">" أن </w:t>
      </w:r>
      <w:r w:rsidR="00BC1B44" w:rsidRPr="00B12723">
        <w:rPr>
          <w:rFonts w:ascii="Traditional Arabic" w:hAnsi="Traditional Arabic"/>
          <w:b/>
          <w:bCs w:val="0"/>
          <w:sz w:val="34"/>
          <w:szCs w:val="34"/>
          <w:rtl/>
        </w:rPr>
        <w:t>النبي صلى</w:t>
      </w:r>
      <w:r w:rsidR="00BE762A" w:rsidRPr="00B12723">
        <w:rPr>
          <w:rFonts w:ascii="Traditional Arabic" w:hAnsi="Traditional Arabic"/>
          <w:b/>
          <w:bCs w:val="0"/>
          <w:sz w:val="34"/>
          <w:szCs w:val="34"/>
          <w:rtl/>
        </w:rPr>
        <w:t xml:space="preserve"> الله عليه </w:t>
      </w:r>
      <w:r w:rsidR="00BC1B44" w:rsidRPr="00B12723">
        <w:rPr>
          <w:rFonts w:ascii="Traditional Arabic" w:hAnsi="Traditional Arabic"/>
          <w:b/>
          <w:bCs w:val="0"/>
          <w:sz w:val="34"/>
          <w:szCs w:val="34"/>
          <w:rtl/>
        </w:rPr>
        <w:t>وسلم قال</w:t>
      </w:r>
      <w:r w:rsidR="00BE762A" w:rsidRPr="00B12723">
        <w:rPr>
          <w:rFonts w:ascii="Traditional Arabic" w:hAnsi="Traditional Arabic"/>
          <w:b/>
          <w:bCs w:val="0"/>
          <w:sz w:val="34"/>
          <w:szCs w:val="34"/>
          <w:rtl/>
        </w:rPr>
        <w:t>: قَال اللهُ تَعَالَى: كَذَّبَنِي ابْنُ آدَمَ وَلَمْ يَكُنْ لَهُ ذَلِكَ. وَشَتَمَنِي وَلَمْ يَكُنْ لَهُ ذَلِكَ. أَمّا تَكْذِيبُهُ إِيَّايَ فَيَزْعُمُ أَنِّي لاَ أَقْدِرُ أَنْ أُعِيدَهُ كَمَا كَانَ</w:t>
      </w:r>
      <w:r w:rsidR="00133706" w:rsidRPr="00B12723">
        <w:rPr>
          <w:rFonts w:ascii="Traditional Arabic" w:hAnsi="Traditional Arabic"/>
          <w:b/>
          <w:bCs w:val="0"/>
          <w:sz w:val="34"/>
          <w:szCs w:val="34"/>
          <w:rtl/>
        </w:rPr>
        <w:t xml:space="preserve"> (وفي رواية أبي هريرة زاد:</w:t>
      </w:r>
      <w:r w:rsidR="00133706" w:rsidRPr="00B12723">
        <w:rPr>
          <w:rFonts w:ascii="Traditional Arabic" w:eastAsia="Times New Roman" w:hAnsi="Traditional Arabic"/>
          <w:b/>
          <w:bCs w:val="0"/>
          <w:color w:val="004000"/>
          <w:sz w:val="34"/>
          <w:szCs w:val="34"/>
          <w:rtl/>
        </w:rPr>
        <w:t xml:space="preserve"> </w:t>
      </w:r>
      <w:r w:rsidR="00133706" w:rsidRPr="00B12723">
        <w:rPr>
          <w:rFonts w:ascii="Traditional Arabic" w:hAnsi="Traditional Arabic"/>
          <w:b/>
          <w:bCs w:val="0"/>
          <w:sz w:val="34"/>
          <w:szCs w:val="34"/>
          <w:rtl/>
        </w:rPr>
        <w:t xml:space="preserve">وليس أول الخلق بأهون </w:t>
      </w:r>
      <w:r w:rsidR="00662849" w:rsidRPr="00B12723">
        <w:rPr>
          <w:rFonts w:ascii="Traditional Arabic" w:hAnsi="Traditional Arabic"/>
          <w:b/>
          <w:bCs w:val="0"/>
          <w:sz w:val="34"/>
          <w:szCs w:val="34"/>
          <w:rtl/>
        </w:rPr>
        <w:t>على</w:t>
      </w:r>
      <w:r w:rsidR="00133706" w:rsidRPr="00B12723">
        <w:rPr>
          <w:rFonts w:ascii="Traditional Arabic" w:hAnsi="Traditional Arabic"/>
          <w:b/>
          <w:bCs w:val="0"/>
          <w:sz w:val="34"/>
          <w:szCs w:val="34"/>
          <w:rtl/>
        </w:rPr>
        <w:t xml:space="preserve"> من إعادته).</w:t>
      </w:r>
      <w:r w:rsidR="00BE762A" w:rsidRPr="00B12723">
        <w:rPr>
          <w:rFonts w:ascii="Traditional Arabic" w:hAnsi="Traditional Arabic"/>
          <w:b/>
          <w:bCs w:val="0"/>
          <w:sz w:val="34"/>
          <w:szCs w:val="34"/>
          <w:rtl/>
        </w:rPr>
        <w:t xml:space="preserve"> وَأَمّا شَتْمُهُ إِيَّايَ فَقَوْلُهُ</w:t>
      </w:r>
      <w:r w:rsidR="00BC1B44" w:rsidRPr="00B12723">
        <w:rPr>
          <w:rFonts w:ascii="Traditional Arabic" w:hAnsi="Traditional Arabic"/>
          <w:b/>
          <w:bCs w:val="0"/>
          <w:sz w:val="34"/>
          <w:szCs w:val="34"/>
          <w:rtl/>
        </w:rPr>
        <w:t>:</w:t>
      </w:r>
      <w:r w:rsidR="00BE762A" w:rsidRPr="00B12723">
        <w:rPr>
          <w:rFonts w:ascii="Traditional Arabic" w:hAnsi="Traditional Arabic"/>
          <w:b/>
          <w:bCs w:val="0"/>
          <w:sz w:val="34"/>
          <w:szCs w:val="34"/>
          <w:rtl/>
        </w:rPr>
        <w:t xml:space="preserve"> لِي وَلَدٌ</w:t>
      </w:r>
      <w:r w:rsidR="00BC1B44" w:rsidRPr="00B12723">
        <w:rPr>
          <w:rFonts w:ascii="Traditional Arabic" w:hAnsi="Traditional Arabic"/>
          <w:b/>
          <w:bCs w:val="0"/>
          <w:sz w:val="34"/>
          <w:szCs w:val="34"/>
          <w:rtl/>
        </w:rPr>
        <w:t xml:space="preserve"> (وفي رواية: وأما شتمه إياى فقوله: {اتخذ الله ولدا} (البقرة: 611</w:t>
      </w:r>
      <w:r w:rsidR="00662849" w:rsidRPr="00B12723">
        <w:rPr>
          <w:rFonts w:ascii="Traditional Arabic" w:hAnsi="Traditional Arabic"/>
          <w:b/>
          <w:bCs w:val="0"/>
          <w:sz w:val="34"/>
          <w:szCs w:val="34"/>
          <w:rtl/>
        </w:rPr>
        <w:t>)،</w:t>
      </w:r>
      <w:r w:rsidR="00BE762A" w:rsidRPr="00B12723">
        <w:rPr>
          <w:rFonts w:ascii="Traditional Arabic" w:hAnsi="Traditional Arabic"/>
          <w:b/>
          <w:bCs w:val="0"/>
          <w:sz w:val="34"/>
          <w:szCs w:val="34"/>
          <w:rtl/>
        </w:rPr>
        <w:t xml:space="preserve"> فَسُبْحَانِي أَنْ أَتَّخِذَ صَاحِبَةً أَوْ وَلَداً ". وفي رواية: "وأنا الأحد الصمد؛ لم ألد ولم أولد، ولم يكن لي كفئا أحد". رَوَاهُ </w:t>
      </w:r>
      <w:r w:rsidR="00662849" w:rsidRPr="00B12723">
        <w:rPr>
          <w:rFonts w:ascii="Traditional Arabic" w:hAnsi="Traditional Arabic"/>
          <w:b/>
          <w:bCs w:val="0"/>
          <w:sz w:val="34"/>
          <w:szCs w:val="34"/>
          <w:rtl/>
        </w:rPr>
        <w:t>الْبُخَارِيُّ.</w:t>
      </w:r>
      <w:r w:rsidR="00662849" w:rsidRPr="00B12723">
        <w:rPr>
          <w:rFonts w:ascii="Traditional Arabic" w:hAnsi="Traditional Arabic"/>
          <w:b/>
          <w:bCs w:val="0"/>
          <w:sz w:val="34"/>
          <w:szCs w:val="34"/>
          <w:vertAlign w:val="superscript"/>
          <w:rtl/>
        </w:rPr>
        <w:t xml:space="preserve"> </w:t>
      </w:r>
    </w:p>
    <w:p w14:paraId="7FA8B1A4" w14:textId="7E37AF70" w:rsidR="00AD2180" w:rsidRPr="00B12723" w:rsidRDefault="00AD218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فلما ادع</w:t>
      </w:r>
      <w:r w:rsidR="00101B9B" w:rsidRPr="00B12723">
        <w:rPr>
          <w:rFonts w:ascii="Traditional Arabic" w:hAnsi="Traditional Arabic"/>
          <w:b/>
          <w:bCs w:val="0"/>
          <w:sz w:val="34"/>
          <w:szCs w:val="34"/>
          <w:rtl/>
        </w:rPr>
        <w:t xml:space="preserve">وا – كاذبين لله </w:t>
      </w:r>
      <w:r w:rsidR="000A6B6E" w:rsidRPr="00B12723">
        <w:rPr>
          <w:rFonts w:ascii="Traditional Arabic" w:hAnsi="Traditional Arabic"/>
          <w:b/>
          <w:bCs w:val="0"/>
          <w:sz w:val="34"/>
          <w:szCs w:val="34"/>
          <w:rtl/>
        </w:rPr>
        <w:t>الولد-رد</w:t>
      </w:r>
      <w:r w:rsidR="00101B9B" w:rsidRPr="00B12723">
        <w:rPr>
          <w:rFonts w:ascii="Traditional Arabic" w:hAnsi="Traditional Arabic"/>
          <w:b/>
          <w:bCs w:val="0"/>
          <w:sz w:val="34"/>
          <w:szCs w:val="34"/>
          <w:rtl/>
        </w:rPr>
        <w:t xml:space="preserve"> عليهم بحجته الباهرة في ثلاث جملٍ متصلاتٍ موجزاتٍ. </w:t>
      </w:r>
      <w:r w:rsidRPr="00B12723">
        <w:rPr>
          <w:rFonts w:ascii="Traditional Arabic" w:hAnsi="Traditional Arabic"/>
          <w:b/>
          <w:bCs w:val="0"/>
          <w:sz w:val="34"/>
          <w:szCs w:val="34"/>
          <w:rtl/>
        </w:rPr>
        <w:t>وبيان</w:t>
      </w:r>
      <w:r w:rsidR="00101B9B" w:rsidRPr="00B12723">
        <w:rPr>
          <w:rFonts w:ascii="Traditional Arabic" w:hAnsi="Traditional Arabic"/>
          <w:b/>
          <w:bCs w:val="0"/>
          <w:sz w:val="34"/>
          <w:szCs w:val="34"/>
          <w:rtl/>
        </w:rPr>
        <w:t xml:space="preserve"> الأولى</w:t>
      </w:r>
      <w:r w:rsidRPr="00B12723">
        <w:rPr>
          <w:rFonts w:ascii="Traditional Arabic" w:hAnsi="Traditional Arabic"/>
          <w:b/>
          <w:bCs w:val="0"/>
          <w:sz w:val="34"/>
          <w:szCs w:val="34"/>
          <w:rtl/>
        </w:rPr>
        <w:t xml:space="preserve"> أن </w:t>
      </w:r>
      <w:r w:rsidR="00101B9B" w:rsidRPr="00B12723">
        <w:rPr>
          <w:rFonts w:ascii="Traditional Arabic" w:hAnsi="Traditional Arabic"/>
          <w:b/>
          <w:bCs w:val="0"/>
          <w:sz w:val="34"/>
          <w:szCs w:val="34"/>
          <w:rtl/>
        </w:rPr>
        <w:t>غرض</w:t>
      </w:r>
      <w:r w:rsidRPr="00B12723">
        <w:rPr>
          <w:rFonts w:ascii="Traditional Arabic" w:hAnsi="Traditional Arabic"/>
          <w:b/>
          <w:bCs w:val="0"/>
          <w:sz w:val="34"/>
          <w:szCs w:val="34"/>
          <w:rtl/>
        </w:rPr>
        <w:t xml:space="preserve"> الولد للإنسان إنما هو </w:t>
      </w:r>
      <w:r w:rsidR="00101B9B" w:rsidRPr="00B12723">
        <w:rPr>
          <w:rFonts w:ascii="Traditional Arabic" w:hAnsi="Traditional Arabic"/>
          <w:b/>
          <w:bCs w:val="0"/>
          <w:sz w:val="34"/>
          <w:szCs w:val="34"/>
          <w:rtl/>
        </w:rPr>
        <w:t>في بقاء</w:t>
      </w:r>
      <w:r w:rsidRPr="00B12723">
        <w:rPr>
          <w:rFonts w:ascii="Traditional Arabic" w:hAnsi="Traditional Arabic"/>
          <w:b/>
          <w:bCs w:val="0"/>
          <w:sz w:val="34"/>
          <w:szCs w:val="34"/>
          <w:rtl/>
        </w:rPr>
        <w:t xml:space="preserve"> نوعه</w:t>
      </w:r>
      <w:r w:rsidR="00101B9B" w:rsidRPr="00B12723">
        <w:rPr>
          <w:rFonts w:ascii="Traditional Arabic" w:hAnsi="Traditional Arabic"/>
          <w:b/>
          <w:bCs w:val="0"/>
          <w:sz w:val="34"/>
          <w:szCs w:val="34"/>
          <w:rtl/>
        </w:rPr>
        <w:t xml:space="preserve"> وعدم انقراض أثره</w:t>
      </w:r>
      <w:r w:rsidRPr="00B12723">
        <w:rPr>
          <w:rFonts w:ascii="Traditional Arabic" w:hAnsi="Traditional Arabic"/>
          <w:b/>
          <w:bCs w:val="0"/>
          <w:sz w:val="34"/>
          <w:szCs w:val="34"/>
          <w:rtl/>
        </w:rPr>
        <w:t>،</w:t>
      </w:r>
      <w:r w:rsidRPr="00B12723">
        <w:rPr>
          <w:rFonts w:ascii="Traditional Arabic" w:eastAsia="Times New Roman" w:hAnsi="Traditional Arabic"/>
          <w:b/>
          <w:bCs w:val="0"/>
          <w:color w:val="000080"/>
          <w:sz w:val="34"/>
          <w:szCs w:val="34"/>
          <w:rtl/>
        </w:rPr>
        <w:t xml:space="preserve"> </w:t>
      </w:r>
      <w:r w:rsidRPr="00B12723">
        <w:rPr>
          <w:rFonts w:ascii="Traditional Arabic" w:hAnsi="Traditional Arabic"/>
          <w:b/>
          <w:bCs w:val="0"/>
          <w:sz w:val="34"/>
          <w:szCs w:val="34"/>
          <w:rtl/>
        </w:rPr>
        <w:t>ولما كان الله تعالى هو الباقي الدائم بلا ابتداء ولا انتهاء، لم يكن لاتخاذه الولد لنفسه معنى،</w:t>
      </w:r>
      <w:r w:rsidR="00BE69AA" w:rsidRPr="00B12723">
        <w:rPr>
          <w:rFonts w:ascii="Traditional Arabic" w:hAnsi="Traditional Arabic"/>
          <w:b/>
          <w:bCs w:val="0"/>
          <w:sz w:val="34"/>
          <w:szCs w:val="34"/>
          <w:rtl/>
        </w:rPr>
        <w:t xml:space="preserve"> فقال {</w:t>
      </w:r>
      <w:r w:rsidR="00DE7292" w:rsidRPr="00B12723">
        <w:rPr>
          <w:rFonts w:ascii="Traditional Arabic" w:hAnsi="Traditional Arabic"/>
          <w:b/>
          <w:bCs w:val="0"/>
          <w:sz w:val="34"/>
          <w:szCs w:val="34"/>
          <w:rtl/>
        </w:rPr>
        <w:t xml:space="preserve">سبحانه} </w:t>
      </w:r>
      <w:r w:rsidR="000A6B6E" w:rsidRPr="00B12723">
        <w:rPr>
          <w:rFonts w:ascii="Traditional Arabic" w:hAnsi="Traditional Arabic"/>
          <w:b/>
          <w:bCs w:val="0"/>
          <w:sz w:val="34"/>
          <w:szCs w:val="34"/>
          <w:rtl/>
        </w:rPr>
        <w:t>أي</w:t>
      </w:r>
      <w:r w:rsidRPr="00B12723">
        <w:rPr>
          <w:rFonts w:ascii="Traditional Arabic" w:hAnsi="Traditional Arabic"/>
          <w:b/>
          <w:bCs w:val="0"/>
          <w:sz w:val="34"/>
          <w:szCs w:val="34"/>
          <w:rtl/>
        </w:rPr>
        <w:t xml:space="preserve"> هو منزه عن السبب المقتضي للولد</w:t>
      </w:r>
      <w:r w:rsidR="000A6B6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ثم لما </w:t>
      </w:r>
      <w:r w:rsidR="000727E5" w:rsidRPr="00B12723">
        <w:rPr>
          <w:rFonts w:ascii="Traditional Arabic" w:hAnsi="Traditional Arabic"/>
          <w:b/>
          <w:bCs w:val="0"/>
          <w:sz w:val="34"/>
          <w:szCs w:val="34"/>
          <w:rtl/>
        </w:rPr>
        <w:t>كان اتخاذ الولد للبشر ليسد</w:t>
      </w:r>
      <w:r w:rsidR="00A71B87" w:rsidRPr="00B12723">
        <w:rPr>
          <w:rFonts w:ascii="Traditional Arabic" w:hAnsi="Traditional Arabic"/>
          <w:b/>
          <w:bCs w:val="0"/>
          <w:sz w:val="34"/>
          <w:szCs w:val="34"/>
          <w:rtl/>
        </w:rPr>
        <w:t>َّ</w:t>
      </w:r>
      <w:r w:rsidR="000727E5" w:rsidRPr="00B12723">
        <w:rPr>
          <w:rFonts w:ascii="Traditional Arabic" w:hAnsi="Traditional Arabic"/>
          <w:b/>
          <w:bCs w:val="0"/>
          <w:sz w:val="34"/>
          <w:szCs w:val="34"/>
          <w:rtl/>
        </w:rPr>
        <w:t xml:space="preserve"> نقص</w:t>
      </w:r>
      <w:r w:rsidR="00A71B87" w:rsidRPr="00B12723">
        <w:rPr>
          <w:rFonts w:ascii="Traditional Arabic" w:hAnsi="Traditional Arabic"/>
          <w:b/>
          <w:bCs w:val="0"/>
          <w:sz w:val="34"/>
          <w:szCs w:val="34"/>
          <w:rtl/>
        </w:rPr>
        <w:t>اً</w:t>
      </w:r>
      <w:r w:rsidR="000727E5" w:rsidRPr="00B12723">
        <w:rPr>
          <w:rFonts w:ascii="Traditional Arabic" w:hAnsi="Traditional Arabic"/>
          <w:b/>
          <w:bCs w:val="0"/>
          <w:sz w:val="34"/>
          <w:szCs w:val="34"/>
          <w:rtl/>
        </w:rPr>
        <w:t xml:space="preserve"> وعوز</w:t>
      </w:r>
      <w:r w:rsidR="00A71B87" w:rsidRPr="00B12723">
        <w:rPr>
          <w:rFonts w:ascii="Traditional Arabic" w:hAnsi="Traditional Arabic"/>
          <w:b/>
          <w:bCs w:val="0"/>
          <w:sz w:val="34"/>
          <w:szCs w:val="34"/>
          <w:rtl/>
        </w:rPr>
        <w:t>ا</w:t>
      </w:r>
      <w:r w:rsidR="000727E5" w:rsidRPr="00B12723">
        <w:rPr>
          <w:rFonts w:ascii="Traditional Arabic" w:hAnsi="Traditional Arabic"/>
          <w:b/>
          <w:bCs w:val="0"/>
          <w:sz w:val="34"/>
          <w:szCs w:val="34"/>
          <w:rtl/>
        </w:rPr>
        <w:t xml:space="preserve"> وضعف</w:t>
      </w:r>
      <w:r w:rsidR="00A71B87" w:rsidRPr="00B12723">
        <w:rPr>
          <w:rFonts w:ascii="Traditional Arabic" w:hAnsi="Traditional Arabic"/>
          <w:b/>
          <w:bCs w:val="0"/>
          <w:sz w:val="34"/>
          <w:szCs w:val="34"/>
          <w:rtl/>
        </w:rPr>
        <w:t>اً</w:t>
      </w:r>
      <w:r w:rsidRPr="00B12723">
        <w:rPr>
          <w:rFonts w:ascii="Traditional Arabic" w:hAnsi="Traditional Arabic"/>
          <w:b/>
          <w:bCs w:val="0"/>
          <w:sz w:val="34"/>
          <w:szCs w:val="34"/>
          <w:rtl/>
        </w:rPr>
        <w:t>، بي</w:t>
      </w:r>
      <w:r w:rsidR="00DE7292" w:rsidRPr="00B12723">
        <w:rPr>
          <w:rFonts w:ascii="Traditional Arabic" w:hAnsi="Traditional Arabic"/>
          <w:b/>
          <w:bCs w:val="0"/>
          <w:sz w:val="34"/>
          <w:szCs w:val="34"/>
          <w:rtl/>
        </w:rPr>
        <w:t>َّ</w:t>
      </w:r>
      <w:r w:rsidRPr="00B12723">
        <w:rPr>
          <w:rFonts w:ascii="Traditional Arabic" w:hAnsi="Traditional Arabic"/>
          <w:b/>
          <w:bCs w:val="0"/>
          <w:sz w:val="34"/>
          <w:szCs w:val="34"/>
          <w:rtl/>
        </w:rPr>
        <w:t>ن تعالى</w:t>
      </w:r>
      <w:r w:rsidR="000727E5" w:rsidRPr="00B12723">
        <w:rPr>
          <w:rFonts w:ascii="Traditional Arabic" w:hAnsi="Traditional Arabic"/>
          <w:b/>
          <w:bCs w:val="0"/>
          <w:sz w:val="34"/>
          <w:szCs w:val="34"/>
          <w:rtl/>
        </w:rPr>
        <w:t xml:space="preserve"> أن </w:t>
      </w:r>
      <w:r w:rsidRPr="00B12723">
        <w:rPr>
          <w:rFonts w:ascii="Traditional Arabic" w:hAnsi="Traditional Arabic"/>
          <w:b/>
          <w:bCs w:val="0"/>
          <w:sz w:val="34"/>
          <w:szCs w:val="34"/>
          <w:rtl/>
        </w:rPr>
        <w:t xml:space="preserve">{لَهُ مَا فِي السَّمَاوَاتِ وَالْأَرْضِ} </w:t>
      </w:r>
      <w:r w:rsidR="000727E5" w:rsidRPr="00B12723">
        <w:rPr>
          <w:rFonts w:ascii="Traditional Arabic" w:hAnsi="Traditional Arabic"/>
          <w:b/>
          <w:bCs w:val="0"/>
          <w:sz w:val="34"/>
          <w:szCs w:val="34"/>
          <w:rtl/>
        </w:rPr>
        <w:t>فليس بمحتاجٍ عن فقر</w:t>
      </w:r>
      <w:r w:rsidR="000A6B6E" w:rsidRPr="00B12723">
        <w:rPr>
          <w:rFonts w:ascii="Traditional Arabic" w:hAnsi="Traditional Arabic"/>
          <w:b/>
          <w:bCs w:val="0"/>
          <w:sz w:val="34"/>
          <w:szCs w:val="34"/>
          <w:rtl/>
        </w:rPr>
        <w:t>ٍ سبحانه</w:t>
      </w:r>
      <w:r w:rsidR="000727E5" w:rsidRPr="00B12723">
        <w:rPr>
          <w:rFonts w:ascii="Traditional Arabic" w:hAnsi="Traditional Arabic"/>
          <w:b/>
          <w:bCs w:val="0"/>
          <w:sz w:val="34"/>
          <w:szCs w:val="34"/>
          <w:rtl/>
        </w:rPr>
        <w:t>، وله الغنى من كل وجه</w:t>
      </w:r>
      <w:r w:rsidR="000A6B6E"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ثم زا</w:t>
      </w:r>
      <w:r w:rsidR="00DE7292" w:rsidRPr="00B12723">
        <w:rPr>
          <w:rFonts w:ascii="Traditional Arabic" w:hAnsi="Traditional Arabic"/>
          <w:b/>
          <w:bCs w:val="0"/>
          <w:sz w:val="34"/>
          <w:szCs w:val="34"/>
          <w:rtl/>
        </w:rPr>
        <w:t>د</w:t>
      </w:r>
      <w:r w:rsidRPr="00B12723">
        <w:rPr>
          <w:rFonts w:ascii="Traditional Arabic" w:hAnsi="Traditional Arabic"/>
          <w:b/>
          <w:bCs w:val="0"/>
          <w:sz w:val="34"/>
          <w:szCs w:val="34"/>
          <w:rtl/>
        </w:rPr>
        <w:t xml:space="preserve"> </w:t>
      </w:r>
      <w:r w:rsidR="00DE7292" w:rsidRPr="00B12723">
        <w:rPr>
          <w:rFonts w:ascii="Traditional Arabic" w:hAnsi="Traditional Arabic"/>
          <w:b/>
          <w:bCs w:val="0"/>
          <w:sz w:val="34"/>
          <w:szCs w:val="34"/>
          <w:rtl/>
        </w:rPr>
        <w:t>ال</w:t>
      </w:r>
      <w:r w:rsidRPr="00B12723">
        <w:rPr>
          <w:rFonts w:ascii="Traditional Arabic" w:hAnsi="Traditional Arabic"/>
          <w:b/>
          <w:bCs w:val="0"/>
          <w:sz w:val="34"/>
          <w:szCs w:val="34"/>
          <w:rtl/>
        </w:rPr>
        <w:t xml:space="preserve">حجة </w:t>
      </w:r>
      <w:r w:rsidR="000A6B6E" w:rsidRPr="00B12723">
        <w:rPr>
          <w:rFonts w:ascii="Traditional Arabic" w:hAnsi="Traditional Arabic"/>
          <w:b/>
          <w:bCs w:val="0"/>
          <w:sz w:val="34"/>
          <w:szCs w:val="34"/>
          <w:rtl/>
        </w:rPr>
        <w:t>بقوله: {</w:t>
      </w:r>
      <w:r w:rsidR="00DE7292" w:rsidRPr="00B12723">
        <w:rPr>
          <w:rFonts w:ascii="Traditional Arabic" w:hAnsi="Traditional Arabic"/>
          <w:b/>
          <w:bCs w:val="0"/>
          <w:sz w:val="34"/>
          <w:szCs w:val="34"/>
          <w:rtl/>
        </w:rPr>
        <w:t xml:space="preserve">كل له </w:t>
      </w:r>
      <w:r w:rsidRPr="00B12723">
        <w:rPr>
          <w:rFonts w:ascii="Traditional Arabic" w:hAnsi="Traditional Arabic"/>
          <w:b/>
          <w:bCs w:val="0"/>
          <w:sz w:val="34"/>
          <w:szCs w:val="34"/>
          <w:rtl/>
        </w:rPr>
        <w:t>قانتون</w:t>
      </w:r>
      <w:r w:rsidR="00DE729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0A6B6E" w:rsidRPr="00B12723">
        <w:rPr>
          <w:rFonts w:ascii="Traditional Arabic" w:hAnsi="Traditional Arabic"/>
          <w:b/>
          <w:bCs w:val="0"/>
          <w:sz w:val="34"/>
          <w:szCs w:val="34"/>
          <w:rtl/>
        </w:rPr>
        <w:t>ففائدة الولد مظاهرة الوالد ومعاونته ومطاوعته</w:t>
      </w:r>
      <w:r w:rsidRPr="00B12723">
        <w:rPr>
          <w:rFonts w:ascii="Traditional Arabic" w:hAnsi="Traditional Arabic"/>
          <w:b/>
          <w:bCs w:val="0"/>
          <w:sz w:val="34"/>
          <w:szCs w:val="34"/>
          <w:rtl/>
        </w:rPr>
        <w:t xml:space="preserve">، </w:t>
      </w:r>
      <w:r w:rsidR="000A6B6E" w:rsidRPr="00B12723">
        <w:rPr>
          <w:rFonts w:ascii="Traditional Arabic" w:hAnsi="Traditional Arabic"/>
          <w:b/>
          <w:bCs w:val="0"/>
          <w:sz w:val="34"/>
          <w:szCs w:val="34"/>
          <w:rtl/>
        </w:rPr>
        <w:t>ف</w:t>
      </w:r>
      <w:r w:rsidRPr="00B12723">
        <w:rPr>
          <w:rFonts w:ascii="Traditional Arabic" w:hAnsi="Traditional Arabic"/>
          <w:b/>
          <w:bCs w:val="0"/>
          <w:sz w:val="34"/>
          <w:szCs w:val="34"/>
          <w:rtl/>
        </w:rPr>
        <w:t>بي</w:t>
      </w:r>
      <w:r w:rsidR="00DE7292" w:rsidRPr="00B12723">
        <w:rPr>
          <w:rFonts w:ascii="Traditional Arabic" w:hAnsi="Traditional Arabic"/>
          <w:b/>
          <w:bCs w:val="0"/>
          <w:sz w:val="34"/>
          <w:szCs w:val="34"/>
          <w:rtl/>
        </w:rPr>
        <w:t>َّ</w:t>
      </w:r>
      <w:r w:rsidR="000A6B6E" w:rsidRPr="00B12723">
        <w:rPr>
          <w:rFonts w:ascii="Traditional Arabic" w:hAnsi="Traditional Arabic"/>
          <w:b/>
          <w:bCs w:val="0"/>
          <w:sz w:val="34"/>
          <w:szCs w:val="34"/>
          <w:rtl/>
        </w:rPr>
        <w:t xml:space="preserve">ن سبحانه </w:t>
      </w:r>
      <w:r w:rsidRPr="00B12723">
        <w:rPr>
          <w:rFonts w:ascii="Traditional Arabic" w:hAnsi="Traditional Arabic"/>
          <w:b/>
          <w:bCs w:val="0"/>
          <w:sz w:val="34"/>
          <w:szCs w:val="34"/>
          <w:rtl/>
        </w:rPr>
        <w:t>أن كل ما في السماوات والأرض مع كونه م</w:t>
      </w:r>
      <w:r w:rsidR="00635CA5"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لكا له </w:t>
      </w:r>
      <w:r w:rsidR="00DE7292" w:rsidRPr="00B12723">
        <w:rPr>
          <w:rFonts w:ascii="Traditional Arabic" w:hAnsi="Traditional Arabic"/>
          <w:b/>
          <w:bCs w:val="0"/>
          <w:sz w:val="34"/>
          <w:szCs w:val="34"/>
          <w:rtl/>
        </w:rPr>
        <w:t>فهم</w:t>
      </w:r>
      <w:r w:rsidR="000A6B6E" w:rsidRPr="00B12723">
        <w:rPr>
          <w:rFonts w:ascii="Traditional Arabic" w:hAnsi="Traditional Arabic"/>
          <w:b/>
          <w:bCs w:val="0"/>
          <w:sz w:val="34"/>
          <w:szCs w:val="34"/>
          <w:rtl/>
        </w:rPr>
        <w:t xml:space="preserve"> أيضاً</w:t>
      </w:r>
      <w:r w:rsidR="00DE7292" w:rsidRPr="00B12723">
        <w:rPr>
          <w:rFonts w:ascii="Traditional Arabic" w:hAnsi="Traditional Arabic"/>
          <w:b/>
          <w:bCs w:val="0"/>
          <w:sz w:val="34"/>
          <w:szCs w:val="34"/>
          <w:rtl/>
        </w:rPr>
        <w:t xml:space="preserve"> في طوعه قانتين</w:t>
      </w:r>
      <w:r w:rsidRPr="00B12723">
        <w:rPr>
          <w:rFonts w:ascii="Traditional Arabic" w:hAnsi="Traditional Arabic"/>
          <w:b/>
          <w:bCs w:val="0"/>
          <w:sz w:val="34"/>
          <w:szCs w:val="34"/>
          <w:rtl/>
        </w:rPr>
        <w:t xml:space="preserve"> </w:t>
      </w:r>
      <w:r w:rsidR="00A71B87" w:rsidRPr="00B12723">
        <w:rPr>
          <w:rFonts w:ascii="Traditional Arabic" w:hAnsi="Traditional Arabic"/>
          <w:b/>
          <w:bCs w:val="0"/>
          <w:sz w:val="34"/>
          <w:szCs w:val="34"/>
          <w:rtl/>
        </w:rPr>
        <w:t>راضين كانوا</w:t>
      </w:r>
      <w:r w:rsidR="00DE7292" w:rsidRPr="00B12723">
        <w:rPr>
          <w:rFonts w:ascii="Traditional Arabic" w:hAnsi="Traditional Arabic"/>
          <w:b/>
          <w:bCs w:val="0"/>
          <w:sz w:val="34"/>
          <w:szCs w:val="34"/>
          <w:rtl/>
        </w:rPr>
        <w:t xml:space="preserve">، </w:t>
      </w:r>
      <w:r w:rsidR="00A71B87" w:rsidRPr="00B12723">
        <w:rPr>
          <w:rFonts w:ascii="Traditional Arabic" w:hAnsi="Traditional Arabic"/>
          <w:b/>
          <w:bCs w:val="0"/>
          <w:sz w:val="34"/>
          <w:szCs w:val="34"/>
          <w:rtl/>
        </w:rPr>
        <w:t>أو</w:t>
      </w:r>
      <w:r w:rsidR="00DE7292" w:rsidRPr="00B12723">
        <w:rPr>
          <w:rFonts w:ascii="Traditional Arabic" w:hAnsi="Traditional Arabic"/>
          <w:b/>
          <w:bCs w:val="0"/>
          <w:sz w:val="34"/>
          <w:szCs w:val="34"/>
          <w:rtl/>
        </w:rPr>
        <w:t xml:space="preserve"> كارهين</w:t>
      </w:r>
      <w:r w:rsidRPr="00B12723">
        <w:rPr>
          <w:rFonts w:ascii="Traditional Arabic" w:hAnsi="Traditional Arabic"/>
          <w:b/>
          <w:bCs w:val="0"/>
          <w:sz w:val="34"/>
          <w:szCs w:val="34"/>
          <w:rtl/>
        </w:rPr>
        <w:t xml:space="preserve">، </w:t>
      </w:r>
      <w:r w:rsidR="00A71B87" w:rsidRPr="00B12723">
        <w:rPr>
          <w:rFonts w:ascii="Traditional Arabic" w:hAnsi="Traditional Arabic"/>
          <w:b/>
          <w:bCs w:val="0"/>
          <w:sz w:val="34"/>
          <w:szCs w:val="34"/>
          <w:rtl/>
        </w:rPr>
        <w:t xml:space="preserve">أو </w:t>
      </w:r>
      <w:r w:rsidRPr="00B12723">
        <w:rPr>
          <w:rFonts w:ascii="Traditional Arabic" w:hAnsi="Traditional Arabic"/>
          <w:b/>
          <w:bCs w:val="0"/>
          <w:sz w:val="34"/>
          <w:szCs w:val="34"/>
          <w:rtl/>
        </w:rPr>
        <w:t>مس</w:t>
      </w:r>
      <w:r w:rsidR="00DE7292" w:rsidRPr="00B12723">
        <w:rPr>
          <w:rFonts w:ascii="Traditional Arabic" w:hAnsi="Traditional Arabic"/>
          <w:b/>
          <w:bCs w:val="0"/>
          <w:sz w:val="34"/>
          <w:szCs w:val="34"/>
          <w:rtl/>
        </w:rPr>
        <w:t>خ</w:t>
      </w:r>
      <w:r w:rsidR="006B077F" w:rsidRPr="00B12723">
        <w:rPr>
          <w:rFonts w:ascii="Traditional Arabic" w:hAnsi="Traditional Arabic"/>
          <w:b/>
          <w:bCs w:val="0"/>
          <w:sz w:val="34"/>
          <w:szCs w:val="34"/>
          <w:rtl/>
        </w:rPr>
        <w:t>َّ</w:t>
      </w:r>
      <w:r w:rsidR="00DE7292" w:rsidRPr="00B12723">
        <w:rPr>
          <w:rFonts w:ascii="Traditional Arabic" w:hAnsi="Traditional Arabic"/>
          <w:b/>
          <w:bCs w:val="0"/>
          <w:sz w:val="34"/>
          <w:szCs w:val="34"/>
          <w:rtl/>
        </w:rPr>
        <w:t>رين</w:t>
      </w:r>
      <w:r w:rsidRPr="00B12723">
        <w:rPr>
          <w:rFonts w:ascii="Traditional Arabic" w:hAnsi="Traditional Arabic"/>
          <w:b/>
          <w:bCs w:val="0"/>
          <w:sz w:val="34"/>
          <w:szCs w:val="34"/>
          <w:rtl/>
        </w:rPr>
        <w:t xml:space="preserve">، كقوله: {وَلِلَّهِ يَسْجُدُ مَنْ فِي السَّمَاوَاتِ وَالْأَرْضِ طَوْعًا وَكَرْهًا}، وقوله: {وَإِنْ مِنْ شَيْءٍ إِلَّا يُسَبِّحُ بِحَمْدِهِ}، وهذا أبلغ </w:t>
      </w:r>
      <w:r w:rsidR="006B077F" w:rsidRPr="00B12723">
        <w:rPr>
          <w:rFonts w:ascii="Traditional Arabic" w:hAnsi="Traditional Arabic"/>
          <w:b/>
          <w:bCs w:val="0"/>
          <w:sz w:val="34"/>
          <w:szCs w:val="34"/>
          <w:rtl/>
        </w:rPr>
        <w:t>ال</w:t>
      </w:r>
      <w:r w:rsidRPr="00B12723">
        <w:rPr>
          <w:rFonts w:ascii="Traditional Arabic" w:hAnsi="Traditional Arabic"/>
          <w:b/>
          <w:bCs w:val="0"/>
          <w:sz w:val="34"/>
          <w:szCs w:val="34"/>
          <w:rtl/>
        </w:rPr>
        <w:t xml:space="preserve">حجة </w:t>
      </w:r>
      <w:r w:rsidR="00DE7292" w:rsidRPr="00B12723">
        <w:rPr>
          <w:rFonts w:ascii="Traditional Arabic" w:hAnsi="Traditional Arabic"/>
          <w:b/>
          <w:bCs w:val="0"/>
          <w:sz w:val="34"/>
          <w:szCs w:val="34"/>
          <w:rtl/>
        </w:rPr>
        <w:t>في ثلاث جمل</w:t>
      </w:r>
      <w:r w:rsidR="006B077F" w:rsidRPr="00B12723">
        <w:rPr>
          <w:rFonts w:ascii="Traditional Arabic" w:hAnsi="Traditional Arabic"/>
          <w:b/>
          <w:bCs w:val="0"/>
          <w:sz w:val="34"/>
          <w:szCs w:val="34"/>
          <w:rtl/>
        </w:rPr>
        <w:t>ٍ</w:t>
      </w:r>
      <w:r w:rsidR="00DE7292" w:rsidRPr="00B12723">
        <w:rPr>
          <w:rFonts w:ascii="Traditional Arabic" w:hAnsi="Traditional Arabic"/>
          <w:b/>
          <w:bCs w:val="0"/>
          <w:sz w:val="34"/>
          <w:szCs w:val="34"/>
          <w:rtl/>
        </w:rPr>
        <w:t xml:space="preserve"> بليغةٍ موجزة تنقضي فيها المجلدات الكبار</w:t>
      </w:r>
      <w:r w:rsidR="00993E21" w:rsidRPr="00B12723">
        <w:rPr>
          <w:rFonts w:ascii="Traditional Arabic" w:hAnsi="Traditional Arabic"/>
          <w:b/>
          <w:bCs w:val="0"/>
          <w:sz w:val="34"/>
          <w:szCs w:val="34"/>
          <w:rtl/>
        </w:rPr>
        <w:t>. (أفاده الراغب)</w:t>
      </w:r>
      <w:r w:rsidRPr="00B12723">
        <w:rPr>
          <w:rFonts w:ascii="Traditional Arabic" w:hAnsi="Traditional Arabic"/>
          <w:b/>
          <w:bCs w:val="0"/>
          <w:sz w:val="34"/>
          <w:szCs w:val="34"/>
          <w:rtl/>
        </w:rPr>
        <w:t xml:space="preserve"> ...</w:t>
      </w:r>
    </w:p>
    <w:p w14:paraId="7FA8B1A5" w14:textId="77777777" w:rsidR="000F7E30" w:rsidRPr="00B12723" w:rsidRDefault="000F7E3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فتأمل طريقة القرآن الرائعة في تقرير مسائل العقيدة.</w:t>
      </w:r>
    </w:p>
    <w:p w14:paraId="7FA8B1A6" w14:textId="77777777" w:rsidR="007B141C" w:rsidRPr="00B12723" w:rsidRDefault="007B141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وقوله تعالى:" كُلٌّ لَهُ قانِتُونَ" ابْتِدَاءٌ وَخَبَرٌ، وَالتَّقْدِيرُ كُلُّهُمْ، أو كل الخلق سواه، ثُمَّ حُذِفَ المضاف إليه (الْهَاءُ وَالْمِيمُ أو الخلق) وعُوِّض عنه بالتنوين.</w:t>
      </w:r>
    </w:p>
    <w:p w14:paraId="7FA8B1A7" w14:textId="77777777" w:rsidR="004214A4" w:rsidRPr="00B12723" w:rsidRDefault="004214A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(فأما القنوت فقال الزجاج: هو في اللغة بمعنيين:</w:t>
      </w:r>
    </w:p>
    <w:p w14:paraId="7FA8B1A8" w14:textId="77777777" w:rsidR="004214A4" w:rsidRPr="00B12723" w:rsidRDefault="004214A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أحدهما: القيام. والثاني: الطاعة.</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87"/>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rtl/>
        </w:rPr>
        <w:t xml:space="preserve"> فالقانت: القائم بأمر الله. ويجوز أن يقع في جميع الطاعات، لأنه إن لم يكن قيام على الرجلين، فهو قيام بالنية. وقال ابن قتيبة: لا أرى أصل القنوت إلا الطاعة، لأن جميع </w:t>
      </w:r>
      <w:r w:rsidR="00B37232" w:rsidRPr="00B12723">
        <w:rPr>
          <w:rFonts w:ascii="Traditional Arabic" w:hAnsi="Traditional Arabic"/>
          <w:b/>
          <w:bCs w:val="0"/>
          <w:sz w:val="34"/>
          <w:szCs w:val="34"/>
          <w:rtl/>
        </w:rPr>
        <w:t>ما في</w:t>
      </w:r>
      <w:r w:rsidRPr="00B12723">
        <w:rPr>
          <w:rFonts w:ascii="Traditional Arabic" w:hAnsi="Traditional Arabic"/>
          <w:b/>
          <w:bCs w:val="0"/>
          <w:sz w:val="34"/>
          <w:szCs w:val="34"/>
          <w:rtl/>
        </w:rPr>
        <w:t xml:space="preserve"> الصلاة، والقيام فيها والدعاء وغير ذلك يكون عنها. وللمفسرين في المراد بالقنوت هاهنا ثلاثة أقوال: أحدها: أنه الطاعة، قاله ابن عباس، وابن جبير، ومجاهد، وقتادة.</w:t>
      </w:r>
    </w:p>
    <w:p w14:paraId="395267CE" w14:textId="77777777" w:rsidR="00635CA5" w:rsidRPr="00B12723" w:rsidRDefault="004214A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والثاني: أنه الإقرار بالعبادة، قاله عكرمة، والسدي. </w:t>
      </w:r>
    </w:p>
    <w:p w14:paraId="7FA8B1A9" w14:textId="29651717" w:rsidR="00B37232" w:rsidRPr="00B12723" w:rsidRDefault="004214A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والثالث: القيام، قاله الحسن، والربيع. وفي معنى القيام قولان: أحدهما: أنه القيام له بالشهادة بالعبودية. والثاني: أنه القيام بين يديه يوم القيامة. </w:t>
      </w:r>
    </w:p>
    <w:p w14:paraId="7FA8B1AA" w14:textId="77777777" w:rsidR="00B37232" w:rsidRPr="00B12723" w:rsidRDefault="004214A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w:t>
      </w:r>
      <w:r w:rsidR="00B37232" w:rsidRPr="00B12723">
        <w:rPr>
          <w:rFonts w:ascii="Traditional Arabic" w:hAnsi="Traditional Arabic"/>
          <w:b/>
          <w:bCs w:val="0"/>
          <w:sz w:val="34"/>
          <w:szCs w:val="34"/>
          <w:rtl/>
        </w:rPr>
        <w:t>إ</w:t>
      </w:r>
      <w:r w:rsidRPr="00B12723">
        <w:rPr>
          <w:rFonts w:ascii="Traditional Arabic" w:hAnsi="Traditional Arabic"/>
          <w:b/>
          <w:bCs w:val="0"/>
          <w:sz w:val="34"/>
          <w:szCs w:val="34"/>
          <w:rtl/>
        </w:rPr>
        <w:t xml:space="preserve">ن قيل: كيف عمَّ بهذا القول وكثير من الخلق ليس له بمطيع؟ </w:t>
      </w:r>
    </w:p>
    <w:p w14:paraId="7FA8B1AB" w14:textId="77777777" w:rsidR="000A6B6E" w:rsidRPr="00B12723" w:rsidRDefault="004214A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فعنه ثلاثة أجوبة: أحدها: أن يكون ظاهرها ظاهر العموم، ومعناها معنى الخصوص. والمعنى: كل أهل الطاعة له قانتون. والثاني: أن الكفار تسجد ظلالهم لله بالغدوات والعشيات، فنسب القنوت إليهم بذلك. والثالث: أن كل مخلوق قانت له بأثر صنعه فيه، وجري أحكامه عليه، فذلك دليل على ذلّه لربّه. ذكرهنّ ابن الأنباريّ.).</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88"/>
      </w:r>
      <w:r w:rsidRPr="00B12723">
        <w:rPr>
          <w:rFonts w:ascii="Traditional Arabic" w:hAnsi="Traditional Arabic"/>
          <w:b/>
          <w:bCs w:val="0"/>
          <w:sz w:val="34"/>
          <w:szCs w:val="34"/>
          <w:vertAlign w:val="superscript"/>
          <w:rtl/>
        </w:rPr>
        <w:t>)</w:t>
      </w:r>
    </w:p>
    <w:p w14:paraId="4FFC2671" w14:textId="67BA1E3D" w:rsidR="002F27AD" w:rsidRPr="00B12723" w:rsidRDefault="002F27A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وجملة القول: أن الآية ناطقة بأن ما في السماوات والأرض ملك لله - تعالى - وم</w:t>
      </w:r>
      <w:r w:rsidR="00B22834" w:rsidRPr="00B12723">
        <w:rPr>
          <w:rFonts w:ascii="Traditional Arabic" w:hAnsi="Traditional Arabic"/>
          <w:b/>
          <w:bCs w:val="0"/>
          <w:sz w:val="34"/>
          <w:szCs w:val="34"/>
          <w:rtl/>
        </w:rPr>
        <w:t>ُ</w:t>
      </w:r>
      <w:r w:rsidRPr="00B12723">
        <w:rPr>
          <w:rFonts w:ascii="Traditional Arabic" w:hAnsi="Traditional Arabic"/>
          <w:b/>
          <w:bCs w:val="0"/>
          <w:sz w:val="34"/>
          <w:szCs w:val="34"/>
          <w:rtl/>
        </w:rPr>
        <w:t>سخ</w:t>
      </w:r>
      <w:r w:rsidR="00B22834" w:rsidRPr="00B12723">
        <w:rPr>
          <w:rFonts w:ascii="Traditional Arabic" w:hAnsi="Traditional Arabic"/>
          <w:b/>
          <w:bCs w:val="0"/>
          <w:sz w:val="34"/>
          <w:szCs w:val="34"/>
          <w:rtl/>
        </w:rPr>
        <w:t>َّ</w:t>
      </w:r>
      <w:r w:rsidRPr="00B12723">
        <w:rPr>
          <w:rFonts w:ascii="Traditional Arabic" w:hAnsi="Traditional Arabic"/>
          <w:b/>
          <w:bCs w:val="0"/>
          <w:sz w:val="34"/>
          <w:szCs w:val="34"/>
          <w:rtl/>
        </w:rPr>
        <w:t>ر</w:t>
      </w:r>
      <w:r w:rsidR="00B2283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لإرادته ومشيئته لا فرق بين العاقل وغيره، فقد حكم على الجميع بالملكية وبالقنوت الذي يراد به التسخير وقبول تعلق الإرادة والقدرة، ولكنه عند ذكر الملك عبر عنه بالكلمة التي تستعمل غالبا في غير العاقل وهي كلمة (ما) ؛ لأن المعهود في ذوق اللغة وعرف أهلها أن الملك يتعلق بما لا يعقل، وعند ذكر القنوت عبر عنه بضمير العقلاء؛ لأنه من أعمالهم، ومما يعهد منهم ويسند إليهم لغة وعرفا وهذا كما ترى من أدق التعبير وألطفه، وأعلى البيان وأشرفه.</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89"/>
      </w:r>
      <w:r w:rsidRPr="00B12723">
        <w:rPr>
          <w:rFonts w:ascii="Traditional Arabic" w:hAnsi="Traditional Arabic"/>
          <w:b/>
          <w:bCs w:val="0"/>
          <w:sz w:val="34"/>
          <w:szCs w:val="34"/>
          <w:vertAlign w:val="superscript"/>
          <w:rtl/>
        </w:rPr>
        <w:t>)</w:t>
      </w:r>
    </w:p>
    <w:p w14:paraId="7FA8B1AC" w14:textId="77777777" w:rsidR="0041089F" w:rsidRPr="00B12723" w:rsidRDefault="00431EC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FA8B1AD" w14:textId="201D50A6" w:rsidR="005F6DE1" w:rsidRPr="00B12723" w:rsidRDefault="00FA063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{بديع</w:t>
      </w:r>
      <w:r w:rsidR="00423E12" w:rsidRPr="00B12723">
        <w:rPr>
          <w:rFonts w:ascii="Traditional Arabic" w:hAnsi="Traditional Arabic"/>
          <w:b/>
          <w:bCs w:val="0"/>
          <w:sz w:val="34"/>
          <w:szCs w:val="34"/>
          <w:rtl/>
        </w:rPr>
        <w:t xml:space="preserve"> السماوات والأرض</w:t>
      </w:r>
      <w:r w:rsidR="00431EC3" w:rsidRPr="00B12723">
        <w:rPr>
          <w:rFonts w:ascii="Traditional Arabic" w:hAnsi="Traditional Arabic"/>
          <w:b/>
          <w:bCs w:val="0"/>
          <w:sz w:val="34"/>
          <w:szCs w:val="34"/>
          <w:rtl/>
        </w:rPr>
        <w:t xml:space="preserve">} أي مبدع السماوات والأرض ومنشأهما على غير مثال سبق، </w:t>
      </w:r>
      <w:r w:rsidRPr="00B12723">
        <w:rPr>
          <w:rFonts w:ascii="Traditional Arabic" w:hAnsi="Traditional Arabic"/>
          <w:b/>
          <w:bCs w:val="0"/>
          <w:sz w:val="34"/>
          <w:szCs w:val="34"/>
          <w:rtl/>
        </w:rPr>
        <w:t>وكل منشئٍ ما لم يُسبق إليه فهو مبدع.</w:t>
      </w:r>
      <w:r w:rsidR="005F6DE1" w:rsidRPr="00B12723">
        <w:rPr>
          <w:rFonts w:ascii="Traditional Arabic" w:eastAsia="Times New Roman" w:hAnsi="Traditional Arabic"/>
          <w:b/>
          <w:bCs w:val="0"/>
          <w:color w:val="000080"/>
          <w:sz w:val="34"/>
          <w:szCs w:val="34"/>
          <w:rtl/>
        </w:rPr>
        <w:t xml:space="preserve"> </w:t>
      </w:r>
      <w:r w:rsidR="005F6DE1" w:rsidRPr="00B12723">
        <w:rPr>
          <w:rFonts w:ascii="Traditional Arabic" w:hAnsi="Traditional Arabic"/>
          <w:b/>
          <w:bCs w:val="0"/>
          <w:sz w:val="34"/>
          <w:szCs w:val="34"/>
          <w:rtl/>
        </w:rPr>
        <w:t xml:space="preserve">ومنه يقال للشيء المحدث: بدعة. كما جاء في الصحيح لمسلم: "فإن كل محدثة بدعة، وكل بدعة ضلالة </w:t>
      </w:r>
      <w:r w:rsidR="00AB1E98" w:rsidRPr="00B12723">
        <w:rPr>
          <w:rFonts w:ascii="Traditional Arabic" w:hAnsi="Traditional Arabic"/>
          <w:b/>
          <w:bCs w:val="0"/>
          <w:sz w:val="34"/>
          <w:szCs w:val="34"/>
          <w:rtl/>
        </w:rPr>
        <w:t>".</w:t>
      </w:r>
      <w:r w:rsidR="005F6DE1" w:rsidRPr="00B12723">
        <w:rPr>
          <w:rFonts w:ascii="Traditional Arabic" w:hAnsi="Traditional Arabic"/>
          <w:b/>
          <w:bCs w:val="0"/>
          <w:sz w:val="34"/>
          <w:szCs w:val="34"/>
          <w:rtl/>
        </w:rPr>
        <w:t xml:space="preserve"> </w:t>
      </w:r>
      <w:r w:rsidR="00AB1E98" w:rsidRPr="00B12723">
        <w:rPr>
          <w:rFonts w:ascii="Traditional Arabic" w:hAnsi="Traditional Arabic"/>
          <w:b/>
          <w:bCs w:val="0"/>
          <w:sz w:val="34"/>
          <w:szCs w:val="34"/>
          <w:vertAlign w:val="superscript"/>
          <w:rtl/>
        </w:rPr>
        <w:t>(</w:t>
      </w:r>
      <w:r w:rsidR="005F6DE1" w:rsidRPr="00B12723">
        <w:rPr>
          <w:rStyle w:val="a4"/>
          <w:rFonts w:ascii="Traditional Arabic" w:hAnsi="Traditional Arabic"/>
          <w:b/>
          <w:bCs w:val="0"/>
          <w:sz w:val="34"/>
          <w:szCs w:val="34"/>
          <w:rtl/>
        </w:rPr>
        <w:footnoteReference w:id="90"/>
      </w:r>
      <w:r w:rsidR="00AB1E98" w:rsidRPr="00B12723">
        <w:rPr>
          <w:rFonts w:ascii="Traditional Arabic" w:hAnsi="Traditional Arabic"/>
          <w:b/>
          <w:bCs w:val="0"/>
          <w:sz w:val="34"/>
          <w:szCs w:val="34"/>
          <w:vertAlign w:val="superscript"/>
          <w:rtl/>
        </w:rPr>
        <w:t>)</w:t>
      </w:r>
    </w:p>
    <w:p w14:paraId="78BB5D26" w14:textId="2A8C977A" w:rsidR="00181233" w:rsidRPr="00B12723" w:rsidRDefault="0018123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والإبداع في الحقيقة هو خلق </w:t>
      </w:r>
      <w:r w:rsidR="007712DC" w:rsidRPr="00B12723">
        <w:rPr>
          <w:rFonts w:ascii="Traditional Arabic" w:hAnsi="Traditional Arabic"/>
          <w:b/>
          <w:bCs w:val="0"/>
          <w:sz w:val="34"/>
          <w:szCs w:val="34"/>
          <w:rtl/>
        </w:rPr>
        <w:t>شيءٍ من</w:t>
      </w:r>
      <w:r w:rsidRPr="00B12723">
        <w:rPr>
          <w:rFonts w:ascii="Traditional Arabic" w:hAnsi="Traditional Arabic"/>
          <w:b/>
          <w:bCs w:val="0"/>
          <w:sz w:val="34"/>
          <w:szCs w:val="34"/>
          <w:rtl/>
        </w:rPr>
        <w:t xml:space="preserve"> لا شيء</w:t>
      </w:r>
      <w:r w:rsidR="00644671" w:rsidRPr="00B12723">
        <w:rPr>
          <w:rFonts w:ascii="Traditional Arabic" w:hAnsi="Traditional Arabic"/>
          <w:b/>
          <w:bCs w:val="0"/>
          <w:sz w:val="34"/>
          <w:szCs w:val="34"/>
          <w:rtl/>
        </w:rPr>
        <w:t>، وأطلق مجازا على الإنشاء على غير مثالٍ سبق، والغاية هنا هو مزيد حجةٍ وبرهان يرد قول أهل الكذب والبهتان</w:t>
      </w:r>
      <w:r w:rsidR="007712D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7712DC" w:rsidRPr="00B12723">
        <w:rPr>
          <w:rFonts w:ascii="Traditional Arabic" w:hAnsi="Traditional Arabic"/>
          <w:b/>
          <w:bCs w:val="0"/>
          <w:sz w:val="34"/>
          <w:szCs w:val="34"/>
          <w:rtl/>
        </w:rPr>
        <w:t>وتقرير الحجة: إن الله سبحانه مبدع الأشياء كلها</w:t>
      </w:r>
      <w:r w:rsidR="00EF547A" w:rsidRPr="00B12723">
        <w:rPr>
          <w:rFonts w:ascii="Traditional Arabic" w:hAnsi="Traditional Arabic"/>
          <w:b/>
          <w:bCs w:val="0"/>
          <w:sz w:val="34"/>
          <w:szCs w:val="34"/>
          <w:rtl/>
        </w:rPr>
        <w:t xml:space="preserve"> من لا شيء.</w:t>
      </w:r>
      <w:r w:rsidR="007712DC" w:rsidRPr="00B12723">
        <w:rPr>
          <w:rFonts w:ascii="Traditional Arabic" w:hAnsi="Traditional Arabic"/>
          <w:b/>
          <w:bCs w:val="0"/>
          <w:sz w:val="34"/>
          <w:szCs w:val="34"/>
          <w:rtl/>
        </w:rPr>
        <w:t xml:space="preserve"> </w:t>
      </w:r>
      <w:r w:rsidR="00EF547A" w:rsidRPr="00B12723">
        <w:rPr>
          <w:rFonts w:ascii="Traditional Arabic" w:hAnsi="Traditional Arabic"/>
          <w:b/>
          <w:bCs w:val="0"/>
          <w:sz w:val="34"/>
          <w:szCs w:val="34"/>
          <w:rtl/>
        </w:rPr>
        <w:t xml:space="preserve">فليس ببعيد على عظيم قدرته </w:t>
      </w:r>
      <w:r w:rsidR="007712DC" w:rsidRPr="00B12723">
        <w:rPr>
          <w:rFonts w:ascii="Traditional Arabic" w:hAnsi="Traditional Arabic"/>
          <w:b/>
          <w:bCs w:val="0"/>
          <w:sz w:val="34"/>
          <w:szCs w:val="34"/>
          <w:rtl/>
        </w:rPr>
        <w:t>أن يوج</w:t>
      </w:r>
      <w:r w:rsidR="00EF547A" w:rsidRPr="00B12723">
        <w:rPr>
          <w:rFonts w:ascii="Traditional Arabic" w:hAnsi="Traditional Arabic"/>
          <w:b/>
          <w:bCs w:val="0"/>
          <w:sz w:val="34"/>
          <w:szCs w:val="34"/>
          <w:rtl/>
        </w:rPr>
        <w:t>ِ</w:t>
      </w:r>
      <w:r w:rsidR="007712DC" w:rsidRPr="00B12723">
        <w:rPr>
          <w:rFonts w:ascii="Traditional Arabic" w:hAnsi="Traditional Arabic"/>
          <w:b/>
          <w:bCs w:val="0"/>
          <w:sz w:val="34"/>
          <w:szCs w:val="34"/>
          <w:rtl/>
        </w:rPr>
        <w:t>د أحدا</w:t>
      </w:r>
      <w:r w:rsidR="00EF547A" w:rsidRPr="00B12723">
        <w:rPr>
          <w:rFonts w:ascii="Traditional Arabic" w:hAnsi="Traditional Arabic"/>
          <w:b/>
          <w:bCs w:val="0"/>
          <w:sz w:val="34"/>
          <w:szCs w:val="34"/>
          <w:rtl/>
        </w:rPr>
        <w:t>ً</w:t>
      </w:r>
      <w:r w:rsidR="007712DC" w:rsidRPr="00B12723">
        <w:rPr>
          <w:rFonts w:ascii="Traditional Arabic" w:hAnsi="Traditional Arabic"/>
          <w:b/>
          <w:bCs w:val="0"/>
          <w:sz w:val="34"/>
          <w:szCs w:val="34"/>
          <w:rtl/>
        </w:rPr>
        <w:t xml:space="preserve"> بلا أب، أو ي</w:t>
      </w:r>
      <w:r w:rsidR="00EF547A" w:rsidRPr="00B12723">
        <w:rPr>
          <w:rFonts w:ascii="Traditional Arabic" w:hAnsi="Traditional Arabic"/>
          <w:b/>
          <w:bCs w:val="0"/>
          <w:sz w:val="34"/>
          <w:szCs w:val="34"/>
          <w:rtl/>
        </w:rPr>
        <w:t>ُ</w:t>
      </w:r>
      <w:r w:rsidR="007712DC" w:rsidRPr="00B12723">
        <w:rPr>
          <w:rFonts w:ascii="Traditional Arabic" w:hAnsi="Traditional Arabic"/>
          <w:b/>
          <w:bCs w:val="0"/>
          <w:sz w:val="34"/>
          <w:szCs w:val="34"/>
          <w:rtl/>
        </w:rPr>
        <w:t>عل</w:t>
      </w:r>
      <w:r w:rsidR="00EF547A" w:rsidRPr="00B12723">
        <w:rPr>
          <w:rFonts w:ascii="Traditional Arabic" w:hAnsi="Traditional Arabic"/>
          <w:b/>
          <w:bCs w:val="0"/>
          <w:sz w:val="34"/>
          <w:szCs w:val="34"/>
          <w:rtl/>
        </w:rPr>
        <w:t>ِّ</w:t>
      </w:r>
      <w:r w:rsidR="007712DC" w:rsidRPr="00B12723">
        <w:rPr>
          <w:rFonts w:ascii="Traditional Arabic" w:hAnsi="Traditional Arabic"/>
          <w:b/>
          <w:bCs w:val="0"/>
          <w:sz w:val="34"/>
          <w:szCs w:val="34"/>
          <w:rtl/>
        </w:rPr>
        <w:t>م بلا واسطة</w:t>
      </w:r>
      <w:r w:rsidR="00EF547A" w:rsidRPr="00B12723">
        <w:rPr>
          <w:rFonts w:ascii="Traditional Arabic" w:hAnsi="Traditional Arabic"/>
          <w:b/>
          <w:bCs w:val="0"/>
          <w:sz w:val="34"/>
          <w:szCs w:val="34"/>
          <w:rtl/>
        </w:rPr>
        <w:t xml:space="preserve"> من</w:t>
      </w:r>
      <w:r w:rsidR="007712DC" w:rsidRPr="00B12723">
        <w:rPr>
          <w:rFonts w:ascii="Traditional Arabic" w:hAnsi="Traditional Arabic"/>
          <w:b/>
          <w:bCs w:val="0"/>
          <w:sz w:val="34"/>
          <w:szCs w:val="34"/>
          <w:rtl/>
        </w:rPr>
        <w:t xml:space="preserve"> </w:t>
      </w:r>
      <w:r w:rsidR="00EF547A" w:rsidRPr="00B12723">
        <w:rPr>
          <w:rFonts w:ascii="Traditional Arabic" w:hAnsi="Traditional Arabic"/>
          <w:b/>
          <w:bCs w:val="0"/>
          <w:sz w:val="34"/>
          <w:szCs w:val="34"/>
          <w:rtl/>
        </w:rPr>
        <w:t>ال</w:t>
      </w:r>
      <w:r w:rsidR="007712DC" w:rsidRPr="00B12723">
        <w:rPr>
          <w:rFonts w:ascii="Traditional Arabic" w:hAnsi="Traditional Arabic"/>
          <w:b/>
          <w:bCs w:val="0"/>
          <w:sz w:val="34"/>
          <w:szCs w:val="34"/>
          <w:rtl/>
        </w:rPr>
        <w:t>بشر.</w:t>
      </w:r>
      <w:r w:rsidR="00EF547A" w:rsidRPr="00B12723">
        <w:rPr>
          <w:rFonts w:ascii="Traditional Arabic" w:hAnsi="Traditional Arabic"/>
          <w:b/>
          <w:bCs w:val="0"/>
          <w:sz w:val="34"/>
          <w:szCs w:val="34"/>
          <w:rtl/>
        </w:rPr>
        <w:t xml:space="preserve"> وهذه هي طلاقة قدرة الله العظيم القدير. وهى كلية من كليات البناء العقدي للمؤمنين.</w:t>
      </w:r>
    </w:p>
    <w:p w14:paraId="2143427C" w14:textId="766B9165" w:rsidR="00796BFF" w:rsidRPr="00B12723" w:rsidRDefault="00FA063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431EC3" w:rsidRPr="00B12723">
        <w:rPr>
          <w:rFonts w:ascii="Traditional Arabic" w:hAnsi="Traditional Arabic"/>
          <w:b/>
          <w:bCs w:val="0"/>
          <w:sz w:val="34"/>
          <w:szCs w:val="34"/>
          <w:rtl/>
        </w:rPr>
        <w:t>وخ</w:t>
      </w:r>
      <w:r w:rsidRPr="00B12723">
        <w:rPr>
          <w:rFonts w:ascii="Traditional Arabic" w:hAnsi="Traditional Arabic"/>
          <w:b/>
          <w:bCs w:val="0"/>
          <w:sz w:val="34"/>
          <w:szCs w:val="34"/>
          <w:rtl/>
        </w:rPr>
        <w:t>َ</w:t>
      </w:r>
      <w:r w:rsidR="00431EC3" w:rsidRPr="00B12723">
        <w:rPr>
          <w:rFonts w:ascii="Traditional Arabic" w:hAnsi="Traditional Arabic"/>
          <w:b/>
          <w:bCs w:val="0"/>
          <w:sz w:val="34"/>
          <w:szCs w:val="34"/>
          <w:rtl/>
        </w:rPr>
        <w:t>ص</w:t>
      </w:r>
      <w:r w:rsidRPr="00B12723">
        <w:rPr>
          <w:rFonts w:ascii="Traditional Arabic" w:hAnsi="Traditional Arabic"/>
          <w:b/>
          <w:bCs w:val="0"/>
          <w:sz w:val="34"/>
          <w:szCs w:val="34"/>
          <w:rtl/>
        </w:rPr>
        <w:t>َّ</w:t>
      </w:r>
      <w:r w:rsidR="00431EC3" w:rsidRPr="00B12723">
        <w:rPr>
          <w:rFonts w:ascii="Traditional Arabic" w:hAnsi="Traditional Arabic"/>
          <w:b/>
          <w:bCs w:val="0"/>
          <w:sz w:val="34"/>
          <w:szCs w:val="34"/>
          <w:rtl/>
        </w:rPr>
        <w:t xml:space="preserve"> السَّماواتِ وَالْأَرْضِ بالذكر لأنها أعظم ما نرى من مخلوقاته جل وعلا،</w:t>
      </w:r>
      <w:r w:rsidR="00EF3353" w:rsidRPr="00B12723">
        <w:rPr>
          <w:rFonts w:ascii="Traditional Arabic" w:hAnsi="Traditional Arabic"/>
          <w:b/>
          <w:bCs w:val="0"/>
          <w:sz w:val="34"/>
          <w:szCs w:val="34"/>
          <w:rtl/>
        </w:rPr>
        <w:t xml:space="preserve"> </w:t>
      </w:r>
      <w:r w:rsidR="00462FE6" w:rsidRPr="00B12723">
        <w:rPr>
          <w:rFonts w:ascii="Traditional Arabic" w:hAnsi="Traditional Arabic"/>
          <w:b/>
          <w:bCs w:val="0"/>
          <w:sz w:val="34"/>
          <w:szCs w:val="34"/>
          <w:rtl/>
        </w:rPr>
        <w:t xml:space="preserve">ففيهما </w:t>
      </w:r>
      <w:r w:rsidR="00430329" w:rsidRPr="00B12723">
        <w:rPr>
          <w:rFonts w:ascii="Traditional Arabic" w:hAnsi="Traditional Arabic"/>
          <w:b/>
          <w:bCs w:val="0"/>
          <w:sz w:val="34"/>
          <w:szCs w:val="34"/>
          <w:rtl/>
        </w:rPr>
        <w:t>عالم</w:t>
      </w:r>
      <w:r w:rsidR="00462FE6" w:rsidRPr="00B12723">
        <w:rPr>
          <w:rFonts w:ascii="Traditional Arabic" w:hAnsi="Traditional Arabic"/>
          <w:b/>
          <w:bCs w:val="0"/>
          <w:sz w:val="34"/>
          <w:szCs w:val="34"/>
          <w:rtl/>
        </w:rPr>
        <w:t xml:space="preserve"> الملك والملكوت</w:t>
      </w:r>
      <w:r w:rsidR="00C512F2" w:rsidRPr="00B12723">
        <w:rPr>
          <w:rFonts w:ascii="Traditional Arabic" w:hAnsi="Traditional Arabic"/>
          <w:b/>
          <w:bCs w:val="0"/>
          <w:sz w:val="34"/>
          <w:szCs w:val="34"/>
          <w:rtl/>
        </w:rPr>
        <w:t xml:space="preserve"> بكل ما فيه العجائب التي لا يستطيع العلم والعلماء إلى يوم القيامة فك جزءٍ يسير من أسرار خلقها</w:t>
      </w:r>
      <w:r w:rsidR="00796BFF" w:rsidRPr="00B12723">
        <w:rPr>
          <w:rFonts w:ascii="Traditional Arabic" w:hAnsi="Traditional Arabic"/>
          <w:b/>
          <w:bCs w:val="0"/>
          <w:sz w:val="34"/>
          <w:szCs w:val="34"/>
          <w:rtl/>
        </w:rPr>
        <w:t>، وفي ذلك إشارة إلى حجةٍ أخرى خفيةٍ يدركها من مارس العلوم وعرف عظمة الله في خلق السماوات والأرض كما قال تعالى {لَخَلْقُ السَّمَاوَاتِ وَالْأَرْضِ أَكْبَرُ مِنْ خَلْقِ النَّاسِ وَلَكِنَّ أَكْثَرَ النَّاسِ لَا يَعْلَمُونَ} (غافر: 57)</w:t>
      </w:r>
      <w:r w:rsidR="00462FE6" w:rsidRPr="00B12723">
        <w:rPr>
          <w:rFonts w:ascii="Traditional Arabic" w:hAnsi="Traditional Arabic"/>
          <w:b/>
          <w:bCs w:val="0"/>
          <w:sz w:val="34"/>
          <w:szCs w:val="34"/>
          <w:rtl/>
        </w:rPr>
        <w:t xml:space="preserve">. </w:t>
      </w:r>
    </w:p>
    <w:p w14:paraId="0955244A" w14:textId="77777777" w:rsidR="002604A3" w:rsidRPr="00B12723" w:rsidRDefault="00341D4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وقوله تعالى: </w:t>
      </w:r>
      <w:r w:rsidR="00FA0633" w:rsidRPr="00B12723">
        <w:rPr>
          <w:rFonts w:ascii="Traditional Arabic" w:hAnsi="Traditional Arabic"/>
          <w:b/>
          <w:bCs w:val="0"/>
          <w:sz w:val="34"/>
          <w:szCs w:val="34"/>
          <w:rtl/>
        </w:rPr>
        <w:t>{إذا</w:t>
      </w:r>
      <w:r w:rsidR="00EF3353" w:rsidRPr="00B12723">
        <w:rPr>
          <w:rFonts w:ascii="Traditional Arabic" w:hAnsi="Traditional Arabic"/>
          <w:b/>
          <w:bCs w:val="0"/>
          <w:sz w:val="34"/>
          <w:szCs w:val="34"/>
          <w:rtl/>
        </w:rPr>
        <w:t xml:space="preserve"> قضى</w:t>
      </w:r>
      <w:r w:rsidR="004958DE" w:rsidRPr="00B12723">
        <w:rPr>
          <w:rFonts w:ascii="Traditional Arabic" w:hAnsi="Traditional Arabic"/>
          <w:b/>
          <w:bCs w:val="0"/>
          <w:sz w:val="34"/>
          <w:szCs w:val="34"/>
          <w:rtl/>
        </w:rPr>
        <w:t xml:space="preserve"> أمراً</w:t>
      </w:r>
      <w:r w:rsidR="00EF3353" w:rsidRPr="00B12723">
        <w:rPr>
          <w:rFonts w:ascii="Traditional Arabic" w:hAnsi="Traditional Arabic"/>
          <w:b/>
          <w:bCs w:val="0"/>
          <w:sz w:val="34"/>
          <w:szCs w:val="34"/>
          <w:rtl/>
        </w:rPr>
        <w:t>} معناه</w:t>
      </w:r>
      <w:r w:rsidR="004E69DC" w:rsidRPr="00B12723">
        <w:rPr>
          <w:rFonts w:ascii="Traditional Arabic" w:hAnsi="Traditional Arabic"/>
          <w:b/>
          <w:bCs w:val="0"/>
          <w:sz w:val="34"/>
          <w:szCs w:val="34"/>
          <w:rtl/>
        </w:rPr>
        <w:t xml:space="preserve"> أراده كما</w:t>
      </w:r>
      <w:r w:rsidR="00EF3353" w:rsidRPr="00B12723">
        <w:rPr>
          <w:rFonts w:ascii="Traditional Arabic" w:hAnsi="Traditional Arabic"/>
          <w:b/>
          <w:bCs w:val="0"/>
          <w:sz w:val="34"/>
          <w:szCs w:val="34"/>
          <w:rtl/>
        </w:rPr>
        <w:t xml:space="preserve"> قد</w:t>
      </w:r>
      <w:r w:rsidR="00FA0633" w:rsidRPr="00B12723">
        <w:rPr>
          <w:rFonts w:ascii="Traditional Arabic" w:hAnsi="Traditional Arabic"/>
          <w:b/>
          <w:bCs w:val="0"/>
          <w:sz w:val="34"/>
          <w:szCs w:val="34"/>
          <w:rtl/>
        </w:rPr>
        <w:t>َّر</w:t>
      </w:r>
      <w:r w:rsidR="004958DE" w:rsidRPr="00B12723">
        <w:rPr>
          <w:rFonts w:ascii="Traditional Arabic" w:hAnsi="Traditional Arabic"/>
          <w:b/>
          <w:bCs w:val="0"/>
          <w:sz w:val="34"/>
          <w:szCs w:val="34"/>
          <w:rtl/>
        </w:rPr>
        <w:t>ه</w:t>
      </w:r>
      <w:r w:rsidR="00AB1990" w:rsidRPr="00B12723">
        <w:rPr>
          <w:rFonts w:ascii="Traditional Arabic" w:hAnsi="Traditional Arabic"/>
          <w:b/>
          <w:bCs w:val="0"/>
          <w:sz w:val="34"/>
          <w:szCs w:val="34"/>
          <w:rtl/>
        </w:rPr>
        <w:t xml:space="preserve"> </w:t>
      </w:r>
      <w:r w:rsidR="00462FE6" w:rsidRPr="00B12723">
        <w:rPr>
          <w:rFonts w:ascii="Traditional Arabic" w:hAnsi="Traditional Arabic"/>
          <w:b/>
          <w:bCs w:val="0"/>
          <w:sz w:val="34"/>
          <w:szCs w:val="34"/>
          <w:rtl/>
        </w:rPr>
        <w:t xml:space="preserve">في علمه </w:t>
      </w:r>
      <w:r w:rsidR="00AB1990" w:rsidRPr="00B12723">
        <w:rPr>
          <w:rFonts w:ascii="Traditional Arabic" w:hAnsi="Traditional Arabic"/>
          <w:b/>
          <w:bCs w:val="0"/>
          <w:sz w:val="34"/>
          <w:szCs w:val="34"/>
          <w:rtl/>
        </w:rPr>
        <w:t>سبحانه</w:t>
      </w:r>
      <w:r w:rsidR="004958DE" w:rsidRPr="00B12723">
        <w:rPr>
          <w:rFonts w:ascii="Traditional Arabic" w:hAnsi="Traditional Arabic"/>
          <w:b/>
          <w:bCs w:val="0"/>
          <w:sz w:val="34"/>
          <w:szCs w:val="34"/>
          <w:rtl/>
        </w:rPr>
        <w:t xml:space="preserve">، </w:t>
      </w:r>
      <w:r w:rsidR="00462FE6" w:rsidRPr="00B12723">
        <w:rPr>
          <w:rFonts w:ascii="Traditional Arabic" w:hAnsi="Traditional Arabic"/>
          <w:b/>
          <w:bCs w:val="0"/>
          <w:sz w:val="34"/>
          <w:szCs w:val="34"/>
          <w:rtl/>
        </w:rPr>
        <w:t xml:space="preserve">أو </w:t>
      </w:r>
      <w:r w:rsidR="004958DE" w:rsidRPr="00B12723">
        <w:rPr>
          <w:rFonts w:ascii="Traditional Arabic" w:hAnsi="Traditional Arabic"/>
          <w:b/>
          <w:bCs w:val="0"/>
          <w:sz w:val="34"/>
          <w:szCs w:val="34"/>
          <w:rtl/>
        </w:rPr>
        <w:t>أحكمه وفرغ منه</w:t>
      </w:r>
      <w:r w:rsidR="00FA0633" w:rsidRPr="00B12723">
        <w:rPr>
          <w:rFonts w:ascii="Traditional Arabic" w:hAnsi="Traditional Arabic"/>
          <w:b/>
          <w:bCs w:val="0"/>
          <w:sz w:val="34"/>
          <w:szCs w:val="34"/>
          <w:rtl/>
        </w:rPr>
        <w:t>.</w:t>
      </w:r>
      <w:r w:rsidR="004958DE" w:rsidRPr="00B12723">
        <w:rPr>
          <w:rFonts w:ascii="Traditional Arabic" w:hAnsi="Traditional Arabic"/>
          <w:b/>
          <w:bCs w:val="0"/>
          <w:sz w:val="34"/>
          <w:szCs w:val="34"/>
          <w:rtl/>
        </w:rPr>
        <w:t xml:space="preserve"> </w:t>
      </w:r>
    </w:p>
    <w:p w14:paraId="64F35D34" w14:textId="6A9ED606" w:rsidR="00462FE6" w:rsidRPr="00B12723" w:rsidRDefault="002604A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وقوله تعالى: </w:t>
      </w:r>
      <w:r w:rsidR="004958DE" w:rsidRPr="00B12723">
        <w:rPr>
          <w:rFonts w:ascii="Traditional Arabic" w:hAnsi="Traditional Arabic"/>
          <w:b/>
          <w:bCs w:val="0"/>
          <w:sz w:val="34"/>
          <w:szCs w:val="34"/>
          <w:rtl/>
        </w:rPr>
        <w:t>{فَإِنَّمَا يَقُولُ لَهُ كُنْ فَيَكُونُ}</w:t>
      </w:r>
      <w:r w:rsidR="00341D47"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4958DE" w:rsidRPr="00B12723">
        <w:rPr>
          <w:rFonts w:ascii="Traditional Arabic" w:hAnsi="Traditional Arabic"/>
          <w:b/>
          <w:bCs w:val="0"/>
          <w:sz w:val="34"/>
          <w:szCs w:val="34"/>
          <w:rtl/>
        </w:rPr>
        <w:t>قال</w:t>
      </w:r>
      <w:r w:rsidR="00341D47" w:rsidRPr="00B12723">
        <w:rPr>
          <w:rFonts w:ascii="Traditional Arabic" w:hAnsi="Traditional Arabic"/>
          <w:b/>
          <w:bCs w:val="0"/>
          <w:sz w:val="34"/>
          <w:szCs w:val="34"/>
          <w:rtl/>
        </w:rPr>
        <w:t xml:space="preserve"> العز</w:t>
      </w:r>
      <w:r w:rsidR="00812DCC" w:rsidRPr="00B12723">
        <w:rPr>
          <w:rFonts w:ascii="Traditional Arabic" w:hAnsi="Traditional Arabic"/>
          <w:b/>
          <w:bCs w:val="0"/>
          <w:sz w:val="34"/>
          <w:szCs w:val="34"/>
          <w:rtl/>
        </w:rPr>
        <w:t xml:space="preserve"> -رحمه الله</w:t>
      </w:r>
      <w:r w:rsidR="004958DE" w:rsidRPr="00B12723">
        <w:rPr>
          <w:rFonts w:ascii="Traditional Arabic" w:hAnsi="Traditional Arabic"/>
          <w:b/>
          <w:bCs w:val="0"/>
          <w:sz w:val="34"/>
          <w:szCs w:val="34"/>
          <w:rtl/>
        </w:rPr>
        <w:t xml:space="preserve">: {كُن} هذا أمر للموجودات بالتحول من حال إلى أخرى كقوله -تعالى: </w:t>
      </w:r>
      <w:r w:rsidRPr="00B12723">
        <w:rPr>
          <w:rFonts w:ascii="Traditional Arabic" w:hAnsi="Traditional Arabic"/>
          <w:b/>
          <w:bCs w:val="0"/>
          <w:sz w:val="34"/>
          <w:szCs w:val="34"/>
          <w:rtl/>
        </w:rPr>
        <w:t>-{</w:t>
      </w:r>
      <w:r w:rsidR="004958DE" w:rsidRPr="00B12723">
        <w:rPr>
          <w:rFonts w:ascii="Traditional Arabic" w:hAnsi="Traditional Arabic"/>
          <w:b/>
          <w:bCs w:val="0"/>
          <w:sz w:val="34"/>
          <w:szCs w:val="34"/>
          <w:rtl/>
        </w:rPr>
        <w:t>كونوا قردة}، وليس إنشاء</w:t>
      </w:r>
      <w:r w:rsidR="00462FE6" w:rsidRPr="00B12723">
        <w:rPr>
          <w:rFonts w:ascii="Traditional Arabic" w:hAnsi="Traditional Arabic"/>
          <w:b/>
          <w:bCs w:val="0"/>
          <w:sz w:val="34"/>
          <w:szCs w:val="34"/>
          <w:rtl/>
        </w:rPr>
        <w:t>ً</w:t>
      </w:r>
      <w:r w:rsidR="004958DE" w:rsidRPr="00B12723">
        <w:rPr>
          <w:rFonts w:ascii="Traditional Arabic" w:hAnsi="Traditional Arabic"/>
          <w:b/>
          <w:bCs w:val="0"/>
          <w:sz w:val="34"/>
          <w:szCs w:val="34"/>
          <w:rtl/>
        </w:rPr>
        <w:t xml:space="preserve"> للمعدوم، أو</w:t>
      </w:r>
      <w:r w:rsidR="00462FE6" w:rsidRPr="00B12723">
        <w:rPr>
          <w:rFonts w:ascii="Traditional Arabic" w:hAnsi="Traditional Arabic"/>
          <w:b/>
          <w:bCs w:val="0"/>
          <w:sz w:val="34"/>
          <w:szCs w:val="34"/>
          <w:rtl/>
        </w:rPr>
        <w:t xml:space="preserve"> ربما</w:t>
      </w:r>
      <w:r w:rsidR="004958DE" w:rsidRPr="00B12723">
        <w:rPr>
          <w:rFonts w:ascii="Traditional Arabic" w:hAnsi="Traditional Arabic"/>
          <w:b/>
          <w:bCs w:val="0"/>
          <w:sz w:val="34"/>
          <w:szCs w:val="34"/>
          <w:rtl/>
        </w:rPr>
        <w:t xml:space="preserve"> هو لإنشاء المعدوم، لأنه لما </w:t>
      </w:r>
      <w:r w:rsidR="00462FE6" w:rsidRPr="00B12723">
        <w:rPr>
          <w:rFonts w:ascii="Traditional Arabic" w:hAnsi="Traditional Arabic"/>
          <w:b/>
          <w:bCs w:val="0"/>
          <w:sz w:val="34"/>
          <w:szCs w:val="34"/>
          <w:rtl/>
        </w:rPr>
        <w:t>كانت في علم الله</w:t>
      </w:r>
      <w:r w:rsidR="004958DE" w:rsidRPr="00B12723">
        <w:rPr>
          <w:rFonts w:ascii="Traditional Arabic" w:hAnsi="Traditional Arabic"/>
          <w:b/>
          <w:bCs w:val="0"/>
          <w:sz w:val="34"/>
          <w:szCs w:val="34"/>
          <w:rtl/>
        </w:rPr>
        <w:t xml:space="preserve"> جاز أن يقول لها: " كن " لتحققها في علمه</w:t>
      </w:r>
      <w:r w:rsidR="00462FE6" w:rsidRPr="00B12723">
        <w:rPr>
          <w:rFonts w:ascii="Traditional Arabic" w:hAnsi="Traditional Arabic"/>
          <w:b/>
          <w:bCs w:val="0"/>
          <w:sz w:val="34"/>
          <w:szCs w:val="34"/>
          <w:rtl/>
        </w:rPr>
        <w:t xml:space="preserve"> سبحانه</w:t>
      </w:r>
      <w:r w:rsidR="004958DE" w:rsidRPr="00B12723">
        <w:rPr>
          <w:rFonts w:ascii="Traditional Arabic" w:hAnsi="Traditional Arabic"/>
          <w:b/>
          <w:bCs w:val="0"/>
          <w:sz w:val="34"/>
          <w:szCs w:val="34"/>
          <w:rtl/>
        </w:rPr>
        <w:t>، أو</w:t>
      </w:r>
      <w:r w:rsidRPr="00B12723">
        <w:rPr>
          <w:rFonts w:ascii="Traditional Arabic" w:hAnsi="Traditional Arabic"/>
          <w:b/>
          <w:bCs w:val="0"/>
          <w:sz w:val="34"/>
          <w:szCs w:val="34"/>
          <w:rtl/>
        </w:rPr>
        <w:t xml:space="preserve"> إنما</w:t>
      </w:r>
      <w:r w:rsidR="004958DE" w:rsidRPr="00B12723">
        <w:rPr>
          <w:rFonts w:ascii="Traditional Arabic" w:hAnsi="Traditional Arabic"/>
          <w:b/>
          <w:bCs w:val="0"/>
          <w:sz w:val="34"/>
          <w:szCs w:val="34"/>
          <w:rtl/>
        </w:rPr>
        <w:t xml:space="preserve"> عب</w:t>
      </w:r>
      <w:r w:rsidR="00AB1990" w:rsidRPr="00B12723">
        <w:rPr>
          <w:rFonts w:ascii="Traditional Arabic" w:hAnsi="Traditional Arabic"/>
          <w:b/>
          <w:bCs w:val="0"/>
          <w:sz w:val="34"/>
          <w:szCs w:val="34"/>
          <w:rtl/>
        </w:rPr>
        <w:t>َّ</w:t>
      </w:r>
      <w:r w:rsidR="004958DE" w:rsidRPr="00B12723">
        <w:rPr>
          <w:rFonts w:ascii="Traditional Arabic" w:hAnsi="Traditional Arabic"/>
          <w:b/>
          <w:bCs w:val="0"/>
          <w:sz w:val="34"/>
          <w:szCs w:val="34"/>
          <w:rtl/>
        </w:rPr>
        <w:t>ر عن نفوذ قدرته</w:t>
      </w:r>
      <w:r w:rsidRPr="00B12723">
        <w:rPr>
          <w:rFonts w:ascii="Traditional Arabic" w:hAnsi="Traditional Arabic"/>
          <w:b/>
          <w:bCs w:val="0"/>
          <w:sz w:val="34"/>
          <w:szCs w:val="34"/>
          <w:rtl/>
        </w:rPr>
        <w:t>- سبحانه-</w:t>
      </w:r>
      <w:r w:rsidR="004958DE" w:rsidRPr="00B12723">
        <w:rPr>
          <w:rFonts w:ascii="Traditional Arabic" w:hAnsi="Traditional Arabic"/>
          <w:b/>
          <w:bCs w:val="0"/>
          <w:sz w:val="34"/>
          <w:szCs w:val="34"/>
          <w:rtl/>
        </w:rPr>
        <w:t xml:space="preserve"> وإرادته في كل شيء بالقول</w:t>
      </w:r>
      <w:r w:rsidR="00462FE6" w:rsidRPr="00B12723">
        <w:rPr>
          <w:rFonts w:ascii="Traditional Arabic" w:hAnsi="Traditional Arabic"/>
          <w:b/>
          <w:bCs w:val="0"/>
          <w:sz w:val="34"/>
          <w:szCs w:val="34"/>
          <w:rtl/>
        </w:rPr>
        <w:t xml:space="preserve"> – مجازا-</w:t>
      </w:r>
      <w:r w:rsidR="004958DE" w:rsidRPr="00B12723">
        <w:rPr>
          <w:rFonts w:ascii="Traditional Arabic" w:hAnsi="Traditional Arabic"/>
          <w:b/>
          <w:bCs w:val="0"/>
          <w:sz w:val="34"/>
          <w:szCs w:val="34"/>
          <w:rtl/>
        </w:rPr>
        <w:t xml:space="preserve"> ولا قول</w:t>
      </w:r>
      <w:r w:rsidR="00462FE6" w:rsidRPr="00B12723">
        <w:rPr>
          <w:rFonts w:ascii="Traditional Arabic" w:hAnsi="Traditional Arabic"/>
          <w:b/>
          <w:bCs w:val="0"/>
          <w:sz w:val="34"/>
          <w:szCs w:val="34"/>
          <w:rtl/>
        </w:rPr>
        <w:t xml:space="preserve"> على ال</w:t>
      </w:r>
      <w:r w:rsidRPr="00B12723">
        <w:rPr>
          <w:rFonts w:ascii="Traditional Arabic" w:hAnsi="Traditional Arabic"/>
          <w:b/>
          <w:bCs w:val="0"/>
          <w:sz w:val="34"/>
          <w:szCs w:val="34"/>
          <w:rtl/>
        </w:rPr>
        <w:t xml:space="preserve">حقيقة، فالإرادة الربانية نافذة </w:t>
      </w:r>
      <w:r w:rsidR="00462FE6" w:rsidRPr="00B12723">
        <w:rPr>
          <w:rFonts w:ascii="Traditional Arabic" w:hAnsi="Traditional Arabic"/>
          <w:b/>
          <w:bCs w:val="0"/>
          <w:sz w:val="34"/>
          <w:szCs w:val="34"/>
          <w:rtl/>
        </w:rPr>
        <w:t>حتى دون القول</w:t>
      </w:r>
      <w:r w:rsidR="004958DE" w:rsidRPr="00B12723">
        <w:rPr>
          <w:rFonts w:ascii="Traditional Arabic" w:hAnsi="Traditional Arabic"/>
          <w:b/>
          <w:bCs w:val="0"/>
          <w:sz w:val="34"/>
          <w:szCs w:val="34"/>
          <w:rtl/>
        </w:rPr>
        <w:t>.</w:t>
      </w:r>
      <w:r w:rsidR="004958DE" w:rsidRPr="00B12723">
        <w:rPr>
          <w:rFonts w:ascii="Traditional Arabic" w:hAnsi="Traditional Arabic"/>
          <w:b/>
          <w:bCs w:val="0"/>
          <w:sz w:val="34"/>
          <w:szCs w:val="34"/>
          <w:vertAlign w:val="superscript"/>
          <w:rtl/>
        </w:rPr>
        <w:t>(</w:t>
      </w:r>
      <w:r w:rsidR="004958DE" w:rsidRPr="00B12723">
        <w:rPr>
          <w:rStyle w:val="a4"/>
          <w:rFonts w:ascii="Traditional Arabic" w:hAnsi="Traditional Arabic"/>
          <w:b/>
          <w:bCs w:val="0"/>
          <w:sz w:val="34"/>
          <w:szCs w:val="34"/>
          <w:rtl/>
        </w:rPr>
        <w:footnoteReference w:id="91"/>
      </w:r>
      <w:r w:rsidR="004958DE" w:rsidRPr="00B12723">
        <w:rPr>
          <w:rFonts w:ascii="Traditional Arabic" w:hAnsi="Traditional Arabic"/>
          <w:b/>
          <w:bCs w:val="0"/>
          <w:sz w:val="34"/>
          <w:szCs w:val="34"/>
          <w:vertAlign w:val="superscript"/>
          <w:rtl/>
        </w:rPr>
        <w:t>)</w:t>
      </w:r>
      <w:r w:rsidR="00812DCC" w:rsidRPr="00B12723">
        <w:rPr>
          <w:rFonts w:ascii="Traditional Arabic" w:hAnsi="Traditional Arabic"/>
          <w:b/>
          <w:bCs w:val="0"/>
          <w:sz w:val="34"/>
          <w:szCs w:val="34"/>
          <w:rtl/>
        </w:rPr>
        <w:t xml:space="preserve"> </w:t>
      </w:r>
    </w:p>
    <w:p w14:paraId="6C947DA0" w14:textId="77777777" w:rsidR="002604A3" w:rsidRPr="00B12723" w:rsidRDefault="002604A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وَمِنْهُ قول الشاعر، وهو عمرو بْنُ حُمَمَةَ الدُّوسِيُّ:</w:t>
      </w:r>
    </w:p>
    <w:p w14:paraId="17A45398" w14:textId="77777777" w:rsidR="002604A3" w:rsidRPr="00B12723" w:rsidRDefault="002604A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فَأَصْبَحْتُ مِثْلَ النَّسْرِ طَارَتْ فِرَاخُهُ ... إِذَا رَامَ تَطْيَارًا يُقَالُ لَهُ قَعِ.</w:t>
      </w:r>
    </w:p>
    <w:p w14:paraId="32331409" w14:textId="1627BA6C" w:rsidR="002604A3" w:rsidRPr="00B12723" w:rsidRDefault="002604A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 آخَرُ: قَالَتْ جَنَاحَاهُ لِسَاقَيْهِ الْحَقَا ... وَنَجِّيَا لحمكما أَنْ يُمَزَّقَا.</w:t>
      </w:r>
    </w:p>
    <w:p w14:paraId="6BCBA6C7" w14:textId="56765F4F" w:rsidR="00C624D1" w:rsidRPr="00B12723" w:rsidRDefault="0057499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الشوكاني</w:t>
      </w:r>
      <w:r w:rsidR="00207D4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w:t>
      </w:r>
      <w:r w:rsidR="00C624D1" w:rsidRPr="00B12723">
        <w:rPr>
          <w:rFonts w:ascii="Traditional Arabic" w:hAnsi="Traditional Arabic"/>
          <w:b/>
          <w:bCs w:val="0"/>
          <w:sz w:val="34"/>
          <w:szCs w:val="34"/>
          <w:rtl/>
        </w:rPr>
        <w:t>الظَّاهِرُ فِي هَذَا</w:t>
      </w:r>
      <w:r w:rsidR="00207D4B" w:rsidRPr="00B12723">
        <w:rPr>
          <w:rFonts w:ascii="Traditional Arabic" w:hAnsi="Traditional Arabic"/>
          <w:b/>
          <w:bCs w:val="0"/>
          <w:sz w:val="34"/>
          <w:szCs w:val="34"/>
          <w:rtl/>
        </w:rPr>
        <w:t xml:space="preserve"> هو</w:t>
      </w:r>
      <w:r w:rsidR="00C624D1" w:rsidRPr="00B12723">
        <w:rPr>
          <w:rFonts w:ascii="Traditional Arabic" w:hAnsi="Traditional Arabic"/>
          <w:b/>
          <w:bCs w:val="0"/>
          <w:sz w:val="34"/>
          <w:szCs w:val="34"/>
          <w:rtl/>
        </w:rPr>
        <w:t xml:space="preserve"> الْمَعْنَى الْحَقِيقِيُّ، وَأَنَّهُ يَقُولُ سُبْحَانَهُ هَذَا اللَّفْظَ، وَلَيْسَ فِي ذَلِكَ مَانَعٌ وَلَا جَاءَ مَا يُوجِبُ تَأْوِيلَهُ، وَمِنْهُ قَوْلُهُ تَعَالَى: {إِنَّما أَمْرُهُ إِذا أَرادَ شَيْئاً أَنْ يَقُولَ لَهُ: كُنْ </w:t>
      </w:r>
      <w:r w:rsidR="004E69DC" w:rsidRPr="00B12723">
        <w:rPr>
          <w:rFonts w:ascii="Traditional Arabic" w:hAnsi="Traditional Arabic"/>
          <w:b/>
          <w:bCs w:val="0"/>
          <w:sz w:val="34"/>
          <w:szCs w:val="34"/>
          <w:rtl/>
        </w:rPr>
        <w:t>فَيَكُونُ} (</w:t>
      </w:r>
      <w:r w:rsidR="001E6F4C" w:rsidRPr="00B12723">
        <w:rPr>
          <w:rFonts w:ascii="Traditional Arabic" w:hAnsi="Traditional Arabic"/>
          <w:b/>
          <w:bCs w:val="0"/>
          <w:sz w:val="34"/>
          <w:szCs w:val="34"/>
          <w:rtl/>
        </w:rPr>
        <w:t>يس: 82)،</w:t>
      </w:r>
      <w:r w:rsidR="00C624D1" w:rsidRPr="00B12723">
        <w:rPr>
          <w:rFonts w:ascii="Traditional Arabic" w:hAnsi="Traditional Arabic"/>
          <w:b/>
          <w:bCs w:val="0"/>
          <w:sz w:val="34"/>
          <w:szCs w:val="34"/>
          <w:rtl/>
        </w:rPr>
        <w:t xml:space="preserve"> وَقَالَ تَعَالَى: {إِنَّما قَوْلُنا لِشَيْءٍ إِذا أَرَدْناهُ أَنْ نَقُولَ لَهُ كُنْ فَيَكُونُ}</w:t>
      </w:r>
      <w:r w:rsidR="001E6F4C" w:rsidRPr="00B12723">
        <w:rPr>
          <w:rFonts w:ascii="Traditional Arabic" w:hAnsi="Traditional Arabic"/>
          <w:b/>
          <w:bCs w:val="0"/>
          <w:sz w:val="34"/>
          <w:szCs w:val="34"/>
          <w:rtl/>
        </w:rPr>
        <w:t xml:space="preserve"> (النحل: 40)،</w:t>
      </w:r>
      <w:r w:rsidR="00C624D1" w:rsidRPr="00B12723">
        <w:rPr>
          <w:rFonts w:ascii="Traditional Arabic" w:hAnsi="Traditional Arabic"/>
          <w:b/>
          <w:bCs w:val="0"/>
          <w:sz w:val="34"/>
          <w:szCs w:val="34"/>
          <w:rtl/>
        </w:rPr>
        <w:t xml:space="preserve"> وَقَالَ: {وَما أَمْرُنا إِلَّا واحِدَةٌ كَلَمْحٍ بِالْبَصَرِ}</w:t>
      </w:r>
      <w:r w:rsidR="00181233" w:rsidRPr="00B12723">
        <w:rPr>
          <w:rFonts w:ascii="Traditional Arabic" w:hAnsi="Traditional Arabic"/>
          <w:b/>
          <w:bCs w:val="0"/>
          <w:sz w:val="34"/>
          <w:szCs w:val="34"/>
          <w:rtl/>
        </w:rPr>
        <w:t xml:space="preserve"> </w:t>
      </w:r>
      <w:r w:rsidR="001E6F4C" w:rsidRPr="00B12723">
        <w:rPr>
          <w:rFonts w:ascii="Traditional Arabic" w:hAnsi="Traditional Arabic"/>
          <w:b/>
          <w:bCs w:val="0"/>
          <w:sz w:val="34"/>
          <w:szCs w:val="34"/>
          <w:rtl/>
        </w:rPr>
        <w:t>(القمر: 50)</w:t>
      </w:r>
      <w:r w:rsidR="00C624D1" w:rsidRPr="00B12723">
        <w:rPr>
          <w:rFonts w:ascii="Traditional Arabic" w:hAnsi="Traditional Arabic"/>
          <w:b/>
          <w:bCs w:val="0"/>
          <w:sz w:val="34"/>
          <w:szCs w:val="34"/>
          <w:rtl/>
        </w:rPr>
        <w:t xml:space="preserve">. </w:t>
      </w:r>
      <w:r w:rsidR="001E6F4C" w:rsidRPr="00B12723">
        <w:rPr>
          <w:rFonts w:ascii="Traditional Arabic" w:hAnsi="Traditional Arabic"/>
          <w:b/>
          <w:bCs w:val="0"/>
          <w:sz w:val="34"/>
          <w:szCs w:val="34"/>
          <w:rtl/>
        </w:rPr>
        <w:t>ونبه تعالى بذلك أيضا على أن خلق عيسى بكلمة: كن، فكان كما أمره الله، قال الله تعالى: {إن مثل عيسى عند الله كمثل آدم خلقه من تراب ثم قال له كن فيكون} (آل عمران: 59</w:t>
      </w:r>
      <w:r w:rsidR="002604A3" w:rsidRPr="00B12723">
        <w:rPr>
          <w:rFonts w:ascii="Traditional Arabic" w:hAnsi="Traditional Arabic"/>
          <w:b/>
          <w:bCs w:val="0"/>
          <w:sz w:val="34"/>
          <w:szCs w:val="34"/>
          <w:rtl/>
        </w:rPr>
        <w:t>). انتهى</w:t>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vertAlign w:val="superscript"/>
          <w:rtl/>
        </w:rPr>
        <w:footnoteReference w:id="92"/>
      </w:r>
      <w:r w:rsidRPr="00B12723">
        <w:rPr>
          <w:rFonts w:ascii="Traditional Arabic" w:hAnsi="Traditional Arabic"/>
          <w:b/>
          <w:bCs w:val="0"/>
          <w:sz w:val="34"/>
          <w:szCs w:val="34"/>
          <w:vertAlign w:val="superscript"/>
          <w:rtl/>
        </w:rPr>
        <w:t>)</w:t>
      </w:r>
    </w:p>
    <w:p w14:paraId="12786DCD" w14:textId="6FA8D735" w:rsidR="00574994" w:rsidRPr="00B12723" w:rsidRDefault="0057499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ثم اختلف العلماء في توجه </w:t>
      </w:r>
      <w:r w:rsidR="008B0CE5" w:rsidRPr="00B12723">
        <w:rPr>
          <w:rFonts w:ascii="Traditional Arabic" w:hAnsi="Traditional Arabic"/>
          <w:b/>
          <w:bCs w:val="0"/>
          <w:sz w:val="34"/>
          <w:szCs w:val="34"/>
          <w:rtl/>
        </w:rPr>
        <w:t>الخطاب للمعدوم أن يوجد.</w:t>
      </w:r>
    </w:p>
    <w:p w14:paraId="0B489963" w14:textId="77777777" w:rsidR="00296ABF" w:rsidRPr="00B12723" w:rsidRDefault="00C624D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الأستاذ محمد عبده -رحمه الله: إن الأمر بكلمة (كن) هنا هو الأصل فيما يسمونه أمر التكوين، ويقابله أمر التكليف</w:t>
      </w:r>
      <w:r w:rsidR="0057499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فالأول متعلق صفة الإرادة</w:t>
      </w:r>
      <w:r w:rsidR="00574994" w:rsidRPr="00B12723">
        <w:rPr>
          <w:rFonts w:ascii="Traditional Arabic" w:hAnsi="Traditional Arabic"/>
          <w:b/>
          <w:bCs w:val="0"/>
          <w:sz w:val="34"/>
          <w:szCs w:val="34"/>
          <w:rtl/>
        </w:rPr>
        <w:t xml:space="preserve"> لله سبحانه</w:t>
      </w:r>
      <w:r w:rsidRPr="00B12723">
        <w:rPr>
          <w:rFonts w:ascii="Traditional Arabic" w:hAnsi="Traditional Arabic"/>
          <w:b/>
          <w:bCs w:val="0"/>
          <w:sz w:val="34"/>
          <w:szCs w:val="34"/>
          <w:rtl/>
        </w:rPr>
        <w:t>، والثاني متعلق صفة الكلام. وأمر التكليف يخاطب به العاقل المكل</w:t>
      </w:r>
      <w:r w:rsidR="008B0CE5" w:rsidRPr="00B12723">
        <w:rPr>
          <w:rFonts w:ascii="Traditional Arabic" w:hAnsi="Traditional Arabic"/>
          <w:b/>
          <w:bCs w:val="0"/>
          <w:sz w:val="34"/>
          <w:szCs w:val="34"/>
          <w:rtl/>
        </w:rPr>
        <w:t>َّ</w:t>
      </w:r>
      <w:r w:rsidRPr="00B12723">
        <w:rPr>
          <w:rFonts w:ascii="Traditional Arabic" w:hAnsi="Traditional Arabic"/>
          <w:b/>
          <w:bCs w:val="0"/>
          <w:sz w:val="34"/>
          <w:szCs w:val="34"/>
          <w:rtl/>
        </w:rPr>
        <w:t>ف، ولا يخاطب به غيره فضلا عن المعدوم، وأمر التكوين يتوجه إلى المعدوم كما يتوجه إلى الموجود؛ إذ المراد به جعله موجودا، وإنما يوجه إليه؛ لأنه معلوم</w:t>
      </w:r>
      <w:r w:rsidR="008B0CE5" w:rsidRPr="00B12723">
        <w:rPr>
          <w:rFonts w:ascii="Traditional Arabic" w:hAnsi="Traditional Arabic"/>
          <w:b/>
          <w:bCs w:val="0"/>
          <w:sz w:val="34"/>
          <w:szCs w:val="34"/>
          <w:rtl/>
        </w:rPr>
        <w:t xml:space="preserve"> لله تعالى</w:t>
      </w:r>
      <w:r w:rsidRPr="00B12723">
        <w:rPr>
          <w:rFonts w:ascii="Traditional Arabic" w:hAnsi="Traditional Arabic"/>
          <w:b/>
          <w:bCs w:val="0"/>
          <w:sz w:val="34"/>
          <w:szCs w:val="34"/>
          <w:rtl/>
        </w:rPr>
        <w:t xml:space="preserve">، فالله يعلم الشيء قبل وجوده، وأنه سيوجد في وقت كذا. فتتعلق إرادته بوجوده على حسب ما في علمه فيوجد. وشيخ الإسلام ابن تيمية يسميه الأمر القدري الكوني، ويسمي </w:t>
      </w:r>
      <w:r w:rsidR="008B0CE5" w:rsidRPr="00B12723">
        <w:rPr>
          <w:rFonts w:ascii="Traditional Arabic" w:hAnsi="Traditional Arabic"/>
          <w:b/>
          <w:bCs w:val="0"/>
          <w:sz w:val="34"/>
          <w:szCs w:val="34"/>
          <w:rtl/>
        </w:rPr>
        <w:t>مقابله (أمر التكليف)</w:t>
      </w:r>
      <w:r w:rsidRPr="00B12723">
        <w:rPr>
          <w:rFonts w:ascii="Traditional Arabic" w:hAnsi="Traditional Arabic"/>
          <w:b/>
          <w:bCs w:val="0"/>
          <w:sz w:val="34"/>
          <w:szCs w:val="34"/>
          <w:rtl/>
        </w:rPr>
        <w:t xml:space="preserve"> الأمر </w:t>
      </w:r>
      <w:r w:rsidR="00430329" w:rsidRPr="00B12723">
        <w:rPr>
          <w:rFonts w:ascii="Traditional Arabic" w:hAnsi="Traditional Arabic"/>
          <w:b/>
          <w:bCs w:val="0"/>
          <w:sz w:val="34"/>
          <w:szCs w:val="34"/>
          <w:rtl/>
        </w:rPr>
        <w:t xml:space="preserve">الشرعي. </w:t>
      </w:r>
    </w:p>
    <w:p w14:paraId="71D1F1A2" w14:textId="0793D1D4" w:rsidR="00350D50" w:rsidRPr="00B12723" w:rsidRDefault="00296AB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ذلك شأنه -تعالى -في الإيجاد والتكوين، وهو أغمض أسرار الألوهية، فمن عرف حقيقته فقد عرف حقيقة المبدع </w:t>
      </w:r>
      <w:r w:rsidR="004F204E" w:rsidRPr="00B12723">
        <w:rPr>
          <w:rFonts w:ascii="Traditional Arabic" w:hAnsi="Traditional Arabic"/>
          <w:b/>
          <w:bCs w:val="0"/>
          <w:sz w:val="34"/>
          <w:szCs w:val="34"/>
          <w:rtl/>
        </w:rPr>
        <w:t>سبحانه</w:t>
      </w:r>
      <w:r w:rsidRPr="00B12723">
        <w:rPr>
          <w:rFonts w:ascii="Traditional Arabic" w:hAnsi="Traditional Arabic"/>
          <w:b/>
          <w:bCs w:val="0"/>
          <w:sz w:val="34"/>
          <w:szCs w:val="34"/>
          <w:rtl/>
        </w:rPr>
        <w:t>، وذلك ما لا مطمع فيه. وقد عبر عن هذا السر بهذا التعبير الذي يقر</w:t>
      </w:r>
      <w:r w:rsidR="004F204E"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به من الفهم </w:t>
      </w:r>
      <w:r w:rsidR="004F204E" w:rsidRPr="00B12723">
        <w:rPr>
          <w:rFonts w:ascii="Traditional Arabic" w:hAnsi="Traditional Arabic"/>
          <w:b/>
          <w:bCs w:val="0"/>
          <w:sz w:val="34"/>
          <w:szCs w:val="34"/>
          <w:rtl/>
        </w:rPr>
        <w:t>و</w:t>
      </w:r>
      <w:r w:rsidRPr="00B12723">
        <w:rPr>
          <w:rFonts w:ascii="Traditional Arabic" w:hAnsi="Traditional Arabic"/>
          <w:b/>
          <w:bCs w:val="0"/>
          <w:sz w:val="34"/>
          <w:szCs w:val="34"/>
          <w:rtl/>
        </w:rPr>
        <w:t xml:space="preserve">لا يتشعب فيه الوهم، ولا يوجد في الكلام تعبير آخر أليق به من هذا التعبير: يقول للشيء: (كن فيكون). </w:t>
      </w:r>
      <w:r w:rsidR="00430329" w:rsidRPr="00B12723">
        <w:rPr>
          <w:rFonts w:ascii="Traditional Arabic" w:hAnsi="Traditional Arabic"/>
          <w:b/>
          <w:bCs w:val="0"/>
          <w:sz w:val="34"/>
          <w:szCs w:val="34"/>
          <w:rtl/>
        </w:rPr>
        <w:t>انتهى</w:t>
      </w:r>
      <w:r w:rsidR="00574994" w:rsidRPr="00B12723">
        <w:rPr>
          <w:rFonts w:ascii="Traditional Arabic" w:hAnsi="Traditional Arabic"/>
          <w:b/>
          <w:bCs w:val="0"/>
          <w:sz w:val="34"/>
          <w:szCs w:val="34"/>
          <w:vertAlign w:val="superscript"/>
          <w:rtl/>
        </w:rPr>
        <w:t xml:space="preserve"> (</w:t>
      </w:r>
      <w:r w:rsidR="00C624D1" w:rsidRPr="00B12723">
        <w:rPr>
          <w:rStyle w:val="a4"/>
          <w:rFonts w:ascii="Traditional Arabic" w:hAnsi="Traditional Arabic"/>
          <w:b/>
          <w:bCs w:val="0"/>
          <w:sz w:val="34"/>
          <w:szCs w:val="34"/>
          <w:rtl/>
        </w:rPr>
        <w:footnoteReference w:id="93"/>
      </w:r>
      <w:r w:rsidR="00C624D1" w:rsidRPr="00B12723">
        <w:rPr>
          <w:rFonts w:ascii="Traditional Arabic" w:hAnsi="Traditional Arabic"/>
          <w:b/>
          <w:bCs w:val="0"/>
          <w:sz w:val="34"/>
          <w:szCs w:val="34"/>
          <w:vertAlign w:val="superscript"/>
          <w:rtl/>
        </w:rPr>
        <w:t>)</w:t>
      </w:r>
    </w:p>
    <w:p w14:paraId="7FA8B1B3" w14:textId="36B7EF55" w:rsidR="00941CF3" w:rsidRPr="00B12723" w:rsidRDefault="00296AB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أما كيف تتصل هذه الإرادة التي لا نعرف كنهها، </w:t>
      </w:r>
      <w:r w:rsidR="00B22834" w:rsidRPr="00B12723">
        <w:rPr>
          <w:rFonts w:ascii="Traditional Arabic" w:hAnsi="Traditional Arabic"/>
          <w:b/>
          <w:bCs w:val="0"/>
          <w:sz w:val="34"/>
          <w:szCs w:val="34"/>
          <w:rtl/>
        </w:rPr>
        <w:t>بمراد الله تعالى في الوجود</w:t>
      </w:r>
      <w:r w:rsidRPr="00B12723">
        <w:rPr>
          <w:rFonts w:ascii="Traditional Arabic" w:hAnsi="Traditional Arabic"/>
          <w:b/>
          <w:bCs w:val="0"/>
          <w:sz w:val="34"/>
          <w:szCs w:val="34"/>
          <w:rtl/>
        </w:rPr>
        <w:t>، فذلك هو السر الذي لم يكشف للإدراك البشري عنه، لأن الطاقة البشرية غير مهيأة لإدراكه. وهي غير مهيأة لإدراكه لأنه لا يلزمها في وظيفتها التي خلقت لها وهي خلافة الأرض وعمارتها. وبقدر ما وهب الله للإنسان من القدرة على كشف قوانين الكون التي تفيده في مهمته، وسخر له الانتفاع بها، بقدر ما زوى عنه الأسرار الأخرى التي لا علاقة لها بخلافته الكبرى. ولقد ضربت الفلسفات في تيه</w:t>
      </w:r>
      <w:r w:rsidR="00B2283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لا منارة فيه، وهي تحاول كشف هذه الأسرار وتفترض فروضاً تنبع من الإدراك البشري الذي لم يهيأ لهذا المجال، ولم يزود أصلاً بأدوات المعرفة فيه والارتياد. فتجيء هذه الفروض مضحكة في أرفع مستوياتها. مضحكة إلى حد يحير الإنسان: كيف يصدر هذا عن «فيلسوف»! وما ذلك إلا لأن أصحاب هذه الفلسفات حاولوا أن يخرجوا بالإدراك البشري عن طبيعة خلقته، وأن يتجاوزوا به نطاقه المقدور له! فلم ينتهوا إلى شيء يطمأن إليه بل لم يصلوا إلى شيء يمكن أن يحترمه من يرى التصور الإسلامي ويعيش في ظله. وعصم الإسلام أهله المؤمنين بحقيقته أن يضربوا في هذا التيه بلا دليل، وأن يحاولوا هذه المحاولة الفاشلة، الخاطئة المنهج ابتداء. فلما أن أراد بعض متفلسف</w:t>
      </w:r>
      <w:r w:rsidR="00B22834" w:rsidRPr="00B12723">
        <w:rPr>
          <w:rFonts w:ascii="Traditional Arabic" w:hAnsi="Traditional Arabic"/>
          <w:b/>
          <w:bCs w:val="0"/>
          <w:sz w:val="34"/>
          <w:szCs w:val="34"/>
          <w:rtl/>
        </w:rPr>
        <w:t>ي</w:t>
      </w:r>
      <w:r w:rsidRPr="00B12723">
        <w:rPr>
          <w:rFonts w:ascii="Traditional Arabic" w:hAnsi="Traditional Arabic"/>
          <w:b/>
          <w:bCs w:val="0"/>
          <w:sz w:val="34"/>
          <w:szCs w:val="34"/>
          <w:rtl/>
        </w:rPr>
        <w:t>هم متأثرين بأصداء الفلسفة الإغريقية-على وجه خاص-أن يتطاولوا إلى ذلك المرتقى، باءوا بالتعقيد والتخليط، كما باء أساتذتهم الإغريق! ودسوا في التفكير الإسلامي ما ليس من طبيعته، وفي التصور الإسلامي ما ليس من حقيقته. وذلك هو المصير المحتوم لكل محاولة للعقل البشري وراء مجاله، وفوق طبيعة خلقته وتكوينه.</w:t>
      </w:r>
      <w:r w:rsidRPr="00B12723">
        <w:rPr>
          <w:rFonts w:ascii="Traditional Arabic" w:hAnsi="Traditional Arabic"/>
          <w:b/>
          <w:bCs w:val="0"/>
          <w:sz w:val="34"/>
          <w:szCs w:val="34"/>
          <w:vertAlign w:val="superscript"/>
          <w:rtl/>
        </w:rPr>
        <w:t xml:space="preserve"> </w:t>
      </w:r>
      <w:r w:rsidR="00941CF3" w:rsidRPr="00B12723">
        <w:rPr>
          <w:rFonts w:ascii="Traditional Arabic" w:hAnsi="Traditional Arabic"/>
          <w:b/>
          <w:bCs w:val="0"/>
          <w:sz w:val="34"/>
          <w:szCs w:val="34"/>
          <w:vertAlign w:val="superscript"/>
          <w:rtl/>
        </w:rPr>
        <w:t>(</w:t>
      </w:r>
      <w:r w:rsidR="00941CF3" w:rsidRPr="00B12723">
        <w:rPr>
          <w:rStyle w:val="a4"/>
          <w:rFonts w:ascii="Traditional Arabic" w:hAnsi="Traditional Arabic"/>
          <w:b/>
          <w:bCs w:val="0"/>
          <w:sz w:val="34"/>
          <w:szCs w:val="34"/>
          <w:rtl/>
        </w:rPr>
        <w:footnoteReference w:id="94"/>
      </w:r>
      <w:r w:rsidR="00941CF3" w:rsidRPr="00B12723">
        <w:rPr>
          <w:rFonts w:ascii="Traditional Arabic" w:hAnsi="Traditional Arabic"/>
          <w:b/>
          <w:bCs w:val="0"/>
          <w:sz w:val="34"/>
          <w:szCs w:val="34"/>
          <w:vertAlign w:val="superscript"/>
          <w:rtl/>
        </w:rPr>
        <w:t>)</w:t>
      </w:r>
    </w:p>
    <w:p w14:paraId="7FA8B1B4" w14:textId="32A55B3A" w:rsidR="00AB1E98" w:rsidRPr="00B12723" w:rsidRDefault="00AB199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4366F069" w14:textId="7D9152A9" w:rsidR="00951784" w:rsidRPr="00B12723" w:rsidRDefault="00951784" w:rsidP="00B12723">
      <w:pPr>
        <w:pStyle w:val="1"/>
        <w:jc w:val="both"/>
        <w:rPr>
          <w:rFonts w:ascii="Traditional Arabic" w:hAnsi="Traditional Arabic" w:cs="Traditional Arabic"/>
          <w:sz w:val="34"/>
          <w:szCs w:val="34"/>
          <w:rtl/>
        </w:rPr>
      </w:pPr>
      <w:bookmarkStart w:id="29" w:name="_Toc460404807"/>
      <w:r w:rsidRPr="00B12723">
        <w:rPr>
          <w:rFonts w:ascii="Traditional Arabic" w:hAnsi="Traditional Arabic" w:cs="Traditional Arabic"/>
          <w:sz w:val="34"/>
          <w:szCs w:val="34"/>
          <w:rtl/>
        </w:rPr>
        <w:t>{وَقَالَ الَّذِينَ لَا يَعْلَمُونَ.... }</w:t>
      </w:r>
      <w:bookmarkEnd w:id="29"/>
    </w:p>
    <w:p w14:paraId="09B350BC" w14:textId="123F36C0" w:rsidR="00951784" w:rsidRPr="00B12723" w:rsidRDefault="0095178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تعالى: {وَقَالَ الَّذِينَ لَا يَعْلَمُونَ لَوْلَا يُكَلِّمُنَا اللَّهُ أَوْ تَأْتِينَا آيَةٌ كَذَلِكَ قَالَ الَّذِينَ مِنْ قَبْلِهِمْ مِثْلَ قَوْلِهِمْ تَشَابَهَتْ قُلُوبُهُمْ قَدْ بَيَّنَّا الْآيَاتِ لِقَوْمٍ يُوقِنُونَ (118) إِنَّا أَرْسَلْنَاكَ بِالْحَقِّ بَشِيرًا وَنَذِيرًا وَلَا تُسْأَلُ عَنْ أَصْحَابِ الْجَحِيمِ (119)} (البقرة: 118، 119)</w:t>
      </w:r>
    </w:p>
    <w:p w14:paraId="21288668" w14:textId="1B02306C" w:rsidR="00951784" w:rsidRPr="00B12723" w:rsidRDefault="001B261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اختلف علماء المعاني في المقصود بهؤلاء الذين لا يعلمون فقال بعضهم: هم اليهود الذين يتوجه إليهم الخطاب تبكيتا في أكثر هذه السورة، و</w:t>
      </w:r>
      <w:r w:rsidR="008953C8" w:rsidRPr="00B12723">
        <w:rPr>
          <w:rFonts w:ascii="Traditional Arabic" w:hAnsi="Traditional Arabic"/>
          <w:b/>
          <w:bCs w:val="0"/>
          <w:sz w:val="34"/>
          <w:szCs w:val="34"/>
          <w:rtl/>
        </w:rPr>
        <w:t>رأى</w:t>
      </w:r>
      <w:r w:rsidRPr="00B12723">
        <w:rPr>
          <w:rFonts w:ascii="Traditional Arabic" w:hAnsi="Traditional Arabic"/>
          <w:b/>
          <w:bCs w:val="0"/>
          <w:sz w:val="34"/>
          <w:szCs w:val="34"/>
          <w:rtl/>
        </w:rPr>
        <w:t xml:space="preserve"> الطبري مرجحا: </w:t>
      </w:r>
      <w:r w:rsidR="008953C8" w:rsidRPr="00B12723">
        <w:rPr>
          <w:rFonts w:ascii="Traditional Arabic" w:hAnsi="Traditional Arabic"/>
          <w:b/>
          <w:bCs w:val="0"/>
          <w:sz w:val="34"/>
          <w:szCs w:val="34"/>
          <w:rtl/>
        </w:rPr>
        <w:t>أن</w:t>
      </w:r>
      <w:r w:rsidRPr="00B12723">
        <w:rPr>
          <w:rFonts w:ascii="Traditional Arabic" w:hAnsi="Traditional Arabic"/>
          <w:b/>
          <w:bCs w:val="0"/>
          <w:sz w:val="34"/>
          <w:szCs w:val="34"/>
          <w:rtl/>
        </w:rPr>
        <w:t>هم النصارى الذين ادعوا لله الولد</w:t>
      </w:r>
      <w:r w:rsidR="006153D1" w:rsidRPr="00B12723">
        <w:rPr>
          <w:rFonts w:ascii="Traditional Arabic" w:hAnsi="Traditional Arabic"/>
          <w:b/>
          <w:bCs w:val="0"/>
          <w:sz w:val="34"/>
          <w:szCs w:val="34"/>
          <w:rtl/>
        </w:rPr>
        <w:t>، فقال جل ثناؤه، مخبرا عنهم أنهم مع افترائهم على الله الكذب، تمنوا على الله الأباطيل، فقالوا جهلا منهم بالله وبمنزلتهم عنده وهم بالله مشركون: (لولا يكلمنا الله</w:t>
      </w:r>
      <w:r w:rsidR="008953C8" w:rsidRPr="00B12723">
        <w:rPr>
          <w:rFonts w:ascii="Traditional Arabic" w:hAnsi="Traditional Arabic"/>
          <w:b/>
          <w:bCs w:val="0"/>
          <w:sz w:val="34"/>
          <w:szCs w:val="34"/>
          <w:rtl/>
        </w:rPr>
        <w:t>)،</w:t>
      </w:r>
      <w:r w:rsidR="006153D1" w:rsidRPr="00B12723">
        <w:rPr>
          <w:rFonts w:ascii="Traditional Arabic" w:hAnsi="Traditional Arabic"/>
          <w:b/>
          <w:bCs w:val="0"/>
          <w:sz w:val="34"/>
          <w:szCs w:val="34"/>
          <w:rtl/>
        </w:rPr>
        <w:t xml:space="preserve"> كما يكلم رسوله وأنبياءه، أو تأتينا آية كما أتتهم؟</w:t>
      </w:r>
      <w:r w:rsidR="008953C8" w:rsidRPr="00B12723">
        <w:rPr>
          <w:rFonts w:ascii="Traditional Arabic" w:hAnsi="Traditional Arabic"/>
          <w:b/>
          <w:bCs w:val="0"/>
          <w:sz w:val="34"/>
          <w:szCs w:val="34"/>
          <w:rtl/>
        </w:rPr>
        <w:t xml:space="preserve"> وكيف يؤيد الله الكاذب المشرك بكلامه ومعجزاته.</w:t>
      </w:r>
    </w:p>
    <w:p w14:paraId="69DCF111" w14:textId="0999D1B2" w:rsidR="001A23F4" w:rsidRPr="00B12723" w:rsidRDefault="008953C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وقال آخرون: هم </w:t>
      </w:r>
      <w:r w:rsidR="00DA1767" w:rsidRPr="00B12723">
        <w:rPr>
          <w:rFonts w:ascii="Traditional Arabic" w:hAnsi="Traditional Arabic"/>
          <w:b/>
          <w:bCs w:val="0"/>
          <w:sz w:val="34"/>
          <w:szCs w:val="34"/>
          <w:rtl/>
        </w:rPr>
        <w:t>مشركو</w:t>
      </w:r>
      <w:r w:rsidRPr="00B12723">
        <w:rPr>
          <w:rFonts w:ascii="Traditional Arabic" w:hAnsi="Traditional Arabic"/>
          <w:b/>
          <w:bCs w:val="0"/>
          <w:sz w:val="34"/>
          <w:szCs w:val="34"/>
          <w:rtl/>
        </w:rPr>
        <w:t xml:space="preserve"> العرب. والحقيقة أنني أرى أن هذا هو الأقوى</w:t>
      </w:r>
      <w:r w:rsidR="007D2FE7" w:rsidRPr="00B12723">
        <w:rPr>
          <w:rFonts w:ascii="Traditional Arabic" w:hAnsi="Traditional Arabic"/>
          <w:b/>
          <w:bCs w:val="0"/>
          <w:sz w:val="34"/>
          <w:szCs w:val="34"/>
          <w:rtl/>
        </w:rPr>
        <w:t xml:space="preserve"> ومنه يتفرع الخطاب لبقية أهل الجهل</w:t>
      </w:r>
      <w:r w:rsidRPr="00B12723">
        <w:rPr>
          <w:rFonts w:ascii="Traditional Arabic" w:hAnsi="Traditional Arabic"/>
          <w:b/>
          <w:bCs w:val="0"/>
          <w:sz w:val="34"/>
          <w:szCs w:val="34"/>
          <w:rtl/>
        </w:rPr>
        <w:t xml:space="preserve">، لما في </w:t>
      </w:r>
      <w:r w:rsidR="00313D1F" w:rsidRPr="00B12723">
        <w:rPr>
          <w:rFonts w:ascii="Traditional Arabic" w:hAnsi="Traditional Arabic"/>
          <w:b/>
          <w:bCs w:val="0"/>
          <w:sz w:val="34"/>
          <w:szCs w:val="34"/>
          <w:rtl/>
        </w:rPr>
        <w:t>خصوصية الخطاب لمحمد عليه الصلاة والسلام وأتباعه</w:t>
      </w:r>
      <w:r w:rsidRPr="00B12723">
        <w:rPr>
          <w:rFonts w:ascii="Traditional Arabic" w:hAnsi="Traditional Arabic"/>
          <w:b/>
          <w:bCs w:val="0"/>
          <w:sz w:val="34"/>
          <w:szCs w:val="34"/>
          <w:rtl/>
        </w:rPr>
        <w:t xml:space="preserve"> </w:t>
      </w:r>
      <w:r w:rsidR="00313D1F" w:rsidRPr="00B12723">
        <w:rPr>
          <w:rFonts w:ascii="Traditional Arabic" w:hAnsi="Traditional Arabic"/>
          <w:b/>
          <w:bCs w:val="0"/>
          <w:sz w:val="34"/>
          <w:szCs w:val="34"/>
          <w:rtl/>
        </w:rPr>
        <w:t>من دلالة، حيث انتقل من بيان مخازي اليهود والنصارى وافترائهم ما ليس لهم به علم إلى تثبيت رسول الله</w:t>
      </w:r>
      <w:r w:rsidR="00377725" w:rsidRPr="00B12723">
        <w:rPr>
          <w:rFonts w:ascii="Traditional Arabic" w:hAnsi="Traditional Arabic"/>
          <w:b/>
          <w:bCs w:val="0"/>
          <w:sz w:val="34"/>
          <w:szCs w:val="34"/>
          <w:rtl/>
        </w:rPr>
        <w:t xml:space="preserve"> -صلى الله عليه </w:t>
      </w:r>
      <w:r w:rsidR="001A23F4" w:rsidRPr="00B12723">
        <w:rPr>
          <w:rFonts w:ascii="Traditional Arabic" w:hAnsi="Traditional Arabic"/>
          <w:b/>
          <w:bCs w:val="0"/>
          <w:sz w:val="34"/>
          <w:szCs w:val="34"/>
          <w:rtl/>
        </w:rPr>
        <w:t>وسلم-وتسليته</w:t>
      </w:r>
      <w:r w:rsidR="00313D1F" w:rsidRPr="00B12723">
        <w:rPr>
          <w:rFonts w:ascii="Traditional Arabic" w:hAnsi="Traditional Arabic"/>
          <w:b/>
          <w:bCs w:val="0"/>
          <w:sz w:val="34"/>
          <w:szCs w:val="34"/>
          <w:rtl/>
        </w:rPr>
        <w:t xml:space="preserve"> والمؤمنين</w:t>
      </w:r>
      <w:r w:rsidR="00377725" w:rsidRPr="00B12723">
        <w:rPr>
          <w:rFonts w:ascii="Traditional Arabic" w:hAnsi="Traditional Arabic"/>
          <w:b/>
          <w:bCs w:val="0"/>
          <w:sz w:val="34"/>
          <w:szCs w:val="34"/>
          <w:rtl/>
        </w:rPr>
        <w:t>، بعد تكذيب المشركين من العرب</w:t>
      </w:r>
      <w:r w:rsidR="007D2FE7" w:rsidRPr="00B12723">
        <w:rPr>
          <w:rFonts w:ascii="Traditional Arabic" w:hAnsi="Traditional Arabic"/>
          <w:b/>
          <w:bCs w:val="0"/>
          <w:sz w:val="34"/>
          <w:szCs w:val="34"/>
          <w:rtl/>
        </w:rPr>
        <w:t xml:space="preserve"> ومماطلتهم للرسول</w:t>
      </w:r>
      <w:r w:rsidR="00377725" w:rsidRPr="00B12723">
        <w:rPr>
          <w:rFonts w:ascii="Traditional Arabic" w:hAnsi="Traditional Arabic"/>
          <w:b/>
          <w:bCs w:val="0"/>
          <w:sz w:val="34"/>
          <w:szCs w:val="34"/>
          <w:rtl/>
        </w:rPr>
        <w:t xml:space="preserve"> سنين</w:t>
      </w:r>
      <w:r w:rsidR="001A23F4" w:rsidRPr="00B12723">
        <w:rPr>
          <w:rFonts w:ascii="Traditional Arabic" w:hAnsi="Traditional Arabic"/>
          <w:b/>
          <w:bCs w:val="0"/>
          <w:sz w:val="34"/>
          <w:szCs w:val="34"/>
          <w:rtl/>
        </w:rPr>
        <w:t xml:space="preserve">، فهؤلاء الأميون الذين لا يعلمون اتبعوا ديدن </w:t>
      </w:r>
      <w:r w:rsidR="009F1BFD" w:rsidRPr="00B12723">
        <w:rPr>
          <w:rFonts w:ascii="Traditional Arabic" w:hAnsi="Traditional Arabic"/>
          <w:b/>
          <w:bCs w:val="0"/>
          <w:sz w:val="34"/>
          <w:szCs w:val="34"/>
          <w:rtl/>
        </w:rPr>
        <w:t>الذين كانوا</w:t>
      </w:r>
      <w:r w:rsidR="001A23F4" w:rsidRPr="00B12723">
        <w:rPr>
          <w:rFonts w:ascii="Traditional Arabic" w:hAnsi="Traditional Arabic"/>
          <w:b/>
          <w:bCs w:val="0"/>
          <w:sz w:val="34"/>
          <w:szCs w:val="34"/>
          <w:rtl/>
        </w:rPr>
        <w:t xml:space="preserve"> قبلهم من أمم أهل الكتاب الضالة في التشغيب على أنبيائهم.</w:t>
      </w:r>
      <w:r w:rsidR="007D2FE7" w:rsidRPr="00B12723">
        <w:rPr>
          <w:rFonts w:ascii="Traditional Arabic" w:hAnsi="Traditional Arabic"/>
          <w:b/>
          <w:bCs w:val="0"/>
          <w:sz w:val="34"/>
          <w:szCs w:val="34"/>
          <w:rtl/>
        </w:rPr>
        <w:t xml:space="preserve"> فهذا انتقال خطابي لطيف يربط بين تربية الأمة المحمدية بالعبرة من مزالق الأمم الضالة، وبين تسلية النبي وأتباعه لما يصيبهم من تكذيب أقوامهم وتشغيبهم.</w:t>
      </w:r>
    </w:p>
    <w:p w14:paraId="303425EB" w14:textId="77777777" w:rsidR="007D2FE7" w:rsidRPr="00B12723" w:rsidRDefault="001A23F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ويؤيد</w:t>
      </w:r>
      <w:r w:rsidR="007D2FE7" w:rsidRPr="00B12723">
        <w:rPr>
          <w:rFonts w:ascii="Traditional Arabic" w:hAnsi="Traditional Arabic"/>
          <w:b/>
          <w:bCs w:val="0"/>
          <w:sz w:val="34"/>
          <w:szCs w:val="34"/>
          <w:rtl/>
        </w:rPr>
        <w:t>ه</w:t>
      </w:r>
      <w:r w:rsidR="009F1BFD" w:rsidRPr="00B12723">
        <w:rPr>
          <w:rFonts w:ascii="Traditional Arabic" w:hAnsi="Traditional Arabic"/>
          <w:b/>
          <w:bCs w:val="0"/>
          <w:sz w:val="34"/>
          <w:szCs w:val="34"/>
          <w:rtl/>
        </w:rPr>
        <w:t xml:space="preserve"> لحاقُ هذه الآية</w:t>
      </w:r>
      <w:r w:rsidR="00433619"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{إِنَّا أَرْسَلْنَاكَ بِالْحَقِّ بَشِيرًا وَنَذِيرًا وَلَا تُسْأَلُ عَنْ أَصْحَابِ الْجَحِيمِ} فكأنه سبحانه يقول لنبيه الكريم: </w:t>
      </w:r>
      <w:r w:rsidR="005667C4" w:rsidRPr="00B12723">
        <w:rPr>
          <w:rFonts w:ascii="Traditional Arabic" w:hAnsi="Traditional Arabic"/>
          <w:b/>
          <w:bCs w:val="0"/>
          <w:sz w:val="34"/>
          <w:szCs w:val="34"/>
          <w:rtl/>
        </w:rPr>
        <w:t>هذه مهمتك البشارة والنذارة، وليس عليك هداهم إذا ما اتبعوا هواهم فهووا في الجحيم.</w:t>
      </w:r>
      <w:r w:rsidR="007D2FE7" w:rsidRPr="00B12723">
        <w:rPr>
          <w:rFonts w:ascii="Traditional Arabic" w:hAnsi="Traditional Arabic"/>
          <w:b/>
          <w:bCs w:val="0"/>
          <w:sz w:val="34"/>
          <w:szCs w:val="34"/>
          <w:rtl/>
        </w:rPr>
        <w:t xml:space="preserve"> </w:t>
      </w:r>
    </w:p>
    <w:p w14:paraId="0638010A" w14:textId="741DCB90" w:rsidR="00433619" w:rsidRPr="00B12723" w:rsidRDefault="007D2FE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وفي الحقيقة فإن هذا الإبهام في وصفهم ب{الَّذِينَ لَا يَعْلَمُونَ} يمكن أن يشمل كلا أهل الكتاب</w:t>
      </w:r>
      <w:r w:rsidR="00C35E71" w:rsidRPr="00B12723">
        <w:rPr>
          <w:rFonts w:ascii="Traditional Arabic" w:hAnsi="Traditional Arabic"/>
          <w:b/>
          <w:bCs w:val="0"/>
          <w:sz w:val="34"/>
          <w:szCs w:val="34"/>
          <w:rtl/>
        </w:rPr>
        <w:t xml:space="preserve"> تبعا</w:t>
      </w:r>
      <w:r w:rsidRPr="00B12723">
        <w:rPr>
          <w:rFonts w:ascii="Traditional Arabic" w:hAnsi="Traditional Arabic"/>
          <w:b/>
          <w:bCs w:val="0"/>
          <w:sz w:val="34"/>
          <w:szCs w:val="34"/>
          <w:rtl/>
        </w:rPr>
        <w:t xml:space="preserve"> مع المشركين</w:t>
      </w:r>
      <w:r w:rsidR="00C35E71" w:rsidRPr="00B12723">
        <w:rPr>
          <w:rFonts w:ascii="Traditional Arabic" w:hAnsi="Traditional Arabic"/>
          <w:b/>
          <w:bCs w:val="0"/>
          <w:sz w:val="34"/>
          <w:szCs w:val="34"/>
          <w:rtl/>
        </w:rPr>
        <w:t xml:space="preserve"> أصالةً</w:t>
      </w:r>
      <w:r w:rsidRPr="00B12723">
        <w:rPr>
          <w:rFonts w:ascii="Traditional Arabic" w:hAnsi="Traditional Arabic"/>
          <w:b/>
          <w:bCs w:val="0"/>
          <w:sz w:val="34"/>
          <w:szCs w:val="34"/>
          <w:rtl/>
        </w:rPr>
        <w:t>، ويربطهم جميعا برباط الجهل الذي اتكأ عليه التعبير</w:t>
      </w:r>
      <w:r w:rsidR="00E06219" w:rsidRPr="00B12723">
        <w:rPr>
          <w:rFonts w:ascii="Traditional Arabic" w:hAnsi="Traditional Arabic"/>
          <w:b/>
          <w:bCs w:val="0"/>
          <w:sz w:val="34"/>
          <w:szCs w:val="34"/>
          <w:rtl/>
        </w:rPr>
        <w:t>.</w:t>
      </w:r>
      <w:r w:rsidR="00C35E71" w:rsidRPr="00B12723">
        <w:rPr>
          <w:rFonts w:ascii="Traditional Arabic" w:hAnsi="Traditional Arabic"/>
          <w:b/>
          <w:bCs w:val="0"/>
          <w:sz w:val="34"/>
          <w:szCs w:val="34"/>
          <w:rtl/>
        </w:rPr>
        <w:t xml:space="preserve"> ويعتبر هذا من مناحي الإعجاز القرآني في اتساع الدلالة، الذي يجعل كلا الإجمال والتفصيل دالاً بديعا في موضعه.</w:t>
      </w:r>
      <w:r w:rsidR="00E06219" w:rsidRPr="00B12723">
        <w:rPr>
          <w:rFonts w:ascii="Traditional Arabic" w:hAnsi="Traditional Arabic"/>
          <w:b/>
          <w:bCs w:val="0"/>
          <w:sz w:val="34"/>
          <w:szCs w:val="34"/>
          <w:rtl/>
        </w:rPr>
        <w:t xml:space="preserve"> والله أعلم.</w:t>
      </w:r>
    </w:p>
    <w:p w14:paraId="7359FB51" w14:textId="546140CC" w:rsidR="00873AA2" w:rsidRPr="00B12723" w:rsidRDefault="00873AA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وقوله تعالى: {لَوْلا يُكَلِّمُنَا اللَّهُ} أى هلَّا يكلمنا الله كما يكلم الملائكة وكلم موسى؟ يقولونها استكباراً منهم وعتوا.</w:t>
      </w:r>
    </w:p>
    <w:p w14:paraId="6DB8D631" w14:textId="439D26FF" w:rsidR="001E0905" w:rsidRPr="00B12723" w:rsidRDefault="00873AA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1E0905" w:rsidRPr="00B12723">
        <w:rPr>
          <w:rFonts w:ascii="Traditional Arabic" w:hAnsi="Traditional Arabic"/>
          <w:b/>
          <w:bCs w:val="0"/>
          <w:sz w:val="34"/>
          <w:szCs w:val="34"/>
          <w:rtl/>
        </w:rPr>
        <w:t>وقوله: {</w:t>
      </w:r>
      <w:r w:rsidRPr="00B12723">
        <w:rPr>
          <w:rFonts w:ascii="Traditional Arabic" w:hAnsi="Traditional Arabic"/>
          <w:b/>
          <w:bCs w:val="0"/>
          <w:sz w:val="34"/>
          <w:szCs w:val="34"/>
          <w:rtl/>
        </w:rPr>
        <w:t>أَوْ تَأْتِينا آيَةٌ</w:t>
      </w:r>
      <w:r w:rsidR="001E0905" w:rsidRPr="00B12723">
        <w:rPr>
          <w:rFonts w:ascii="Traditional Arabic" w:hAnsi="Traditional Arabic"/>
          <w:b/>
          <w:bCs w:val="0"/>
          <w:sz w:val="34"/>
          <w:szCs w:val="34"/>
          <w:rtl/>
        </w:rPr>
        <w:t>} يقولونها</w:t>
      </w:r>
      <w:r w:rsidRPr="00B12723">
        <w:rPr>
          <w:rFonts w:ascii="Traditional Arabic" w:hAnsi="Traditional Arabic"/>
          <w:b/>
          <w:bCs w:val="0"/>
          <w:sz w:val="34"/>
          <w:szCs w:val="34"/>
          <w:rtl/>
        </w:rPr>
        <w:t xml:space="preserve"> جحوداً</w:t>
      </w:r>
      <w:r w:rsidR="001E0905" w:rsidRPr="00B12723">
        <w:rPr>
          <w:rFonts w:ascii="Traditional Arabic" w:hAnsi="Traditional Arabic"/>
          <w:b/>
          <w:bCs w:val="0"/>
          <w:sz w:val="34"/>
          <w:szCs w:val="34"/>
          <w:rtl/>
        </w:rPr>
        <w:t xml:space="preserve"> واستهانةً</w:t>
      </w:r>
      <w:r w:rsidR="00C35E71" w:rsidRPr="00B12723">
        <w:rPr>
          <w:rFonts w:ascii="Traditional Arabic" w:hAnsi="Traditional Arabic"/>
          <w:b/>
          <w:bCs w:val="0"/>
          <w:sz w:val="34"/>
          <w:szCs w:val="34"/>
          <w:rtl/>
        </w:rPr>
        <w:t>،</w:t>
      </w:r>
      <w:r w:rsidR="001E0905" w:rsidRPr="00B12723">
        <w:rPr>
          <w:rFonts w:ascii="Traditional Arabic" w:hAnsi="Traditional Arabic"/>
          <w:b/>
          <w:bCs w:val="0"/>
          <w:sz w:val="34"/>
          <w:szCs w:val="34"/>
          <w:rtl/>
        </w:rPr>
        <w:t xml:space="preserve"> </w:t>
      </w:r>
      <w:r w:rsidR="00C35E71" w:rsidRPr="00B12723">
        <w:rPr>
          <w:rFonts w:ascii="Traditional Arabic" w:hAnsi="Traditional Arabic"/>
          <w:b/>
          <w:bCs w:val="0"/>
          <w:sz w:val="34"/>
          <w:szCs w:val="34"/>
          <w:rtl/>
        </w:rPr>
        <w:t xml:space="preserve">ولم يكن قصدهم تبين الحق، فإن الرسل، قد جاءوا من الآيات، بما يؤمن بمثله البشر، </w:t>
      </w:r>
      <w:r w:rsidR="001E0905" w:rsidRPr="00B12723">
        <w:rPr>
          <w:rFonts w:ascii="Traditional Arabic" w:hAnsi="Traditional Arabic"/>
          <w:b/>
          <w:bCs w:val="0"/>
          <w:sz w:val="34"/>
          <w:szCs w:val="34"/>
          <w:rtl/>
        </w:rPr>
        <w:t>و</w:t>
      </w:r>
      <w:r w:rsidR="00C35E71" w:rsidRPr="00B12723">
        <w:rPr>
          <w:rFonts w:ascii="Traditional Arabic" w:hAnsi="Traditional Arabic"/>
          <w:b/>
          <w:bCs w:val="0"/>
          <w:sz w:val="34"/>
          <w:szCs w:val="34"/>
          <w:rtl/>
        </w:rPr>
        <w:t xml:space="preserve">بما يبعث </w:t>
      </w:r>
      <w:r w:rsidR="001E0905" w:rsidRPr="00B12723">
        <w:rPr>
          <w:rFonts w:ascii="Traditional Arabic" w:hAnsi="Traditional Arabic"/>
          <w:b/>
          <w:bCs w:val="0"/>
          <w:sz w:val="34"/>
          <w:szCs w:val="34"/>
          <w:rtl/>
        </w:rPr>
        <w:t>اليقين بصدق الرسل في التبليغ عن الله.</w:t>
      </w:r>
    </w:p>
    <w:p w14:paraId="41DAA446" w14:textId="78AE7870" w:rsidR="001E0905" w:rsidRPr="00B12723" w:rsidRDefault="001E090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873AA2" w:rsidRPr="00B12723">
        <w:rPr>
          <w:rFonts w:ascii="Traditional Arabic" w:hAnsi="Traditional Arabic"/>
          <w:b/>
          <w:bCs w:val="0"/>
          <w:sz w:val="34"/>
          <w:szCs w:val="34"/>
          <w:rtl/>
        </w:rPr>
        <w:t>تَشابَهَتْ قُلُوبُهُمْ</w:t>
      </w:r>
      <w:r w:rsidRPr="00B12723">
        <w:rPr>
          <w:rFonts w:ascii="Traditional Arabic" w:hAnsi="Traditional Arabic"/>
          <w:b/>
          <w:bCs w:val="0"/>
          <w:sz w:val="34"/>
          <w:szCs w:val="34"/>
          <w:rtl/>
        </w:rPr>
        <w:t>}</w:t>
      </w:r>
      <w:r w:rsidR="00873AA2" w:rsidRPr="00B12723">
        <w:rPr>
          <w:rFonts w:ascii="Traditional Arabic" w:hAnsi="Traditional Arabic"/>
          <w:b/>
          <w:bCs w:val="0"/>
          <w:sz w:val="34"/>
          <w:szCs w:val="34"/>
          <w:rtl/>
        </w:rPr>
        <w:t xml:space="preserve"> </w:t>
      </w:r>
      <w:r w:rsidR="000C604B" w:rsidRPr="00B12723">
        <w:rPr>
          <w:rFonts w:ascii="Traditional Arabic" w:hAnsi="Traditional Arabic"/>
          <w:b/>
          <w:bCs w:val="0"/>
          <w:sz w:val="34"/>
          <w:szCs w:val="34"/>
          <w:rtl/>
        </w:rPr>
        <w:t>أي</w:t>
      </w:r>
      <w:r w:rsidR="00873AA2" w:rsidRPr="00B12723">
        <w:rPr>
          <w:rFonts w:ascii="Traditional Arabic" w:hAnsi="Traditional Arabic"/>
          <w:b/>
          <w:bCs w:val="0"/>
          <w:sz w:val="34"/>
          <w:szCs w:val="34"/>
          <w:rtl/>
        </w:rPr>
        <w:t xml:space="preserve"> قلوب </w:t>
      </w:r>
      <w:r w:rsidR="00DA1767" w:rsidRPr="00B12723">
        <w:rPr>
          <w:rFonts w:ascii="Traditional Arabic" w:hAnsi="Traditional Arabic"/>
          <w:b/>
          <w:bCs w:val="0"/>
          <w:sz w:val="34"/>
          <w:szCs w:val="34"/>
          <w:rtl/>
        </w:rPr>
        <w:t>أولئك الجاهلين</w:t>
      </w:r>
      <w:r w:rsidRPr="00B12723">
        <w:rPr>
          <w:rFonts w:ascii="Traditional Arabic" w:hAnsi="Traditional Arabic"/>
          <w:b/>
          <w:bCs w:val="0"/>
          <w:sz w:val="34"/>
          <w:szCs w:val="34"/>
          <w:rtl/>
        </w:rPr>
        <w:t xml:space="preserve"> </w:t>
      </w:r>
      <w:r w:rsidR="00873AA2" w:rsidRPr="00B12723">
        <w:rPr>
          <w:rFonts w:ascii="Traditional Arabic" w:hAnsi="Traditional Arabic"/>
          <w:b/>
          <w:bCs w:val="0"/>
          <w:sz w:val="34"/>
          <w:szCs w:val="34"/>
          <w:rtl/>
        </w:rPr>
        <w:t>و</w:t>
      </w:r>
      <w:r w:rsidRPr="00B12723">
        <w:rPr>
          <w:rFonts w:ascii="Traditional Arabic" w:hAnsi="Traditional Arabic"/>
          <w:b/>
          <w:bCs w:val="0"/>
          <w:sz w:val="34"/>
          <w:szCs w:val="34"/>
          <w:rtl/>
        </w:rPr>
        <w:t xml:space="preserve">الذين </w:t>
      </w:r>
      <w:r w:rsidR="00DA1767" w:rsidRPr="00B12723">
        <w:rPr>
          <w:rFonts w:ascii="Traditional Arabic" w:hAnsi="Traditional Arabic"/>
          <w:b/>
          <w:bCs w:val="0"/>
          <w:sz w:val="34"/>
          <w:szCs w:val="34"/>
          <w:rtl/>
        </w:rPr>
        <w:t>سبقوهم</w:t>
      </w:r>
      <w:r w:rsidR="00873AA2" w:rsidRPr="00B12723">
        <w:rPr>
          <w:rFonts w:ascii="Traditional Arabic" w:hAnsi="Traditional Arabic"/>
          <w:b/>
          <w:bCs w:val="0"/>
          <w:sz w:val="34"/>
          <w:szCs w:val="34"/>
          <w:rtl/>
        </w:rPr>
        <w:t xml:space="preserve"> في العمى</w:t>
      </w:r>
      <w:r w:rsidRPr="00B12723">
        <w:rPr>
          <w:rFonts w:ascii="Traditional Arabic" w:hAnsi="Traditional Arabic"/>
          <w:b/>
          <w:bCs w:val="0"/>
          <w:sz w:val="34"/>
          <w:szCs w:val="34"/>
          <w:rtl/>
        </w:rPr>
        <w:t xml:space="preserve"> والضلال</w:t>
      </w:r>
      <w:r w:rsidR="00873AA2" w:rsidRPr="00B12723">
        <w:rPr>
          <w:rFonts w:ascii="Traditional Arabic" w:hAnsi="Traditional Arabic"/>
          <w:b/>
          <w:bCs w:val="0"/>
          <w:sz w:val="34"/>
          <w:szCs w:val="34"/>
          <w:rtl/>
        </w:rPr>
        <w:t xml:space="preserve">. </w:t>
      </w:r>
    </w:p>
    <w:p w14:paraId="1CF5C5A9" w14:textId="67FEC7A6" w:rsidR="00EE52A4" w:rsidRPr="00B12723" w:rsidRDefault="001E0905" w:rsidP="00B12723">
      <w:pPr>
        <w:spacing w:before="0" w:after="0"/>
        <w:jc w:val="both"/>
        <w:rPr>
          <w:rFonts w:ascii="Traditional Arabic" w:hAnsi="Traditional Arabic"/>
          <w:b/>
          <w:bCs w:val="0"/>
          <w:sz w:val="34"/>
          <w:szCs w:val="34"/>
          <w:vertAlign w:val="superscript"/>
          <w:rtl/>
        </w:rPr>
      </w:pPr>
      <w:r w:rsidRPr="00B12723">
        <w:rPr>
          <w:rFonts w:ascii="Traditional Arabic" w:hAnsi="Traditional Arabic"/>
          <w:b/>
          <w:bCs w:val="0"/>
          <w:sz w:val="34"/>
          <w:szCs w:val="34"/>
          <w:rtl/>
        </w:rPr>
        <w:t>قال تعالى: {</w:t>
      </w:r>
      <w:r w:rsidR="00873AA2" w:rsidRPr="00B12723">
        <w:rPr>
          <w:rFonts w:ascii="Traditional Arabic" w:hAnsi="Traditional Arabic"/>
          <w:b/>
          <w:bCs w:val="0"/>
          <w:sz w:val="34"/>
          <w:szCs w:val="34"/>
          <w:rtl/>
        </w:rPr>
        <w:t xml:space="preserve">قَدْ بَيَّنَّا الْآياتِ لِقَوْمٍ </w:t>
      </w:r>
      <w:r w:rsidRPr="00B12723">
        <w:rPr>
          <w:rFonts w:ascii="Traditional Arabic" w:hAnsi="Traditional Arabic"/>
          <w:b/>
          <w:bCs w:val="0"/>
          <w:sz w:val="34"/>
          <w:szCs w:val="34"/>
          <w:rtl/>
        </w:rPr>
        <w:t xml:space="preserve">يوقنون} </w:t>
      </w:r>
      <w:r w:rsidR="00DA1767" w:rsidRPr="00B12723">
        <w:rPr>
          <w:rFonts w:ascii="Traditional Arabic" w:hAnsi="Traditional Arabic"/>
          <w:b/>
          <w:bCs w:val="0"/>
          <w:sz w:val="34"/>
          <w:szCs w:val="34"/>
          <w:rtl/>
        </w:rPr>
        <w:t>ف</w:t>
      </w:r>
      <w:r w:rsidR="00A80CB9" w:rsidRPr="00B12723">
        <w:rPr>
          <w:rFonts w:ascii="Traditional Arabic" w:hAnsi="Traditional Arabic"/>
          <w:b/>
          <w:bCs w:val="0"/>
          <w:sz w:val="34"/>
          <w:szCs w:val="34"/>
          <w:rtl/>
        </w:rPr>
        <w:t xml:space="preserve">لو كانوا </w:t>
      </w:r>
      <w:r w:rsidRPr="00B12723">
        <w:rPr>
          <w:rFonts w:ascii="Traditional Arabic" w:hAnsi="Traditional Arabic"/>
          <w:b/>
          <w:bCs w:val="0"/>
          <w:sz w:val="34"/>
          <w:szCs w:val="34"/>
          <w:rtl/>
        </w:rPr>
        <w:t>منصفين</w:t>
      </w:r>
      <w:r w:rsidR="00A80CB9" w:rsidRPr="00B12723">
        <w:rPr>
          <w:rFonts w:ascii="Traditional Arabic" w:hAnsi="Traditional Arabic"/>
          <w:b/>
          <w:bCs w:val="0"/>
          <w:sz w:val="34"/>
          <w:szCs w:val="34"/>
          <w:rtl/>
        </w:rPr>
        <w:t xml:space="preserve"> لأدركوا</w:t>
      </w:r>
      <w:r w:rsidR="00873AA2" w:rsidRPr="00B12723">
        <w:rPr>
          <w:rFonts w:ascii="Traditional Arabic" w:hAnsi="Traditional Arabic"/>
          <w:b/>
          <w:bCs w:val="0"/>
          <w:sz w:val="34"/>
          <w:szCs w:val="34"/>
          <w:rtl/>
        </w:rPr>
        <w:t xml:space="preserve"> أنها </w:t>
      </w:r>
      <w:r w:rsidRPr="00B12723">
        <w:rPr>
          <w:rFonts w:ascii="Traditional Arabic" w:hAnsi="Traditional Arabic"/>
          <w:b/>
          <w:bCs w:val="0"/>
          <w:sz w:val="34"/>
          <w:szCs w:val="34"/>
          <w:rtl/>
        </w:rPr>
        <w:t>معجزات بي</w:t>
      </w:r>
      <w:r w:rsidR="00EE52A4" w:rsidRPr="00B12723">
        <w:rPr>
          <w:rFonts w:ascii="Traditional Arabic" w:hAnsi="Traditional Arabic"/>
          <w:b/>
          <w:bCs w:val="0"/>
          <w:sz w:val="34"/>
          <w:szCs w:val="34"/>
          <w:rtl/>
        </w:rPr>
        <w:t>ِّ</w:t>
      </w:r>
      <w:r w:rsidRPr="00B12723">
        <w:rPr>
          <w:rFonts w:ascii="Traditional Arabic" w:hAnsi="Traditional Arabic"/>
          <w:b/>
          <w:bCs w:val="0"/>
          <w:sz w:val="34"/>
          <w:szCs w:val="34"/>
          <w:rtl/>
        </w:rPr>
        <w:t>نات</w:t>
      </w:r>
      <w:r w:rsidR="00873AA2" w:rsidRPr="00B12723">
        <w:rPr>
          <w:rFonts w:ascii="Traditional Arabic" w:hAnsi="Traditional Arabic"/>
          <w:b/>
          <w:bCs w:val="0"/>
          <w:sz w:val="34"/>
          <w:szCs w:val="34"/>
          <w:rtl/>
        </w:rPr>
        <w:t xml:space="preserve"> يجب الاعتراف بها</w:t>
      </w:r>
      <w:r w:rsidR="00EE52A4" w:rsidRPr="00B12723">
        <w:rPr>
          <w:rFonts w:ascii="Traditional Arabic" w:hAnsi="Traditional Arabic"/>
          <w:b/>
          <w:bCs w:val="0"/>
          <w:sz w:val="34"/>
          <w:szCs w:val="34"/>
          <w:rtl/>
        </w:rPr>
        <w:t>،</w:t>
      </w:r>
      <w:r w:rsidR="00873AA2" w:rsidRPr="00B12723">
        <w:rPr>
          <w:rFonts w:ascii="Traditional Arabic" w:hAnsi="Traditional Arabic"/>
          <w:b/>
          <w:bCs w:val="0"/>
          <w:sz w:val="34"/>
          <w:szCs w:val="34"/>
          <w:rtl/>
        </w:rPr>
        <w:t xml:space="preserve"> والإذعان لها والاكتفاء بها عن </w:t>
      </w:r>
      <w:r w:rsidR="00EE52A4" w:rsidRPr="00B12723">
        <w:rPr>
          <w:rFonts w:ascii="Traditional Arabic" w:hAnsi="Traditional Arabic"/>
          <w:b/>
          <w:bCs w:val="0"/>
          <w:sz w:val="34"/>
          <w:szCs w:val="34"/>
          <w:rtl/>
        </w:rPr>
        <w:t>غيرها</w:t>
      </w:r>
      <w:r w:rsidR="00C35E71" w:rsidRPr="00B12723">
        <w:rPr>
          <w:rFonts w:ascii="Traditional Arabic" w:hAnsi="Traditional Arabic"/>
          <w:b/>
          <w:bCs w:val="0"/>
          <w:sz w:val="34"/>
          <w:szCs w:val="34"/>
          <w:rtl/>
        </w:rPr>
        <w:t>؛ فمن أراد اليقين فعليه بها</w:t>
      </w:r>
      <w:r w:rsidR="00EE52A4" w:rsidRPr="00B12723">
        <w:rPr>
          <w:rFonts w:ascii="Traditional Arabic" w:hAnsi="Traditional Arabic"/>
          <w:b/>
          <w:bCs w:val="0"/>
          <w:sz w:val="34"/>
          <w:szCs w:val="34"/>
          <w:rtl/>
        </w:rPr>
        <w:t>.</w:t>
      </w:r>
      <w:r w:rsidR="00A80CB9" w:rsidRPr="00B12723">
        <w:rPr>
          <w:rFonts w:ascii="Traditional Arabic" w:hAnsi="Traditional Arabic"/>
          <w:b/>
          <w:bCs w:val="0"/>
          <w:sz w:val="34"/>
          <w:szCs w:val="34"/>
          <w:rtl/>
        </w:rPr>
        <w:t xml:space="preserve"> أو لما تقدم ذكر </w:t>
      </w:r>
      <w:r w:rsidR="00C35E71" w:rsidRPr="00B12723">
        <w:rPr>
          <w:rFonts w:ascii="Traditional Arabic" w:hAnsi="Traditional Arabic"/>
          <w:b/>
          <w:bCs w:val="0"/>
          <w:sz w:val="34"/>
          <w:szCs w:val="34"/>
          <w:rtl/>
        </w:rPr>
        <w:t>الجاحدين وطلبهم</w:t>
      </w:r>
      <w:r w:rsidR="00A80CB9" w:rsidRPr="00B12723">
        <w:rPr>
          <w:rFonts w:ascii="Traditional Arabic" w:hAnsi="Traditional Arabic"/>
          <w:b/>
          <w:bCs w:val="0"/>
          <w:sz w:val="34"/>
          <w:szCs w:val="34"/>
          <w:rtl/>
        </w:rPr>
        <w:t xml:space="preserve"> ما لا يجوز لهم أتبع ذلك بذكر </w:t>
      </w:r>
      <w:r w:rsidR="00C35E71" w:rsidRPr="00B12723">
        <w:rPr>
          <w:rFonts w:ascii="Traditional Arabic" w:hAnsi="Traditional Arabic"/>
          <w:b/>
          <w:bCs w:val="0"/>
          <w:sz w:val="34"/>
          <w:szCs w:val="34"/>
          <w:rtl/>
        </w:rPr>
        <w:t xml:space="preserve">بيان الله المعجز الذي </w:t>
      </w:r>
      <w:r w:rsidR="00A80CB9" w:rsidRPr="00B12723">
        <w:rPr>
          <w:rFonts w:ascii="Traditional Arabic" w:hAnsi="Traditional Arabic"/>
          <w:b/>
          <w:bCs w:val="0"/>
          <w:sz w:val="34"/>
          <w:szCs w:val="34"/>
          <w:rtl/>
        </w:rPr>
        <w:t>تقوم به الحجة، لكن البيان وقع وتحصل للموقنين</w:t>
      </w:r>
      <w:r w:rsidR="00DA1767" w:rsidRPr="00B12723">
        <w:rPr>
          <w:rFonts w:ascii="Traditional Arabic" w:hAnsi="Traditional Arabic"/>
          <w:b/>
          <w:bCs w:val="0"/>
          <w:sz w:val="34"/>
          <w:szCs w:val="34"/>
          <w:rtl/>
        </w:rPr>
        <w:t xml:space="preserve"> فقط</w:t>
      </w:r>
      <w:r w:rsidR="00A80CB9" w:rsidRPr="00B12723">
        <w:rPr>
          <w:rFonts w:ascii="Traditional Arabic" w:hAnsi="Traditional Arabic"/>
          <w:b/>
          <w:bCs w:val="0"/>
          <w:sz w:val="34"/>
          <w:szCs w:val="34"/>
          <w:rtl/>
        </w:rPr>
        <w:t>، فلذلك خصهم بالذكر.</w:t>
      </w:r>
      <w:r w:rsidR="00EE52A4" w:rsidRPr="00B12723">
        <w:rPr>
          <w:rFonts w:ascii="Traditional Arabic" w:hAnsi="Traditional Arabic"/>
          <w:b/>
          <w:bCs w:val="0"/>
          <w:sz w:val="34"/>
          <w:szCs w:val="34"/>
          <w:vertAlign w:val="superscript"/>
          <w:rtl/>
        </w:rPr>
        <w:t xml:space="preserve"> </w:t>
      </w:r>
    </w:p>
    <w:p w14:paraId="4DBCCC9A" w14:textId="52A2E7ED" w:rsidR="004472D2" w:rsidRPr="00B12723" w:rsidRDefault="00EE52A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سبحانه: {إِنَّا أَرْسَلْناكَ بِالْحَقِّ</w:t>
      </w:r>
      <w:r w:rsidR="004472D2" w:rsidRPr="00B12723">
        <w:rPr>
          <w:rFonts w:ascii="Traditional Arabic" w:hAnsi="Traditional Arabic"/>
          <w:b/>
          <w:bCs w:val="0"/>
          <w:sz w:val="34"/>
          <w:szCs w:val="34"/>
          <w:rtl/>
        </w:rPr>
        <w:t>}</w:t>
      </w:r>
      <w:r w:rsidR="004472D2" w:rsidRPr="00B12723">
        <w:rPr>
          <w:rFonts w:ascii="Traditional Arabic" w:hAnsi="Traditional Arabic"/>
          <w:b/>
          <w:bCs w:val="0"/>
          <w:sz w:val="34"/>
          <w:szCs w:val="34"/>
          <w:rtl/>
          <w:lang w:bidi="ar-EG"/>
        </w:rPr>
        <w:t xml:space="preserve"> أَيْ بِالْآيَاتِ الْوَاضِحَةِ، </w:t>
      </w:r>
      <w:r w:rsidR="00374350" w:rsidRPr="00B12723">
        <w:rPr>
          <w:rFonts w:ascii="Traditional Arabic" w:hAnsi="Traditional Arabic"/>
          <w:b/>
          <w:bCs w:val="0"/>
          <w:sz w:val="34"/>
          <w:szCs w:val="34"/>
          <w:rtl/>
          <w:lang w:bidi="ar-EG"/>
        </w:rPr>
        <w:t xml:space="preserve">متلبساً بالحق مُحاوَطاً به في كل ما تقول وتفعل كما قال تعالى: {وَمَا يَنْطِقُ عَنِ الْهَوَى (3) إِنْ هُوَ إِلَّا وَحْيٌ يُوحَى} (النجم: 3، 4). </w:t>
      </w:r>
      <w:r w:rsidR="004472D2" w:rsidRPr="00B12723">
        <w:rPr>
          <w:rFonts w:ascii="Traditional Arabic" w:hAnsi="Traditional Arabic"/>
          <w:b/>
          <w:bCs w:val="0"/>
          <w:sz w:val="34"/>
          <w:szCs w:val="34"/>
          <w:rtl/>
          <w:lang w:bidi="ar-EG"/>
        </w:rPr>
        <w:t>وَفُسِّرَ الْحَقُّ هُنَا بِالصِّدْقِ وَبِالْقُرْآنِ وَبِالْإِسْلَامِ</w:t>
      </w:r>
      <w:r w:rsidR="00374350" w:rsidRPr="00B12723">
        <w:rPr>
          <w:rFonts w:ascii="Traditional Arabic" w:hAnsi="Traditional Arabic"/>
          <w:b/>
          <w:bCs w:val="0"/>
          <w:sz w:val="34"/>
          <w:szCs w:val="34"/>
          <w:rtl/>
          <w:lang w:bidi="ar-EG"/>
        </w:rPr>
        <w:t>، والأمر على عمومه</w:t>
      </w:r>
      <w:r w:rsidR="004472D2" w:rsidRPr="00B12723">
        <w:rPr>
          <w:rFonts w:ascii="Traditional Arabic" w:hAnsi="Traditional Arabic"/>
          <w:b/>
          <w:bCs w:val="0"/>
          <w:sz w:val="34"/>
          <w:szCs w:val="34"/>
          <w:rtl/>
          <w:lang w:bidi="ar-EG"/>
        </w:rPr>
        <w:t>. وَبِالْحَقِّ فِي مَوْضِعِ الْحَالِ، أَيْ أَرْسَل</w:t>
      </w:r>
      <w:r w:rsidR="00E76C7A" w:rsidRPr="00B12723">
        <w:rPr>
          <w:rFonts w:ascii="Traditional Arabic" w:hAnsi="Traditional Arabic"/>
          <w:b/>
          <w:bCs w:val="0"/>
          <w:sz w:val="34"/>
          <w:szCs w:val="34"/>
          <w:rtl/>
          <w:lang w:bidi="ar-EG"/>
        </w:rPr>
        <w:t>ْنَاكَ وَمَعَكَ الْحَقُّ لَا يُفارق</w:t>
      </w:r>
      <w:r w:rsidR="004472D2" w:rsidRPr="00B12723">
        <w:rPr>
          <w:rFonts w:ascii="Traditional Arabic" w:hAnsi="Traditional Arabic"/>
          <w:b/>
          <w:bCs w:val="0"/>
          <w:sz w:val="34"/>
          <w:szCs w:val="34"/>
          <w:rtl/>
          <w:lang w:bidi="ar-EG"/>
        </w:rPr>
        <w:t>كَ.</w:t>
      </w:r>
    </w:p>
    <w:p w14:paraId="204075D3" w14:textId="7185AC01" w:rsidR="004472D2" w:rsidRPr="00B12723" w:rsidRDefault="004472D2"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w:t>
      </w:r>
      <w:r w:rsidR="00EE52A4" w:rsidRPr="00B12723">
        <w:rPr>
          <w:rFonts w:ascii="Traditional Arabic" w:hAnsi="Traditional Arabic"/>
          <w:b/>
          <w:bCs w:val="0"/>
          <w:sz w:val="34"/>
          <w:szCs w:val="34"/>
          <w:rtl/>
        </w:rPr>
        <w:t>بَشِيرًا وَنَذِيرًا}</w:t>
      </w:r>
      <w:r w:rsidR="00D40BA1" w:rsidRPr="00B12723">
        <w:rPr>
          <w:rFonts w:ascii="Traditional Arabic" w:eastAsia="Times New Roman" w:hAnsi="Traditional Arabic"/>
          <w:b/>
          <w:bCs w:val="0"/>
          <w:color w:val="000080"/>
          <w:sz w:val="34"/>
          <w:szCs w:val="34"/>
          <w:rtl/>
        </w:rPr>
        <w:t xml:space="preserve"> </w:t>
      </w:r>
      <w:r w:rsidR="00D40BA1" w:rsidRPr="00B12723">
        <w:rPr>
          <w:rFonts w:ascii="Traditional Arabic" w:hAnsi="Traditional Arabic"/>
          <w:b/>
          <w:bCs w:val="0"/>
          <w:sz w:val="34"/>
          <w:szCs w:val="34"/>
          <w:rtl/>
        </w:rPr>
        <w:t>أي: بشيراً لمن اتبعك، ونذيراً لمن كفر بك،</w:t>
      </w:r>
      <w:r w:rsidR="00EE52A4" w:rsidRPr="00B12723">
        <w:rPr>
          <w:rFonts w:ascii="Traditional Arabic" w:hAnsi="Traditional Arabic"/>
          <w:b/>
          <w:bCs w:val="0"/>
          <w:sz w:val="34"/>
          <w:szCs w:val="34"/>
          <w:rtl/>
        </w:rPr>
        <w:t xml:space="preserve"> لأن تبشر</w:t>
      </w:r>
      <w:r w:rsidR="00E76C7A" w:rsidRPr="00B12723">
        <w:rPr>
          <w:rFonts w:ascii="Traditional Arabic" w:hAnsi="Traditional Arabic"/>
          <w:b/>
          <w:bCs w:val="0"/>
          <w:sz w:val="34"/>
          <w:szCs w:val="34"/>
          <w:rtl/>
        </w:rPr>
        <w:t xml:space="preserve"> الطائع المهتدي</w:t>
      </w:r>
      <w:r w:rsidR="00EE52A4" w:rsidRPr="00B12723">
        <w:rPr>
          <w:rFonts w:ascii="Traditional Arabic" w:hAnsi="Traditional Arabic"/>
          <w:b/>
          <w:bCs w:val="0"/>
          <w:sz w:val="34"/>
          <w:szCs w:val="34"/>
          <w:rtl/>
        </w:rPr>
        <w:t xml:space="preserve"> وتنذر</w:t>
      </w:r>
      <w:r w:rsidR="00E76C7A" w:rsidRPr="00B12723">
        <w:rPr>
          <w:rFonts w:ascii="Traditional Arabic" w:hAnsi="Traditional Arabic"/>
          <w:b/>
          <w:bCs w:val="0"/>
          <w:sz w:val="34"/>
          <w:szCs w:val="34"/>
          <w:rtl/>
        </w:rPr>
        <w:t xml:space="preserve"> العاصي الجاحد؛</w:t>
      </w:r>
      <w:r w:rsidR="00EE52A4" w:rsidRPr="00B12723">
        <w:rPr>
          <w:rFonts w:ascii="Traditional Arabic" w:hAnsi="Traditional Arabic"/>
          <w:b/>
          <w:bCs w:val="0"/>
          <w:sz w:val="34"/>
          <w:szCs w:val="34"/>
          <w:rtl/>
        </w:rPr>
        <w:t xml:space="preserve"> لا لتجبر الناس على الإيمان، وهذه تسليةٌ لرسول اللَّه صلى اللَّه عليه وسلم وتسريةُ عنه، لأنه كان يغتم ويضيق صدره لإصرارهم وتصميمهم على الكفر</w:t>
      </w:r>
      <w:r w:rsidR="00E76C7A" w:rsidRPr="00B12723">
        <w:rPr>
          <w:rFonts w:ascii="Traditional Arabic" w:hAnsi="Traditional Arabic"/>
          <w:b/>
          <w:bCs w:val="0"/>
          <w:sz w:val="34"/>
          <w:szCs w:val="34"/>
          <w:rtl/>
        </w:rPr>
        <w:t>. فلذلك قال بعدها:</w:t>
      </w:r>
      <w:r w:rsidR="00374350" w:rsidRPr="00B12723">
        <w:rPr>
          <w:rFonts w:ascii="Traditional Arabic" w:hAnsi="Traditional Arabic"/>
          <w:b/>
          <w:bCs w:val="0"/>
          <w:sz w:val="34"/>
          <w:szCs w:val="34"/>
          <w:rtl/>
        </w:rPr>
        <w:t xml:space="preserve"> </w:t>
      </w:r>
      <w:r w:rsidR="00EE52A4" w:rsidRPr="00B12723">
        <w:rPr>
          <w:rFonts w:ascii="Traditional Arabic" w:hAnsi="Traditional Arabic"/>
          <w:b/>
          <w:bCs w:val="0"/>
          <w:sz w:val="34"/>
          <w:szCs w:val="34"/>
          <w:rtl/>
        </w:rPr>
        <w:t xml:space="preserve">{وَلَا تُسْأَلُ عَنْ أَصْحَابِ الْجَحِيمِ} </w:t>
      </w:r>
      <w:r w:rsidR="00845B19" w:rsidRPr="00B12723">
        <w:rPr>
          <w:rFonts w:ascii="Traditional Arabic" w:hAnsi="Traditional Arabic"/>
          <w:b/>
          <w:bCs w:val="0"/>
          <w:sz w:val="34"/>
          <w:szCs w:val="34"/>
          <w:rtl/>
        </w:rPr>
        <w:t xml:space="preserve">أي </w:t>
      </w:r>
      <w:r w:rsidR="00EE52A4" w:rsidRPr="00B12723">
        <w:rPr>
          <w:rFonts w:ascii="Traditional Arabic" w:hAnsi="Traditional Arabic"/>
          <w:b/>
          <w:bCs w:val="0"/>
          <w:sz w:val="34"/>
          <w:szCs w:val="34"/>
          <w:rtl/>
        </w:rPr>
        <w:t>ولا نسألك عَنْ أَصْحابِ الْجَحِيمِ ما لهم لم يؤمنوا بعد أن بل</w:t>
      </w:r>
      <w:r w:rsidR="00845B19" w:rsidRPr="00B12723">
        <w:rPr>
          <w:rFonts w:ascii="Traditional Arabic" w:hAnsi="Traditional Arabic"/>
          <w:b/>
          <w:bCs w:val="0"/>
          <w:sz w:val="34"/>
          <w:szCs w:val="34"/>
          <w:rtl/>
        </w:rPr>
        <w:t>َّ</w:t>
      </w:r>
      <w:r w:rsidR="00EE52A4" w:rsidRPr="00B12723">
        <w:rPr>
          <w:rFonts w:ascii="Traditional Arabic" w:hAnsi="Traditional Arabic"/>
          <w:b/>
          <w:bCs w:val="0"/>
          <w:sz w:val="34"/>
          <w:szCs w:val="34"/>
          <w:rtl/>
        </w:rPr>
        <w:t>غت</w:t>
      </w:r>
      <w:r w:rsidR="00845B19" w:rsidRPr="00B12723">
        <w:rPr>
          <w:rFonts w:ascii="Traditional Arabic" w:hAnsi="Traditional Arabic"/>
          <w:b/>
          <w:bCs w:val="0"/>
          <w:sz w:val="34"/>
          <w:szCs w:val="34"/>
          <w:rtl/>
        </w:rPr>
        <w:t>َ،</w:t>
      </w:r>
      <w:r w:rsidR="00EE52A4" w:rsidRPr="00B12723">
        <w:rPr>
          <w:rFonts w:ascii="Traditional Arabic" w:hAnsi="Traditional Arabic"/>
          <w:b/>
          <w:bCs w:val="0"/>
          <w:sz w:val="34"/>
          <w:szCs w:val="34"/>
          <w:rtl/>
        </w:rPr>
        <w:t xml:space="preserve"> وب</w:t>
      </w:r>
      <w:r w:rsidR="00845B19" w:rsidRPr="00B12723">
        <w:rPr>
          <w:rFonts w:ascii="Traditional Arabic" w:hAnsi="Traditional Arabic"/>
          <w:b/>
          <w:bCs w:val="0"/>
          <w:sz w:val="34"/>
          <w:szCs w:val="34"/>
          <w:rtl/>
        </w:rPr>
        <w:t>َ</w:t>
      </w:r>
      <w:r w:rsidR="00EE52A4" w:rsidRPr="00B12723">
        <w:rPr>
          <w:rFonts w:ascii="Traditional Arabic" w:hAnsi="Traditional Arabic"/>
          <w:b/>
          <w:bCs w:val="0"/>
          <w:sz w:val="34"/>
          <w:szCs w:val="34"/>
          <w:rtl/>
        </w:rPr>
        <w:t>ل</w:t>
      </w:r>
      <w:r w:rsidR="00845B19" w:rsidRPr="00B12723">
        <w:rPr>
          <w:rFonts w:ascii="Traditional Arabic" w:hAnsi="Traditional Arabic"/>
          <w:b/>
          <w:bCs w:val="0"/>
          <w:sz w:val="34"/>
          <w:szCs w:val="34"/>
          <w:rtl/>
        </w:rPr>
        <w:t>َ</w:t>
      </w:r>
      <w:r w:rsidR="00EE52A4" w:rsidRPr="00B12723">
        <w:rPr>
          <w:rFonts w:ascii="Traditional Arabic" w:hAnsi="Traditional Arabic"/>
          <w:b/>
          <w:bCs w:val="0"/>
          <w:sz w:val="34"/>
          <w:szCs w:val="34"/>
          <w:rtl/>
        </w:rPr>
        <w:t>غ</w:t>
      </w:r>
      <w:r w:rsidR="00845B19" w:rsidRPr="00B12723">
        <w:rPr>
          <w:rFonts w:ascii="Traditional Arabic" w:hAnsi="Traditional Arabic"/>
          <w:b/>
          <w:bCs w:val="0"/>
          <w:sz w:val="34"/>
          <w:szCs w:val="34"/>
          <w:rtl/>
        </w:rPr>
        <w:t>ْ</w:t>
      </w:r>
      <w:r w:rsidR="00EE52A4" w:rsidRPr="00B12723">
        <w:rPr>
          <w:rFonts w:ascii="Traditional Arabic" w:hAnsi="Traditional Arabic"/>
          <w:b/>
          <w:bCs w:val="0"/>
          <w:sz w:val="34"/>
          <w:szCs w:val="34"/>
          <w:rtl/>
        </w:rPr>
        <w:t>ت</w:t>
      </w:r>
      <w:r w:rsidR="00845B19" w:rsidRPr="00B12723">
        <w:rPr>
          <w:rFonts w:ascii="Traditional Arabic" w:hAnsi="Traditional Arabic"/>
          <w:b/>
          <w:bCs w:val="0"/>
          <w:sz w:val="34"/>
          <w:szCs w:val="34"/>
          <w:rtl/>
        </w:rPr>
        <w:t>َ</w:t>
      </w:r>
      <w:r w:rsidR="00EE52A4" w:rsidRPr="00B12723">
        <w:rPr>
          <w:rFonts w:ascii="Traditional Arabic" w:hAnsi="Traditional Arabic"/>
          <w:b/>
          <w:bCs w:val="0"/>
          <w:sz w:val="34"/>
          <w:szCs w:val="34"/>
          <w:rtl/>
        </w:rPr>
        <w:t xml:space="preserve"> جهدك في دعوتهم، كقوله</w:t>
      </w:r>
      <w:r w:rsidR="00845B19" w:rsidRPr="00B12723">
        <w:rPr>
          <w:rFonts w:ascii="Traditional Arabic" w:hAnsi="Traditional Arabic"/>
          <w:b/>
          <w:bCs w:val="0"/>
          <w:sz w:val="34"/>
          <w:szCs w:val="34"/>
          <w:rtl/>
        </w:rPr>
        <w:t xml:space="preserve"> تعالى في الآية الأخرى</w:t>
      </w:r>
      <w:r w:rsidR="004A4E69" w:rsidRPr="00B12723">
        <w:rPr>
          <w:rFonts w:ascii="Traditional Arabic" w:hAnsi="Traditional Arabic"/>
          <w:b/>
          <w:bCs w:val="0"/>
          <w:sz w:val="34"/>
          <w:szCs w:val="34"/>
          <w:rtl/>
        </w:rPr>
        <w:t>:</w:t>
      </w:r>
      <w:r w:rsidR="004A4E69" w:rsidRPr="00B12723">
        <w:rPr>
          <w:rFonts w:ascii="Traditional Arabic" w:eastAsia="Times New Roman" w:hAnsi="Traditional Arabic"/>
          <w:b/>
          <w:bCs w:val="0"/>
          <w:color w:val="000000"/>
          <w:sz w:val="34"/>
          <w:szCs w:val="34"/>
          <w:rtl/>
          <w:lang w:val="en-GB" w:bidi="ar-EG"/>
        </w:rPr>
        <w:t xml:space="preserve"> </w:t>
      </w:r>
      <w:r w:rsidR="004A4E69" w:rsidRPr="00B12723">
        <w:rPr>
          <w:rFonts w:ascii="Traditional Arabic" w:hAnsi="Traditional Arabic"/>
          <w:b/>
          <w:bCs w:val="0"/>
          <w:sz w:val="34"/>
          <w:szCs w:val="34"/>
          <w:rtl/>
          <w:lang w:bidi="ar-EG"/>
        </w:rPr>
        <w:t>{فَلَا تَذْهَبْ نَفْسُكَ عَلَيْهِمْ حَسَرَاتٍ}، وقوله {لَيْسَ عَلَيْكَ هُدَاهُمْ}، وقوله: {مَا عَلَى الرَّسُولِ إِلَّا الْبَلَاغُ}، وقوله: {فَإِنَّمَا عَلَيْكَ الْبَلَاغُ وَعَلَيْنَا الْحِسَابُ}.</w:t>
      </w:r>
    </w:p>
    <w:p w14:paraId="7ED90E0E" w14:textId="6597C2D0" w:rsidR="008953C8" w:rsidRPr="00B12723" w:rsidRDefault="003D4B53" w:rsidP="00B12723">
      <w:pPr>
        <w:spacing w:before="0" w:after="0"/>
        <w:jc w:val="both"/>
        <w:rPr>
          <w:rFonts w:ascii="Traditional Arabic" w:hAnsi="Traditional Arabic"/>
          <w:b/>
          <w:bCs w:val="0"/>
          <w:sz w:val="34"/>
          <w:szCs w:val="34"/>
          <w:vertAlign w:val="superscript"/>
          <w:rtl/>
        </w:rPr>
      </w:pPr>
      <w:r w:rsidRPr="00B12723">
        <w:rPr>
          <w:rFonts w:ascii="Traditional Arabic" w:hAnsi="Traditional Arabic"/>
          <w:b/>
          <w:bCs w:val="0"/>
          <w:sz w:val="34"/>
          <w:szCs w:val="34"/>
          <w:rtl/>
        </w:rPr>
        <w:t>وقرأ الإمام (نافع) وحده</w:t>
      </w:r>
      <w:r w:rsidR="00DF702B" w:rsidRPr="00B12723">
        <w:rPr>
          <w:rFonts w:ascii="Traditional Arabic" w:hAnsi="Traditional Arabic"/>
          <w:b/>
          <w:bCs w:val="0"/>
          <w:sz w:val="34"/>
          <w:szCs w:val="34"/>
          <w:rtl/>
        </w:rPr>
        <w:t>: (وَلا</w:t>
      </w:r>
      <w:r w:rsidR="001F2C84" w:rsidRPr="00B12723">
        <w:rPr>
          <w:rFonts w:ascii="Traditional Arabic" w:hAnsi="Traditional Arabic"/>
          <w:b/>
          <w:bCs w:val="0"/>
          <w:sz w:val="34"/>
          <w:szCs w:val="34"/>
          <w:rtl/>
        </w:rPr>
        <w:t xml:space="preserve"> تُسْأَلُ</w:t>
      </w:r>
      <w:r w:rsidR="00DF702B" w:rsidRPr="00B12723">
        <w:rPr>
          <w:rFonts w:ascii="Traditional Arabic" w:hAnsi="Traditional Arabic"/>
          <w:b/>
          <w:bCs w:val="0"/>
          <w:sz w:val="34"/>
          <w:szCs w:val="34"/>
          <w:rtl/>
        </w:rPr>
        <w:t>) على النهى</w:t>
      </w:r>
      <w:r w:rsidRPr="00B12723">
        <w:rPr>
          <w:rFonts w:ascii="Traditional Arabic" w:hAnsi="Traditional Arabic"/>
          <w:b/>
          <w:bCs w:val="0"/>
          <w:sz w:val="34"/>
          <w:szCs w:val="34"/>
          <w:rtl/>
        </w:rPr>
        <w:t xml:space="preserve"> وجزم الفعل</w:t>
      </w:r>
      <w:r w:rsidR="00DF702B" w:rsidRPr="00B12723">
        <w:rPr>
          <w:rFonts w:ascii="Traditional Arabic" w:hAnsi="Traditional Arabic"/>
          <w:b/>
          <w:bCs w:val="0"/>
          <w:sz w:val="34"/>
          <w:szCs w:val="34"/>
          <w:rtl/>
        </w:rPr>
        <w:t xml:space="preserve"> (</w:t>
      </w:r>
      <w:r w:rsidR="00E76C7A" w:rsidRPr="00B12723">
        <w:rPr>
          <w:rFonts w:ascii="Traditional Arabic" w:hAnsi="Traditional Arabic"/>
          <w:b/>
          <w:bCs w:val="0"/>
          <w:sz w:val="34"/>
          <w:szCs w:val="34"/>
          <w:rtl/>
        </w:rPr>
        <w:t>و</w:t>
      </w:r>
      <w:r w:rsidR="00DF702B" w:rsidRPr="00B12723">
        <w:rPr>
          <w:rFonts w:ascii="Traditional Arabic" w:hAnsi="Traditional Arabic"/>
          <w:b/>
          <w:bCs w:val="0"/>
          <w:sz w:val="34"/>
          <w:szCs w:val="34"/>
          <w:rtl/>
        </w:rPr>
        <w:t>لا تسألْ) وفيه من المبالغة في استعظام ما ينالهم من العقاب حتى إن ال</w:t>
      </w:r>
      <w:r w:rsidR="000C604B" w:rsidRPr="00B12723">
        <w:rPr>
          <w:rFonts w:ascii="Traditional Arabic" w:hAnsi="Traditional Arabic"/>
          <w:b/>
          <w:bCs w:val="0"/>
          <w:sz w:val="34"/>
          <w:szCs w:val="34"/>
          <w:rtl/>
        </w:rPr>
        <w:t>سامع لخبره ليصيبه ما لا يقدر أن يتحمله من سماع ذلك، كما تقول: كيف فلان؟ سائلا عن الواقع في مصيبة، فيقال لك: "لا تسأل عنه" أي إن حاله أشد من أن يُحكى.</w:t>
      </w:r>
      <w:r w:rsidR="000C604B" w:rsidRPr="00B12723">
        <w:rPr>
          <w:rFonts w:ascii="Traditional Arabic" w:hAnsi="Traditional Arabic"/>
          <w:b/>
          <w:bCs w:val="0"/>
          <w:sz w:val="34"/>
          <w:szCs w:val="34"/>
          <w:vertAlign w:val="superscript"/>
          <w:rtl/>
        </w:rPr>
        <w:t xml:space="preserve"> (</w:t>
      </w:r>
      <w:r w:rsidR="00EE52A4" w:rsidRPr="00B12723">
        <w:rPr>
          <w:rStyle w:val="a4"/>
          <w:rFonts w:ascii="Traditional Arabic" w:hAnsi="Traditional Arabic"/>
          <w:b/>
          <w:bCs w:val="0"/>
          <w:sz w:val="34"/>
          <w:szCs w:val="34"/>
          <w:rtl/>
        </w:rPr>
        <w:footnoteReference w:id="95"/>
      </w:r>
      <w:r w:rsidR="00EE52A4" w:rsidRPr="00B12723">
        <w:rPr>
          <w:rFonts w:ascii="Traditional Arabic" w:hAnsi="Traditional Arabic"/>
          <w:b/>
          <w:bCs w:val="0"/>
          <w:sz w:val="34"/>
          <w:szCs w:val="34"/>
          <w:vertAlign w:val="superscript"/>
          <w:rtl/>
        </w:rPr>
        <w:t>)</w:t>
      </w:r>
    </w:p>
    <w:p w14:paraId="0A19A279" w14:textId="26091043" w:rsidR="00CA05B2" w:rsidRPr="00B12723" w:rsidRDefault="00CA05B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وهذا الذي رجحته وذكرته وحده في مقصود الآية يتفق مع جماليات البلاغة القرآنية واستقصائها لأفصح أساليب العربية، وقد ذكر بعض المفسرين أن هذا المقطع {ولا تسألْ عن أصحاب الجحيم} على قراءة من جزم الفعل نزل في سؤال نبى الله – وحاشاه-عن مصير أبويه؛ والعجب من تطاول هذا الذي تأول ذلك، واستقطاعه النص من سياقه، وحشره لروايته فيما لم يُسَقْ له الكلام</w:t>
      </w:r>
      <w:r w:rsidR="00086B91" w:rsidRPr="00B12723">
        <w:rPr>
          <w:rFonts w:ascii="Traditional Arabic" w:hAnsi="Traditional Arabic"/>
          <w:b/>
          <w:bCs w:val="0"/>
          <w:sz w:val="34"/>
          <w:szCs w:val="34"/>
          <w:rtl/>
        </w:rPr>
        <w:t xml:space="preserve"> أصلاً</w:t>
      </w:r>
      <w:r w:rsidRPr="00B12723">
        <w:rPr>
          <w:rFonts w:ascii="Traditional Arabic" w:hAnsi="Traditional Arabic"/>
          <w:b/>
          <w:bCs w:val="0"/>
          <w:sz w:val="34"/>
          <w:szCs w:val="34"/>
          <w:rtl/>
        </w:rPr>
        <w:t>؛ فكأنه فصل تفسير هذا الجزء عن الآية كلها لأجل روايته</w:t>
      </w:r>
      <w:r w:rsidR="00086B91" w:rsidRPr="00B12723">
        <w:rPr>
          <w:rFonts w:ascii="Traditional Arabic" w:hAnsi="Traditional Arabic"/>
          <w:b/>
          <w:bCs w:val="0"/>
          <w:sz w:val="34"/>
          <w:szCs w:val="34"/>
          <w:rtl/>
        </w:rPr>
        <w:t xml:space="preserve"> الواهية</w:t>
      </w:r>
      <w:r w:rsidRPr="00B12723">
        <w:rPr>
          <w:rFonts w:ascii="Traditional Arabic" w:hAnsi="Traditional Arabic"/>
          <w:b/>
          <w:bCs w:val="0"/>
          <w:sz w:val="34"/>
          <w:szCs w:val="34"/>
          <w:rtl/>
        </w:rPr>
        <w:t xml:space="preserve"> تلك، ثم إن هذا التأويل – لو ساغ- في إحدى القراءتين وليس ينطبق على قراءة الجمهور، ثم إن الرواية التي ساقوها في ذلك</w:t>
      </w:r>
      <w:r w:rsidR="00086B91" w:rsidRPr="00B12723">
        <w:rPr>
          <w:rFonts w:ascii="Traditional Arabic" w:hAnsi="Traditional Arabic"/>
          <w:b/>
          <w:bCs w:val="0"/>
          <w:sz w:val="34"/>
          <w:szCs w:val="34"/>
          <w:rtl/>
        </w:rPr>
        <w:t xml:space="preserve"> ضعيفة</w:t>
      </w:r>
      <w:r w:rsidRPr="00B12723">
        <w:rPr>
          <w:rFonts w:ascii="Traditional Arabic" w:hAnsi="Traditional Arabic"/>
          <w:b/>
          <w:bCs w:val="0"/>
          <w:sz w:val="34"/>
          <w:szCs w:val="34"/>
          <w:rtl/>
        </w:rPr>
        <w:t xml:space="preserve"> مرسلة من كل طرقها.</w:t>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vertAlign w:val="superscript"/>
          <w:rtl/>
        </w:rPr>
        <w:footnoteReference w:id="96"/>
      </w:r>
      <w:r w:rsidRPr="00B12723">
        <w:rPr>
          <w:rFonts w:ascii="Traditional Arabic" w:hAnsi="Traditional Arabic"/>
          <w:b/>
          <w:bCs w:val="0"/>
          <w:sz w:val="34"/>
          <w:szCs w:val="34"/>
          <w:vertAlign w:val="superscript"/>
          <w:rtl/>
        </w:rPr>
        <w:t>)</w:t>
      </w:r>
    </w:p>
    <w:p w14:paraId="699EF2F9" w14:textId="5FB4C3F6" w:rsidR="00CA05B2" w:rsidRPr="00B12723" w:rsidRDefault="00CA05B2" w:rsidP="00B12723">
      <w:pPr>
        <w:jc w:val="both"/>
        <w:rPr>
          <w:rFonts w:ascii="Traditional Arabic" w:hAnsi="Traditional Arabic"/>
          <w:b/>
          <w:bCs w:val="0"/>
          <w:sz w:val="34"/>
          <w:szCs w:val="34"/>
          <w:rtl/>
        </w:rPr>
      </w:pPr>
      <w:r w:rsidRPr="00B12723">
        <w:rPr>
          <w:rFonts w:ascii="Traditional Arabic" w:hAnsi="Traditional Arabic"/>
          <w:b/>
          <w:bCs w:val="0"/>
          <w:sz w:val="34"/>
          <w:szCs w:val="34"/>
          <w:rtl/>
        </w:rPr>
        <w:t>وبهذا يتبين سقوط هذا التأويل عقلا ونقلا، فلا يجوز تفسير الآية به عند التحقيق. وليس كل ما ذكرته التفاسير يُنقل،</w:t>
      </w:r>
      <w:r w:rsidR="00086B91" w:rsidRPr="00B12723">
        <w:rPr>
          <w:rFonts w:ascii="Traditional Arabic" w:hAnsi="Traditional Arabic"/>
          <w:b/>
          <w:bCs w:val="0"/>
          <w:sz w:val="34"/>
          <w:szCs w:val="34"/>
          <w:rtl/>
        </w:rPr>
        <w:t xml:space="preserve"> وخصوصا إذا كان تحكما لا يتفق وسياق القرآن، فكيف إذا كان به من الأذى لرسول الله صلى الله عليه وسلم،</w:t>
      </w:r>
      <w:r w:rsidRPr="00B12723">
        <w:rPr>
          <w:rFonts w:ascii="Traditional Arabic" w:hAnsi="Traditional Arabic"/>
          <w:b/>
          <w:bCs w:val="0"/>
          <w:sz w:val="34"/>
          <w:szCs w:val="34"/>
          <w:rtl/>
        </w:rPr>
        <w:t xml:space="preserve"> وهذا منهجي والله المستعان.</w:t>
      </w:r>
    </w:p>
    <w:p w14:paraId="314B4308" w14:textId="50AD9095" w:rsidR="00CA05B2" w:rsidRPr="00B12723" w:rsidRDefault="00CA05B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ثم إنني رأيت في التحرير والتنوير حـ1 صـ 398 ما </w:t>
      </w:r>
      <w:r w:rsidR="00B446AD" w:rsidRPr="00B12723">
        <w:rPr>
          <w:rFonts w:ascii="Traditional Arabic" w:hAnsi="Traditional Arabic"/>
          <w:b/>
          <w:bCs w:val="0"/>
          <w:sz w:val="34"/>
          <w:szCs w:val="34"/>
          <w:rtl/>
        </w:rPr>
        <w:t>مختصر</w:t>
      </w:r>
      <w:r w:rsidRPr="00B12723">
        <w:rPr>
          <w:rFonts w:ascii="Traditional Arabic" w:hAnsi="Traditional Arabic"/>
          <w:b/>
          <w:bCs w:val="0"/>
          <w:sz w:val="34"/>
          <w:szCs w:val="34"/>
          <w:rtl/>
        </w:rPr>
        <w:t xml:space="preserve">ه: وما قيل فهو استناد لرواية واهية ولو صحت لكان حمل الآية على ذلك مجافيا للبلاغة إذ قد علمت أن قوله (إنا أرسلناك) تأنيسٌ وتسكينٌ فالإتيان معه بما يذكر المكدرات خروج عن الغرض وهو مما يعبر عنه بفساد الوضع. انتهى كلامه. </w:t>
      </w:r>
    </w:p>
    <w:p w14:paraId="2D907E45" w14:textId="561C62C0" w:rsidR="00B446AD" w:rsidRPr="00B12723" w:rsidRDefault="00B446A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الأستاذ محمد عبده: وقد فشا هذا القول، ولولا ذلك لم نذكره، وإنما نريد بذكره التنبيه على أن الباطل صار يفشو في المسلمين بضعف العلم، والصحيح يُهجَر ويُنسَى، ولا شك أن مقام النبي ـ عليه الصلاة والسلام ـ في معرفة أسرار الدين وحكم الله في الأولين والآخرين </w:t>
      </w:r>
      <w:r w:rsidR="0005543C" w:rsidRPr="00B12723">
        <w:rPr>
          <w:rFonts w:ascii="Traditional Arabic" w:hAnsi="Traditional Arabic"/>
          <w:b/>
          <w:bCs w:val="0"/>
          <w:sz w:val="34"/>
          <w:szCs w:val="34"/>
          <w:rtl/>
        </w:rPr>
        <w:t>ينافي</w:t>
      </w:r>
      <w:r w:rsidRPr="00B12723">
        <w:rPr>
          <w:rFonts w:ascii="Traditional Arabic" w:hAnsi="Traditional Arabic"/>
          <w:b/>
          <w:bCs w:val="0"/>
          <w:sz w:val="34"/>
          <w:szCs w:val="34"/>
          <w:rtl/>
        </w:rPr>
        <w:t xml:space="preserve"> صدور مثل هذا السؤال </w:t>
      </w:r>
      <w:r w:rsidR="00237A63" w:rsidRPr="00B12723">
        <w:rPr>
          <w:rFonts w:ascii="Traditional Arabic" w:hAnsi="Traditional Arabic"/>
          <w:b/>
          <w:bCs w:val="0"/>
          <w:sz w:val="34"/>
          <w:szCs w:val="34"/>
          <w:rtl/>
        </w:rPr>
        <w:t>عنه،</w:t>
      </w:r>
      <w:r w:rsidRPr="00B12723">
        <w:rPr>
          <w:rFonts w:ascii="Traditional Arabic" w:hAnsi="Traditional Arabic"/>
          <w:b/>
          <w:bCs w:val="0"/>
          <w:sz w:val="34"/>
          <w:szCs w:val="34"/>
          <w:rtl/>
        </w:rPr>
        <w:t xml:space="preserve"> كما أن أسلوب القرآن يأبى أن يكون هو المراد </w:t>
      </w:r>
      <w:r w:rsidR="00C35E71" w:rsidRPr="00B12723">
        <w:rPr>
          <w:rFonts w:ascii="Traditional Arabic" w:hAnsi="Traditional Arabic"/>
          <w:b/>
          <w:bCs w:val="0"/>
          <w:sz w:val="34"/>
          <w:szCs w:val="34"/>
          <w:rtl/>
        </w:rPr>
        <w:t xml:space="preserve">منه. </w:t>
      </w:r>
      <w:r w:rsidR="00A948FF" w:rsidRPr="00B12723">
        <w:rPr>
          <w:rFonts w:ascii="Traditional Arabic" w:hAnsi="Traditional Arabic"/>
          <w:b/>
          <w:bCs w:val="0"/>
          <w:sz w:val="34"/>
          <w:szCs w:val="34"/>
          <w:rtl/>
        </w:rPr>
        <w:t>انتهى.</w:t>
      </w:r>
    </w:p>
    <w:p w14:paraId="367E4BBF" w14:textId="7294CF9E" w:rsidR="007775F1" w:rsidRPr="00B12723" w:rsidRDefault="007775F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والتعبير عن الكافرين والمكذ</w:t>
      </w:r>
      <w:r w:rsidR="00CA05B2" w:rsidRPr="00B12723">
        <w:rPr>
          <w:rFonts w:ascii="Traditional Arabic" w:hAnsi="Traditional Arabic"/>
          <w:b/>
          <w:bCs w:val="0"/>
          <w:sz w:val="34"/>
          <w:szCs w:val="34"/>
          <w:rtl/>
        </w:rPr>
        <w:t>ِّ</w:t>
      </w:r>
      <w:r w:rsidRPr="00B12723">
        <w:rPr>
          <w:rFonts w:ascii="Traditional Arabic" w:hAnsi="Traditional Arabic"/>
          <w:b/>
          <w:bCs w:val="0"/>
          <w:sz w:val="34"/>
          <w:szCs w:val="34"/>
          <w:rtl/>
        </w:rPr>
        <w:t>بين بكلمة {أصحاب الجحيم} إيذانٌ بأن أولئك المعاندين من المطبوع على قلوبهم، فلا ي</w:t>
      </w:r>
      <w:r w:rsidR="006872C4" w:rsidRPr="00B12723">
        <w:rPr>
          <w:rFonts w:ascii="Traditional Arabic" w:hAnsi="Traditional Arabic"/>
          <w:b/>
          <w:bCs w:val="0"/>
          <w:sz w:val="34"/>
          <w:szCs w:val="34"/>
          <w:rtl/>
        </w:rPr>
        <w:t>ُ</w:t>
      </w:r>
      <w:r w:rsidRPr="00B12723">
        <w:rPr>
          <w:rFonts w:ascii="Traditional Arabic" w:hAnsi="Traditional Arabic"/>
          <w:b/>
          <w:bCs w:val="0"/>
          <w:sz w:val="34"/>
          <w:szCs w:val="34"/>
          <w:rtl/>
        </w:rPr>
        <w:t>رج</w:t>
      </w:r>
      <w:r w:rsidR="006872C4" w:rsidRPr="00B12723">
        <w:rPr>
          <w:rFonts w:ascii="Traditional Arabic" w:hAnsi="Traditional Arabic"/>
          <w:b/>
          <w:bCs w:val="0"/>
          <w:sz w:val="34"/>
          <w:szCs w:val="34"/>
          <w:rtl/>
        </w:rPr>
        <w:t>َ</w:t>
      </w:r>
      <w:r w:rsidRPr="00B12723">
        <w:rPr>
          <w:rFonts w:ascii="Traditional Arabic" w:hAnsi="Traditional Arabic"/>
          <w:b/>
          <w:bCs w:val="0"/>
          <w:sz w:val="34"/>
          <w:szCs w:val="34"/>
          <w:rtl/>
        </w:rPr>
        <w:t>ى منهم الرجوع عن الكفر والضلال إلى الإيمان والإذعان.</w:t>
      </w:r>
    </w:p>
    <w:p w14:paraId="3ABE30BB" w14:textId="77777777" w:rsidR="002F5FB1" w:rsidRPr="00B12723" w:rsidRDefault="002F5FB1" w:rsidP="00B12723">
      <w:pPr>
        <w:pStyle w:val="2"/>
        <w:rPr>
          <w:rtl/>
        </w:rPr>
      </w:pPr>
      <w:bookmarkStart w:id="30" w:name="_Toc460404808"/>
      <w:r w:rsidRPr="00B12723">
        <w:rPr>
          <w:rtl/>
        </w:rPr>
        <w:t>فائدة</w:t>
      </w:r>
      <w:bookmarkEnd w:id="30"/>
    </w:p>
    <w:p w14:paraId="68D60981" w14:textId="2EDEF57B" w:rsidR="002F5FB1" w:rsidRPr="00B12723" w:rsidRDefault="002F5FB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A948FF" w:rsidRPr="00B12723">
        <w:rPr>
          <w:rFonts w:ascii="Traditional Arabic" w:hAnsi="Traditional Arabic"/>
          <w:b/>
          <w:bCs w:val="0"/>
          <w:sz w:val="34"/>
          <w:szCs w:val="34"/>
          <w:rtl/>
        </w:rPr>
        <w:t>وهي</w:t>
      </w:r>
      <w:r w:rsidRPr="00B12723">
        <w:rPr>
          <w:rFonts w:ascii="Traditional Arabic" w:hAnsi="Traditional Arabic"/>
          <w:b/>
          <w:bCs w:val="0"/>
          <w:sz w:val="34"/>
          <w:szCs w:val="34"/>
          <w:rtl/>
        </w:rPr>
        <w:t xml:space="preserve"> هنا في منهج الاستدلال القرآني في العقيدة؛ فالقرآن حين يستدل على مسائل العقائد يجمع بين الوضوح والسلاسة والعمق ويبتعد عن التكلف والسفسطة والجدل العقيم؛ إنه يخاطب النفس الباحثة عن الحق من أقرب طرقها، ويطرق أبواب العقل من أوسعها ليجعلك تقرر حقائقه بدون عناء التفلسف.</w:t>
      </w:r>
    </w:p>
    <w:p w14:paraId="0F6F229A" w14:textId="445FADC6" w:rsidR="00A948FF" w:rsidRPr="00B12723" w:rsidRDefault="002F5FB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أتصيد هنا كلام شيخنا السعدي على هذه الآية</w:t>
      </w:r>
      <w:r w:rsidR="00A948FF" w:rsidRPr="00B12723">
        <w:rPr>
          <w:rFonts w:ascii="Traditional Arabic" w:hAnsi="Traditional Arabic"/>
          <w:b/>
          <w:bCs w:val="0"/>
          <w:sz w:val="34"/>
          <w:szCs w:val="34"/>
          <w:rtl/>
        </w:rPr>
        <w:t xml:space="preserve"> قال-عليه الرحمة</w:t>
      </w:r>
      <w:r w:rsidRPr="00B12723">
        <w:rPr>
          <w:rFonts w:ascii="Traditional Arabic" w:hAnsi="Traditional Arabic"/>
          <w:b/>
          <w:bCs w:val="0"/>
          <w:sz w:val="34"/>
          <w:szCs w:val="34"/>
          <w:rtl/>
        </w:rPr>
        <w:t>:</w:t>
      </w:r>
      <w:r w:rsidR="00A948FF" w:rsidRPr="00B12723">
        <w:rPr>
          <w:rFonts w:ascii="Traditional Arabic" w:hAnsi="Traditional Arabic"/>
          <w:b/>
          <w:bCs w:val="0"/>
          <w:sz w:val="34"/>
          <w:szCs w:val="34"/>
          <w:rtl/>
        </w:rPr>
        <w:t xml:space="preserve"> </w:t>
      </w:r>
    </w:p>
    <w:p w14:paraId="358F1AD4" w14:textId="77777777" w:rsidR="00A948FF" w:rsidRPr="00B12723" w:rsidRDefault="00A948F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ذكر تعالى بعض آية موجزة مختصرة جامعة للآيات الدالة على صدقه صلى الله عليه وسلم وصحة ما جاء به فقال: {إِنَّا أَرْسَلْنَاكَ بِالْحَقِّ بَشِيرًا وَنَذِيرًا} فهذا مشتمل على الآيات التي جاء بها، وهي ترجع إلى ثلاثة أمور:</w:t>
      </w:r>
    </w:p>
    <w:p w14:paraId="4E050949" w14:textId="77777777" w:rsidR="00A948FF" w:rsidRPr="00B12723" w:rsidRDefault="00A948F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الأول: في نفس إرساله، والثاني: في سيرته وهديه ودله، والثالث: في معرفة ما جاء به من القرآن والسنة.</w:t>
      </w:r>
    </w:p>
    <w:p w14:paraId="3242204B" w14:textId="29AAF890" w:rsidR="00A948FF" w:rsidRPr="00B12723" w:rsidRDefault="00A948F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فالأول والثاني، قد دخلا في قوله: {إِنَّا أَرْسَلْنَاكَ} والثالث دخل في قوله: {بِالْحَقِّ}.</w:t>
      </w:r>
    </w:p>
    <w:p w14:paraId="2DDDB0DE" w14:textId="2163A32A" w:rsidR="00A948FF" w:rsidRPr="00B12723" w:rsidRDefault="00A948F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وبيان الأمر الأول وهو -نفس إرساله -أنه قد علم حالة أهل الأرض قبل بعثته صلى الله عليه وسلم وما كانوا عليه من عبادة الأوثان والنيران، والصلبان، وتبديلهم للأديان، حتى كانوا في ظلمة من الكفر، قد عمتهم وشملتهم، إلا بقايا من أهل الكتاب، قد انقرضوا قبيل البعثة.</w:t>
      </w:r>
    </w:p>
    <w:p w14:paraId="2CD70366" w14:textId="0AD90C38" w:rsidR="00A948FF" w:rsidRPr="00B12723" w:rsidRDefault="00A948F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وقد علم أن الله تعالى لم يخلق خلقه سدى، ولم يتركهم هملا لأنه حكيم عليم، قدير رحيم، فمن حكمته ورحمته بعباده، أن أرسل إليهم هذا الرسول العظيم، يأمرهم بعبادة الرحمن وحده لا شريك له، فبمجرد رسالته يعرف العاقل صدقه، وهو آية كبيرة على أنه رسول الله، وأما الثاني: فمن عرف النبي صلى الله عليه وسلم معرفة تامة، وعرف سيرته وهديه قبل البعثة، ونشوئه على أكمل الخصال، ثم من بعد ذلك،</w:t>
      </w:r>
    </w:p>
    <w:p w14:paraId="4FAA3639" w14:textId="77777777" w:rsidR="00A948FF" w:rsidRPr="00B12723" w:rsidRDefault="00A948F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قد ازدادت مكارمه وأخلاقه العظيمة الباهرة للناظرين، فمن عرفها، وسبر أحواله، عرف أنها لا تكون إلا أخلاق الأنبياء الكاملين، لأن الله تعالى جعل الأوصاف أكبر دليل على معرفة أصحابها وصدقهم وكذبهم.</w:t>
      </w:r>
    </w:p>
    <w:p w14:paraId="7D37F6E9" w14:textId="03926E37" w:rsidR="00C35E71" w:rsidRPr="00B12723" w:rsidRDefault="00A948F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وأما الثالث: فهو معرفة ما جاء به صلى الله عليه وسلم من الشرع العظيم، والقرآن الكريم، المشتمل على الإخبارات الصادقة، والأوامر الحسنة، والنهي عن كل قبيح، والمعجزات الباهرة، فجميع الآيات تدخل في هذه الثلاثة.انتهى</w:t>
      </w:r>
      <w:r w:rsidR="002F5FB1"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97"/>
      </w:r>
      <w:r w:rsidRPr="00B12723">
        <w:rPr>
          <w:rFonts w:ascii="Traditional Arabic" w:hAnsi="Traditional Arabic"/>
          <w:b/>
          <w:bCs w:val="0"/>
          <w:sz w:val="34"/>
          <w:szCs w:val="34"/>
          <w:vertAlign w:val="superscript"/>
          <w:rtl/>
        </w:rPr>
        <w:t>)</w:t>
      </w:r>
      <w:r w:rsidR="002F5FB1" w:rsidRPr="00B12723">
        <w:rPr>
          <w:rFonts w:ascii="Traditional Arabic" w:hAnsi="Traditional Arabic"/>
          <w:b/>
          <w:bCs w:val="0"/>
          <w:sz w:val="34"/>
          <w:szCs w:val="34"/>
          <w:rtl/>
        </w:rPr>
        <w:t xml:space="preserve"> </w:t>
      </w:r>
    </w:p>
    <w:p w14:paraId="51EDCCF8" w14:textId="5AEEAC9F" w:rsidR="00237A63" w:rsidRPr="00B12723" w:rsidRDefault="00237A63" w:rsidP="00B12723">
      <w:pPr>
        <w:spacing w:before="0" w:after="0"/>
        <w:jc w:val="both"/>
        <w:rPr>
          <w:rFonts w:ascii="Traditional Arabic" w:hAnsi="Traditional Arabic"/>
          <w:b/>
          <w:bCs w:val="0"/>
          <w:sz w:val="34"/>
          <w:szCs w:val="34"/>
          <w:rtl/>
        </w:rPr>
      </w:pPr>
    </w:p>
    <w:p w14:paraId="7B1E0779" w14:textId="77777777" w:rsidR="009C56F0" w:rsidRDefault="009C56F0">
      <w:pPr>
        <w:bidi w:val="0"/>
        <w:spacing w:before="0" w:after="200" w:line="276" w:lineRule="auto"/>
        <w:rPr>
          <w:rFonts w:asciiTheme="majorHAnsi" w:eastAsiaTheme="majorEastAsia" w:hAnsiTheme="majorHAnsi"/>
          <w:color w:val="0000FF"/>
          <w:sz w:val="26"/>
          <w:rtl/>
          <w:lang w:bidi="ar-EG"/>
        </w:rPr>
      </w:pPr>
      <w:r>
        <w:rPr>
          <w:rtl/>
        </w:rPr>
        <w:br w:type="page"/>
      </w:r>
    </w:p>
    <w:p w14:paraId="35CA3BD4" w14:textId="7EFAEB33" w:rsidR="00237A63" w:rsidRPr="00B12723" w:rsidRDefault="00237A63" w:rsidP="00B12723">
      <w:pPr>
        <w:pStyle w:val="2"/>
        <w:rPr>
          <w:rtl/>
        </w:rPr>
      </w:pPr>
      <w:bookmarkStart w:id="31" w:name="_Toc460404809"/>
      <w:r w:rsidRPr="00B12723">
        <w:rPr>
          <w:rtl/>
        </w:rPr>
        <w:t>فائدة</w:t>
      </w:r>
      <w:r w:rsidR="00C35E71" w:rsidRPr="00B12723">
        <w:rPr>
          <w:rtl/>
        </w:rPr>
        <w:t>ٌ ورد شبهة.</w:t>
      </w:r>
      <w:bookmarkEnd w:id="31"/>
    </w:p>
    <w:p w14:paraId="2F4AA945" w14:textId="513261E9" w:rsidR="00CC65F1" w:rsidRPr="00B12723" w:rsidRDefault="00237A6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قرأت لأحد العلماء كلاما نفيسا قال فيه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98"/>
      </w:r>
      <w:r w:rsidRPr="00B12723">
        <w:rPr>
          <w:rFonts w:ascii="Traditional Arabic" w:hAnsi="Traditional Arabic"/>
          <w:b/>
          <w:bCs w:val="0"/>
          <w:sz w:val="34"/>
          <w:szCs w:val="34"/>
          <w:vertAlign w:val="superscript"/>
          <w:rtl/>
        </w:rPr>
        <w:t>)</w:t>
      </w:r>
      <w:r w:rsidR="009C56F0">
        <w:rPr>
          <w:rFonts w:ascii="Traditional Arabic" w:hAnsi="Traditional Arabic"/>
          <w:b/>
          <w:bCs w:val="0"/>
          <w:sz w:val="34"/>
          <w:szCs w:val="34"/>
          <w:rtl/>
        </w:rPr>
        <w:t>:</w:t>
      </w:r>
    </w:p>
    <w:p w14:paraId="530FF4FE" w14:textId="6204F781" w:rsidR="00237A63" w:rsidRPr="00B12723" w:rsidRDefault="00237A6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ولا يجوز في الجملة القول في الأنبياء ــ عليهم السلام ــ بشيء يؤدي إلى العيب والنقصان فيهم ، وقد أمرنا بحفظ اللسان عنهم ؛ لأن مرتبتهم أرفع ، وهم على الله أكرم ، وقد قال عليه السلام</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"إذا ذكر أصحابي فأمسكوا" فلما أمرنا أن لا نذكر الصحابة ــ رضي الله عنهم ــ بشيء يرجع إلى العيب والنقص ، فلأن نمسك ونكف عن الأنبياء أولى وأحق فحق المسلم أن يمسك لسانه عما يخل بشرف نسب نبينا ــ عليه السلام ــ وليست </w:t>
      </w:r>
      <w:r w:rsidR="0005543C" w:rsidRPr="00B12723">
        <w:rPr>
          <w:rFonts w:ascii="Traditional Arabic" w:hAnsi="Traditional Arabic"/>
          <w:b/>
          <w:bCs w:val="0"/>
          <w:sz w:val="34"/>
          <w:szCs w:val="34"/>
          <w:rtl/>
        </w:rPr>
        <w:t>من الاعتقاديات فلاحظ للقلب منها</w:t>
      </w:r>
      <w:r w:rsidRPr="00B12723">
        <w:rPr>
          <w:rFonts w:ascii="Traditional Arabic" w:hAnsi="Traditional Arabic"/>
          <w:b/>
          <w:bCs w:val="0"/>
          <w:sz w:val="34"/>
          <w:szCs w:val="34"/>
          <w:rtl/>
        </w:rPr>
        <w:t xml:space="preserve">، وأما اللسان ، فحقه أن يُصان عما يتبادر منه النقصان ، خصوصاً إلى وهم العامة ، لأنهم لا يقدرون على دفعه وتداركه. </w:t>
      </w:r>
      <w:r w:rsidR="00CC65F1" w:rsidRPr="00B12723">
        <w:rPr>
          <w:rFonts w:ascii="Traditional Arabic" w:hAnsi="Traditional Arabic"/>
          <w:b/>
          <w:bCs w:val="0"/>
          <w:sz w:val="34"/>
          <w:szCs w:val="34"/>
          <w:rtl/>
        </w:rPr>
        <w:t>انتهى</w:t>
      </w:r>
      <w:r w:rsidRPr="00B12723">
        <w:rPr>
          <w:rFonts w:ascii="Traditional Arabic" w:hAnsi="Traditional Arabic"/>
          <w:b/>
          <w:bCs w:val="0"/>
          <w:sz w:val="34"/>
          <w:szCs w:val="34"/>
          <w:rtl/>
        </w:rPr>
        <w:t>.</w:t>
      </w:r>
    </w:p>
    <w:p w14:paraId="708376B8" w14:textId="32F3441F" w:rsidR="00CC65F1" w:rsidRPr="00B12723" w:rsidRDefault="0005543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وكلامٌ نفيسٌ </w:t>
      </w:r>
      <w:r w:rsidR="00CC65F1" w:rsidRPr="00B12723">
        <w:rPr>
          <w:rFonts w:ascii="Traditional Arabic" w:hAnsi="Traditional Arabic"/>
          <w:b/>
          <w:bCs w:val="0"/>
          <w:sz w:val="34"/>
          <w:szCs w:val="34"/>
          <w:rtl/>
        </w:rPr>
        <w:t xml:space="preserve">نقتنصه </w:t>
      </w:r>
      <w:r w:rsidRPr="00B12723">
        <w:rPr>
          <w:rFonts w:ascii="Traditional Arabic" w:hAnsi="Traditional Arabic"/>
          <w:b/>
          <w:bCs w:val="0"/>
          <w:sz w:val="34"/>
          <w:szCs w:val="34"/>
          <w:rtl/>
        </w:rPr>
        <w:t>للشيخ الشنقيطي رحمه الله ـ</w:t>
      </w:r>
      <w:r w:rsidR="009C56F0">
        <w:rPr>
          <w:rFonts w:ascii="Traditional Arabic" w:hAnsi="Traditional Arabic"/>
          <w:b/>
          <w:bCs w:val="0"/>
          <w:sz w:val="34"/>
          <w:szCs w:val="34"/>
          <w:rtl/>
        </w:rPr>
        <w:t xml:space="preserve"> في </w:t>
      </w:r>
      <w:r w:rsidRPr="00B12723">
        <w:rPr>
          <w:rFonts w:ascii="Traditional Arabic" w:hAnsi="Traditional Arabic"/>
          <w:b/>
          <w:bCs w:val="0"/>
          <w:sz w:val="34"/>
          <w:szCs w:val="34"/>
          <w:rtl/>
        </w:rPr>
        <w:t>هذا الموضع أيضاً حول الرواية التي فيها قوله عليه السلام: " أبي وأبوك في النار</w:t>
      </w:r>
      <w:r w:rsidR="00CC65F1" w:rsidRPr="00B12723">
        <w:rPr>
          <w:rFonts w:ascii="Traditional Arabic" w:hAnsi="Traditional Arabic"/>
          <w:b/>
          <w:bCs w:val="0"/>
          <w:sz w:val="34"/>
          <w:szCs w:val="34"/>
          <w:rtl/>
        </w:rPr>
        <w:t>".</w:t>
      </w:r>
    </w:p>
    <w:p w14:paraId="4037255F" w14:textId="7BDB4803" w:rsidR="0005543C" w:rsidRPr="00B12723" w:rsidRDefault="0005543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قال</w:t>
      </w:r>
      <w:r w:rsidR="00CC65F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رحمه الله</w:t>
      </w:r>
      <w:r w:rsidR="00CC65F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ما </w:t>
      </w:r>
      <w:r w:rsidR="00CC65F1" w:rsidRPr="00B12723">
        <w:rPr>
          <w:rFonts w:ascii="Traditional Arabic" w:hAnsi="Traditional Arabic"/>
          <w:b/>
          <w:bCs w:val="0"/>
          <w:sz w:val="34"/>
          <w:szCs w:val="34"/>
          <w:rtl/>
        </w:rPr>
        <w:t>ملخصه:</w:t>
      </w:r>
    </w:p>
    <w:p w14:paraId="19AADFD4" w14:textId="667CB064" w:rsidR="00CC65F1" w:rsidRPr="00B12723" w:rsidRDefault="0005543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وكل ما ذكر في هذه الرواية يتعارض مع صريح القرآن الكريم مثل قوله تعالى " وما كنا معذبين حتى نبعث رسولاً " [الإسراء</w:t>
      </w:r>
      <w:r w:rsidR="009C56F0">
        <w:rPr>
          <w:rFonts w:ascii="Traditional Arabic" w:hAnsi="Traditional Arabic"/>
          <w:b/>
          <w:bCs w:val="0"/>
          <w:sz w:val="34"/>
          <w:szCs w:val="34"/>
          <w:rtl/>
        </w:rPr>
        <w:t>:</w:t>
      </w:r>
      <w:r w:rsidRPr="00B12723">
        <w:rPr>
          <w:rFonts w:ascii="Traditional Arabic" w:hAnsi="Traditional Arabic"/>
          <w:b/>
          <w:bCs w:val="0"/>
          <w:sz w:val="34"/>
          <w:szCs w:val="34"/>
          <w:rtl/>
        </w:rPr>
        <w:t>15] وقوله " لتنذر قوماً ما أنذر آباؤهم فهم غافلون " [يس</w:t>
      </w:r>
      <w:r w:rsidR="009C56F0">
        <w:rPr>
          <w:rFonts w:ascii="Traditional Arabic" w:hAnsi="Traditional Arabic"/>
          <w:b/>
          <w:bCs w:val="0"/>
          <w:sz w:val="34"/>
          <w:szCs w:val="34"/>
          <w:rtl/>
        </w:rPr>
        <w:t>:</w:t>
      </w:r>
      <w:r w:rsidRPr="00B12723">
        <w:rPr>
          <w:rFonts w:ascii="Traditional Arabic" w:hAnsi="Traditional Arabic"/>
          <w:b/>
          <w:bCs w:val="0"/>
          <w:sz w:val="34"/>
          <w:szCs w:val="34"/>
          <w:rtl/>
        </w:rPr>
        <w:t>6 ] وقوله تعالى " كلما ألقي فيها فوج سألهم خزنتها ألم يأتكم نذير قالوا بلى ..." [الملك</w:t>
      </w:r>
      <w:r w:rsidR="009C56F0">
        <w:rPr>
          <w:rFonts w:ascii="Traditional Arabic" w:hAnsi="Traditional Arabic"/>
          <w:b/>
          <w:bCs w:val="0"/>
          <w:sz w:val="34"/>
          <w:szCs w:val="34"/>
          <w:rtl/>
        </w:rPr>
        <w:t>:</w:t>
      </w:r>
      <w:r w:rsidRPr="00B12723">
        <w:rPr>
          <w:rFonts w:ascii="Traditional Arabic" w:hAnsi="Traditional Arabic"/>
          <w:b/>
          <w:bCs w:val="0"/>
          <w:sz w:val="34"/>
          <w:szCs w:val="34"/>
          <w:rtl/>
        </w:rPr>
        <w:t>8] وقوله تعالى " ولكن رحمة من ربك لتنذر قوماً ما أتاهم من نذير من قبلك لعلهم يتذكرون " [القصص</w:t>
      </w:r>
      <w:r w:rsidR="009C56F0">
        <w:rPr>
          <w:rFonts w:ascii="Traditional Arabic" w:hAnsi="Traditional Arabic"/>
          <w:b/>
          <w:bCs w:val="0"/>
          <w:sz w:val="34"/>
          <w:szCs w:val="34"/>
          <w:rtl/>
        </w:rPr>
        <w:t>:</w:t>
      </w:r>
      <w:r w:rsidRPr="00B12723">
        <w:rPr>
          <w:rFonts w:ascii="Traditional Arabic" w:hAnsi="Traditional Arabic"/>
          <w:b/>
          <w:bCs w:val="0"/>
          <w:sz w:val="34"/>
          <w:szCs w:val="34"/>
          <w:rtl/>
        </w:rPr>
        <w:t>46 ] وقوله تعالى " وما آتيناهم من كتب يدرسونها وما أرسلنا إليهم قبلك من نذير " [سبأ</w:t>
      </w:r>
      <w:r w:rsidR="009C56F0">
        <w:rPr>
          <w:rFonts w:ascii="Traditional Arabic" w:hAnsi="Traditional Arabic"/>
          <w:b/>
          <w:bCs w:val="0"/>
          <w:sz w:val="34"/>
          <w:szCs w:val="34"/>
          <w:rtl/>
        </w:rPr>
        <w:t>:</w:t>
      </w:r>
      <w:r w:rsidRPr="00B12723">
        <w:rPr>
          <w:rFonts w:ascii="Traditional Arabic" w:hAnsi="Traditional Arabic"/>
          <w:b/>
          <w:bCs w:val="0"/>
          <w:sz w:val="34"/>
          <w:szCs w:val="34"/>
          <w:rtl/>
        </w:rPr>
        <w:t>44] وقوله تعالى " رسلاً مبشرين ومنذرين لئلا يكون للناس على الله حجة بعد الرسل " [النساء</w:t>
      </w:r>
      <w:r w:rsidR="009C56F0">
        <w:rPr>
          <w:rFonts w:ascii="Traditional Arabic" w:hAnsi="Traditional Arabic"/>
          <w:b/>
          <w:bCs w:val="0"/>
          <w:sz w:val="34"/>
          <w:szCs w:val="34"/>
          <w:rtl/>
        </w:rPr>
        <w:t>:</w:t>
      </w:r>
      <w:r w:rsidRPr="00B12723">
        <w:rPr>
          <w:rFonts w:ascii="Traditional Arabic" w:hAnsi="Traditional Arabic"/>
          <w:b/>
          <w:bCs w:val="0"/>
          <w:sz w:val="34"/>
          <w:szCs w:val="34"/>
          <w:rtl/>
        </w:rPr>
        <w:t>165 ] وقوله تعالى " ولو أنا أهلكناهم بعذاب من قبله لقالوا ربنا لولا أرسلت إلينا رسولاً فنتبع آياتك من قبل أن نذل ونخزى " [طه</w:t>
      </w:r>
      <w:r w:rsidR="009C56F0">
        <w:rPr>
          <w:rFonts w:ascii="Traditional Arabic" w:hAnsi="Traditional Arabic"/>
          <w:b/>
          <w:bCs w:val="0"/>
          <w:sz w:val="34"/>
          <w:szCs w:val="34"/>
          <w:rtl/>
        </w:rPr>
        <w:t>:</w:t>
      </w:r>
      <w:r w:rsidRPr="00B12723">
        <w:rPr>
          <w:rFonts w:ascii="Traditional Arabic" w:hAnsi="Traditional Arabic"/>
          <w:b/>
          <w:bCs w:val="0"/>
          <w:sz w:val="34"/>
          <w:szCs w:val="34"/>
          <w:rtl/>
        </w:rPr>
        <w:t>134 ]</w:t>
      </w:r>
      <w:r w:rsidR="00CC65F1" w:rsidRPr="00B12723">
        <w:rPr>
          <w:rFonts w:ascii="Traditional Arabic" w:hAnsi="Traditional Arabic"/>
          <w:b/>
          <w:bCs w:val="0"/>
          <w:sz w:val="34"/>
          <w:szCs w:val="34"/>
          <w:rtl/>
        </w:rPr>
        <w:t>...</w:t>
      </w:r>
    </w:p>
    <w:p w14:paraId="6713627E" w14:textId="7D37BE5A" w:rsidR="0005543C" w:rsidRPr="00B12723" w:rsidRDefault="0005543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فهذا كله يجب تقديمه على أخبار الآحاد الدالة على تعذيب أهل </w:t>
      </w:r>
      <w:r w:rsidR="00CC65F1" w:rsidRPr="00B12723">
        <w:rPr>
          <w:rFonts w:ascii="Traditional Arabic" w:hAnsi="Traditional Arabic"/>
          <w:b/>
          <w:bCs w:val="0"/>
          <w:sz w:val="34"/>
          <w:szCs w:val="34"/>
          <w:rtl/>
        </w:rPr>
        <w:t>الفترة،</w:t>
      </w:r>
      <w:r w:rsidRPr="00B12723">
        <w:rPr>
          <w:rFonts w:ascii="Traditional Arabic" w:hAnsi="Traditional Arabic"/>
          <w:b/>
          <w:bCs w:val="0"/>
          <w:sz w:val="34"/>
          <w:szCs w:val="34"/>
          <w:rtl/>
        </w:rPr>
        <w:t xml:space="preserve"> وقد صرحت بعض الأحاديث أنهم يمتحنون يوم القيامة كما ذكره ابن كثير </w:t>
      </w:r>
      <w:r w:rsidR="00CC65F1" w:rsidRPr="00B12723">
        <w:rPr>
          <w:rFonts w:ascii="Traditional Arabic" w:hAnsi="Traditional Arabic"/>
          <w:b/>
          <w:bCs w:val="0"/>
          <w:sz w:val="34"/>
          <w:szCs w:val="34"/>
          <w:rtl/>
        </w:rPr>
        <w:t>-رحمه</w:t>
      </w:r>
      <w:r w:rsidRPr="00B12723">
        <w:rPr>
          <w:rFonts w:ascii="Traditional Arabic" w:hAnsi="Traditional Arabic"/>
          <w:b/>
          <w:bCs w:val="0"/>
          <w:sz w:val="34"/>
          <w:szCs w:val="34"/>
          <w:rtl/>
        </w:rPr>
        <w:t xml:space="preserve"> الله </w:t>
      </w:r>
      <w:r w:rsidR="00CC65F1" w:rsidRPr="00B12723">
        <w:rPr>
          <w:rFonts w:ascii="Traditional Arabic" w:hAnsi="Traditional Arabic"/>
          <w:b/>
          <w:bCs w:val="0"/>
          <w:sz w:val="34"/>
          <w:szCs w:val="34"/>
          <w:rtl/>
        </w:rPr>
        <w:t>-عند</w:t>
      </w:r>
      <w:r w:rsidRPr="00B12723">
        <w:rPr>
          <w:rFonts w:ascii="Traditional Arabic" w:hAnsi="Traditional Arabic"/>
          <w:b/>
          <w:bCs w:val="0"/>
          <w:sz w:val="34"/>
          <w:szCs w:val="34"/>
          <w:rtl/>
        </w:rPr>
        <w:t xml:space="preserve"> تفسيره لقوله تعالى في سورة الإسراء " وما كنا معذبين حتى نبعث رسولاً " </w:t>
      </w:r>
    </w:p>
    <w:p w14:paraId="393234EB" w14:textId="5E8E8525" w:rsidR="0005543C" w:rsidRPr="00B12723" w:rsidRDefault="0005543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ثم </w:t>
      </w:r>
      <w:r w:rsidR="00CC65F1" w:rsidRPr="00B12723">
        <w:rPr>
          <w:rFonts w:ascii="Traditional Arabic" w:hAnsi="Traditional Arabic"/>
          <w:b/>
          <w:bCs w:val="0"/>
          <w:sz w:val="34"/>
          <w:szCs w:val="34"/>
          <w:rtl/>
        </w:rPr>
        <w:t>يقول</w:t>
      </w:r>
      <w:r w:rsidRPr="00B12723">
        <w:rPr>
          <w:rFonts w:ascii="Traditional Arabic" w:hAnsi="Traditional Arabic"/>
          <w:b/>
          <w:bCs w:val="0"/>
          <w:sz w:val="34"/>
          <w:szCs w:val="34"/>
          <w:rtl/>
        </w:rPr>
        <w:t>: ومنهم من ذهب إلى أنهم يمتحنون يوم القيامة في عرصات المحشر فمن أطاع دخل الجنة، وانكشف علم فيه بسابق السعادة، ومن عصى دخل النار داخراً وانكشف علم الله فيه بسابق الشقاوة، وهذا القول يجمع بين الأدلة كلها، وقد صرحت به الأحاديث المتقدمة المتعاضدة الشاهد بعضها لبعض، وهذا القول هو الذي حكاه الشيخ أبو الحسن علي بن إسماعيل الأشعري عن أهل السنة والجماعة وهو الذي نصره الحافظ أبو بكر البيهقي في كتاب [الاعتقاد] وكذلك غيره. انتهى كلامه.</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99"/>
      </w:r>
      <w:r w:rsidRPr="00B12723">
        <w:rPr>
          <w:rFonts w:ascii="Traditional Arabic" w:hAnsi="Traditional Arabic"/>
          <w:b/>
          <w:bCs w:val="0"/>
          <w:sz w:val="34"/>
          <w:szCs w:val="34"/>
          <w:vertAlign w:val="superscript"/>
          <w:rtl/>
        </w:rPr>
        <w:t>)</w:t>
      </w:r>
    </w:p>
    <w:p w14:paraId="5F5D1212" w14:textId="6F1D0B03" w:rsidR="00AB4CC9" w:rsidRPr="00B12723" w:rsidRDefault="001474B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وقيل في شرح حديث "أبي وأبوك في النار" أن الأب قد يطلق لغة واصطلاحاً على العم، فلعل المقصود بالأب هنا عمه أبو طالب. ذلك أن أبا طالب عرضت عليه كلمة التوحيد قبل أن يموت فأبى أن ينطلق بها، كأن هذا القول يشير إلى قوله تعالى " قالوا نعبد إلهك وإله آبائك إبراهيم وإسماعيل وإسحاق " [البقرة</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133] ومعلوم أن إسماعيل كان عماً ليعقوب </w:t>
      </w:r>
      <w:r w:rsidR="00A948FF" w:rsidRPr="00B12723">
        <w:rPr>
          <w:rFonts w:ascii="Traditional Arabic" w:hAnsi="Traditional Arabic"/>
          <w:b/>
          <w:bCs w:val="0"/>
          <w:sz w:val="34"/>
          <w:szCs w:val="34"/>
          <w:rtl/>
        </w:rPr>
        <w:t>-عليهما</w:t>
      </w:r>
      <w:r w:rsidRPr="00B12723">
        <w:rPr>
          <w:rFonts w:ascii="Traditional Arabic" w:hAnsi="Traditional Arabic"/>
          <w:b/>
          <w:bCs w:val="0"/>
          <w:sz w:val="34"/>
          <w:szCs w:val="34"/>
          <w:rtl/>
        </w:rPr>
        <w:t xml:space="preserve"> السلام –</w:t>
      </w:r>
      <w:r w:rsidR="00AB4CC9" w:rsidRPr="00B12723">
        <w:rPr>
          <w:rFonts w:ascii="Traditional Arabic" w:hAnsi="Traditional Arabic"/>
          <w:b/>
          <w:bCs w:val="0"/>
          <w:sz w:val="34"/>
          <w:szCs w:val="34"/>
          <w:rtl/>
        </w:rPr>
        <w:t xml:space="preserve"> وقد جاء في الحديث الصحيح:" عم الرجل صنو أبيه".</w:t>
      </w:r>
    </w:p>
    <w:p w14:paraId="732F3D3E" w14:textId="451FF8CE" w:rsidR="00AB4CC9" w:rsidRPr="00B12723" w:rsidRDefault="00AB4CC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رواه الترمذي عن علي وصححه الألباني. وفي الحديث الحسن: "العم والد"</w:t>
      </w:r>
      <w:r w:rsidR="00AA3E00" w:rsidRPr="00B12723">
        <w:rPr>
          <w:rFonts w:ascii="Traditional Arabic" w:hAnsi="Traditional Arabic"/>
          <w:b/>
          <w:bCs w:val="0"/>
          <w:sz w:val="34"/>
          <w:szCs w:val="34"/>
          <w:rtl/>
        </w:rPr>
        <w:t xml:space="preserve"> و" العم أب"</w:t>
      </w:r>
      <w:r w:rsidRPr="00B12723">
        <w:rPr>
          <w:rFonts w:ascii="Traditional Arabic" w:hAnsi="Traditional Arabic"/>
          <w:b/>
          <w:bCs w:val="0"/>
          <w:sz w:val="34"/>
          <w:szCs w:val="34"/>
          <w:rtl/>
        </w:rPr>
        <w:t>. (الصحيحة 1041).</w:t>
      </w:r>
    </w:p>
    <w:p w14:paraId="1161331F" w14:textId="7A4AAB52" w:rsidR="00237A63" w:rsidRPr="00B12723" w:rsidRDefault="001474B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وهذا الرأي وجيه جداً ويجب أن يحمل عليه الحديث السابق جمعاً بين الأدلة وصيانة لها عن التعارض. وأيضاً فتأويل الحديث ليوافق الكتاب أولى من تأويل الكتاب ليوافق </w:t>
      </w:r>
      <w:r w:rsidR="00AA3E00" w:rsidRPr="00B12723">
        <w:rPr>
          <w:rFonts w:ascii="Traditional Arabic" w:hAnsi="Traditional Arabic"/>
          <w:b/>
          <w:bCs w:val="0"/>
          <w:sz w:val="34"/>
          <w:szCs w:val="34"/>
          <w:rtl/>
        </w:rPr>
        <w:t xml:space="preserve">السنة. وعندي في هذا الحديث وجهٌ آخر أن رسول الله صلى الله عليه وسلم قالها للرجل ترطيبا لقلبه بعدما حزن حين قال له: أبوك في النار. فكأنه قال: أبي وأبوك في النار إن </w:t>
      </w:r>
      <w:r w:rsidR="008965FB" w:rsidRPr="00B12723">
        <w:rPr>
          <w:rFonts w:ascii="Traditional Arabic" w:hAnsi="Traditional Arabic"/>
          <w:b/>
          <w:bCs w:val="0"/>
          <w:sz w:val="34"/>
          <w:szCs w:val="34"/>
          <w:rtl/>
        </w:rPr>
        <w:t xml:space="preserve">لم </w:t>
      </w:r>
      <w:r w:rsidR="00AA3E00" w:rsidRPr="00B12723">
        <w:rPr>
          <w:rFonts w:ascii="Traditional Arabic" w:hAnsi="Traditional Arabic"/>
          <w:b/>
          <w:bCs w:val="0"/>
          <w:sz w:val="34"/>
          <w:szCs w:val="34"/>
          <w:rtl/>
        </w:rPr>
        <w:t>يؤمنا</w:t>
      </w:r>
      <w:r w:rsidR="008965FB" w:rsidRPr="00B12723">
        <w:rPr>
          <w:rFonts w:ascii="Traditional Arabic" w:hAnsi="Traditional Arabic"/>
          <w:b/>
          <w:bCs w:val="0"/>
          <w:sz w:val="34"/>
          <w:szCs w:val="34"/>
          <w:rtl/>
        </w:rPr>
        <w:t>،</w:t>
      </w:r>
      <w:r w:rsidR="00AA3E00" w:rsidRPr="00B12723">
        <w:rPr>
          <w:rFonts w:ascii="Traditional Arabic" w:hAnsi="Traditional Arabic"/>
          <w:b/>
          <w:bCs w:val="0"/>
          <w:sz w:val="34"/>
          <w:szCs w:val="34"/>
          <w:rtl/>
        </w:rPr>
        <w:t xml:space="preserve"> وقامت عليهما الحجة</w:t>
      </w:r>
      <w:r w:rsidR="008965FB" w:rsidRPr="00B12723">
        <w:rPr>
          <w:rFonts w:ascii="Traditional Arabic" w:hAnsi="Traditional Arabic"/>
          <w:b/>
          <w:bCs w:val="0"/>
          <w:sz w:val="34"/>
          <w:szCs w:val="34"/>
          <w:rtl/>
        </w:rPr>
        <w:t>، وهذا يبينه أحاديث الامتحان في المحشر والآيات حاكمة عليه</w:t>
      </w:r>
      <w:r w:rsidR="00AA3E00" w:rsidRPr="00B12723">
        <w:rPr>
          <w:rFonts w:ascii="Traditional Arabic" w:hAnsi="Traditional Arabic"/>
          <w:b/>
          <w:bCs w:val="0"/>
          <w:sz w:val="34"/>
          <w:szCs w:val="34"/>
          <w:rtl/>
        </w:rPr>
        <w:t xml:space="preserve">. </w:t>
      </w:r>
    </w:p>
    <w:p w14:paraId="2C953749" w14:textId="35BFC9BB" w:rsidR="008965FB"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ويؤيده ما رواه ابن ماجة بسند صحيح عَنِ الزُّهْرِيِّ، عَنْ سَالِمٍ، عَنْ أَبِيهِ، قَالَ: جَاءَ أَعْرَابِيٌّ إِلَى النَّبِيِّ صَلَّى اللهُ عَلَيْهِ وَسَلَّمَ فَقَالَ: يَا رَسُولَ اللَّهِ إِنَّ أَبِي كَانَ يَصِلُ الرَّحِمَ، وَكَانَ وَكَانَ، فَأَيْنَ هُوَ؟ قَالَ «فِي النَّارِ» قَالَ: فَكَأَنَّهُ وَجَدَ مِنْ ذَلِكَ، فَقَالَ: يَا رَسُولَ اللَّهِ فَأَيْنَ أَبُوكَ؟ فَقَالَ رَسُولُ اللَّهِ صَلَّى اللهُ عَلَيْهِ وَسَلَّمَ: «حَيْثُمَا مَرَرْتَ بِقَبْرِ مُشْرِكٍ فَبَشِّرْهُ بِالنَّارِ» قَالَ: فَأَسْلَمَ الْأَعْرَابِيُّ بَعْدُ، وَقَالَ: لَقَدْ كَلَّفَنِي رَسُولُ اللَّهِ صَلَّى اللهُ عَلَيْهِ وَسَلَّمَ تَعَبًا، مَا مَرَرْتُ بِقَبْرِ كَافِرٍ إِلَّا بَشَّرْتُهُ بِالنَّارِ.</w:t>
      </w:r>
      <w:r w:rsidRPr="00B12723">
        <w:rPr>
          <w:rFonts w:ascii="Traditional Arabic" w:eastAsia="Times New Roman" w:hAnsi="Traditional Arabic"/>
          <w:b/>
          <w:bCs w:val="0"/>
          <w:color w:val="000080"/>
          <w:sz w:val="34"/>
          <w:szCs w:val="34"/>
          <w:rtl/>
        </w:rPr>
        <w:t xml:space="preserve"> </w:t>
      </w:r>
      <w:r w:rsidRPr="00B12723">
        <w:rPr>
          <w:rFonts w:ascii="Traditional Arabic" w:hAnsi="Traditional Arabic"/>
          <w:b/>
          <w:bCs w:val="0"/>
          <w:sz w:val="34"/>
          <w:szCs w:val="34"/>
          <w:rtl/>
        </w:rPr>
        <w:t>وَفِي رِوَايَةِ مُسْلِمٍ عَنْ أَنَسٍ أَنَّهُ قَالَ لَهُ «إِنَّ أَبِي وَأَبَاكَ فِي النَّارِ»</w:t>
      </w:r>
      <w:r w:rsidR="00CC65F1" w:rsidRPr="00B12723">
        <w:rPr>
          <w:rFonts w:ascii="Traditional Arabic" w:hAnsi="Traditional Arabic"/>
          <w:b/>
          <w:bCs w:val="0"/>
          <w:sz w:val="34"/>
          <w:szCs w:val="34"/>
          <w:rtl/>
        </w:rPr>
        <w:t>.</w:t>
      </w:r>
    </w:p>
    <w:p w14:paraId="1C365536" w14:textId="0C65F5CB" w:rsidR="00A948FF"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السُّيُوطِيُّ: وَإِنَّمَا ذَكَرَهَا حَمَّادُ بْنُ مَسْلَمَةَ عَنْ ثَابِتٍ</w:t>
      </w:r>
      <w:r w:rsidR="00A948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وَقَدْ خَالَفَهُ مَعْمَرٌ عَنْ ثَابِتٍ فَلَمْ يَذْكُرْهُ وَلَكِنْ قَالَ</w:t>
      </w:r>
      <w:r w:rsidR="00A948FF" w:rsidRPr="00B12723">
        <w:rPr>
          <w:rFonts w:ascii="Traditional Arabic" w:hAnsi="Traditional Arabic"/>
          <w:b/>
          <w:bCs w:val="0"/>
          <w:sz w:val="34"/>
          <w:szCs w:val="34"/>
          <w:rtl/>
        </w:rPr>
        <w:t>: "</w:t>
      </w:r>
      <w:r w:rsidRPr="00B12723">
        <w:rPr>
          <w:rFonts w:ascii="Traditional Arabic" w:hAnsi="Traditional Arabic"/>
          <w:b/>
          <w:bCs w:val="0"/>
          <w:sz w:val="34"/>
          <w:szCs w:val="34"/>
          <w:rtl/>
        </w:rPr>
        <w:t xml:space="preserve"> إِذَا مَرَرْتُ بِقَبْرِ كَافِرٍ فَبَشِّرْهُ بِالنَّارِ</w:t>
      </w:r>
      <w:r w:rsidR="00A948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وَلَا دَلَالَةَ فِي هَذَا اللَّفْظِ عَلَى حَالِ الْوَالِدِ</w:t>
      </w:r>
      <w:r w:rsidR="00A948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وَهُوَ أَثْبَتُ</w:t>
      </w:r>
      <w:r w:rsidR="00A948FF" w:rsidRPr="00B12723">
        <w:rPr>
          <w:rFonts w:ascii="Traditional Arabic" w:hAnsi="Traditional Arabic"/>
          <w:b/>
          <w:bCs w:val="0"/>
          <w:sz w:val="34"/>
          <w:szCs w:val="34"/>
          <w:rtl/>
        </w:rPr>
        <w:t>.</w:t>
      </w:r>
    </w:p>
    <w:p w14:paraId="6CEE3FC1" w14:textId="77777777" w:rsidR="00A948FF"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فَإِنَّ مَعْمَرًا أَثْبَتُ مِنْ حَمَّادٍ</w:t>
      </w:r>
      <w:r w:rsidR="00A948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فَإِنَّ حَمَّادًا تُكُلِّمَ فِي حِفْظِهِ</w:t>
      </w:r>
      <w:r w:rsidR="00A948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وَوَقَعَ فِي أَحَادِيثِهِ مَنَاكِيرُ</w:t>
      </w:r>
      <w:r w:rsidR="00A948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وَلَمْ يُخَرِّجْ لَهُ الْبُخَارِيُّ</w:t>
      </w:r>
      <w:r w:rsidR="00A948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وَلَا خَرَّجَ لَهُ مُسْلِمٌ فِي الْأُصُولِ إِلَّا مِنْ رِوَايَتِهِ عَنْ ثَابِتٍ</w:t>
      </w:r>
      <w:r w:rsidR="00A948FF" w:rsidRPr="00B12723">
        <w:rPr>
          <w:rFonts w:ascii="Traditional Arabic" w:hAnsi="Traditional Arabic"/>
          <w:b/>
          <w:bCs w:val="0"/>
          <w:sz w:val="34"/>
          <w:szCs w:val="34"/>
          <w:rtl/>
        </w:rPr>
        <w:t>.</w:t>
      </w:r>
    </w:p>
    <w:p w14:paraId="1F985F4A" w14:textId="50D2BA02" w:rsidR="00CC65F1"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وَأَمَّا مَعْمَرٌ فَلَمْ يُتَكَلَّمْ فِي حِفْظِهِ</w:t>
      </w:r>
      <w:r w:rsidR="00A948FF"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وَلَا اسْتُنْكِرَ شَيْءٌ مِنْ حَدِيثِهِ</w:t>
      </w:r>
      <w:r w:rsidR="007416AA"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وَاتَّفَقَ عَلَى التَّخْرِيجِ لَهُ الشَّيْخَانِ</w:t>
      </w:r>
      <w:r w:rsidR="00CC65F1"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فَكَانَ لَفْظُهُ أَثْبَتُ</w:t>
      </w:r>
      <w:r w:rsidR="00CC65F1" w:rsidRPr="00B12723">
        <w:rPr>
          <w:rFonts w:ascii="Traditional Arabic" w:hAnsi="Traditional Arabic"/>
          <w:b/>
          <w:bCs w:val="0"/>
          <w:sz w:val="34"/>
          <w:szCs w:val="34"/>
          <w:rtl/>
        </w:rPr>
        <w:t>.</w:t>
      </w:r>
    </w:p>
    <w:p w14:paraId="3507F9AC" w14:textId="77777777" w:rsidR="00CC65F1"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ثُمَّ وَجَدْنَا الْحَدِيثَ وَرَدَ مِنْ حَدِيثِ سَعْدِ بْنِ أَبِي وَقَّاصٍ بِمِثْلِ لَفْظِ مَعْمَرٍ عَنْ ثَابِتٍ عَنْ أَنَسٍ أَخْرَجَهُ الْبَزَّارُ وَالطَّبَرَانِيُّ وَالْبَيْهَقِيُّ</w:t>
      </w:r>
      <w:r w:rsidR="00CC65F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وَكَذَا مِنْ حَدِيثِ ابْنِ عُمَرَ رَوَاهُ ابْنُ مَاجَهْ</w:t>
      </w:r>
      <w:r w:rsidR="00CC65F1" w:rsidRPr="00B12723">
        <w:rPr>
          <w:rFonts w:ascii="Traditional Arabic" w:hAnsi="Traditional Arabic"/>
          <w:b/>
          <w:bCs w:val="0"/>
          <w:sz w:val="34"/>
          <w:szCs w:val="34"/>
          <w:rtl/>
        </w:rPr>
        <w:t>.</w:t>
      </w:r>
    </w:p>
    <w:p w14:paraId="3E38F3D9" w14:textId="77777777" w:rsidR="00CC65F1"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فَتَعَيَّنَ الِاعْتِمَادُ عَلَى هَذَا اللَّفْظِ وَتَقْدِيمُهُ عَلَى غَيْرِهِ</w:t>
      </w:r>
      <w:r w:rsidR="00CC65F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فَعُلِمَ أَنَّ رِوَايَةَ مُسْلِمٍ مِنْ تَصَرُّفِ الرُّوَاةِ بِالْمَعْنَى عَلَى حَسَبِ فَهْمِهِ</w:t>
      </w:r>
      <w:r w:rsidR="00CC65F1" w:rsidRPr="00B12723">
        <w:rPr>
          <w:rFonts w:ascii="Traditional Arabic" w:hAnsi="Traditional Arabic"/>
          <w:b/>
          <w:bCs w:val="0"/>
          <w:sz w:val="34"/>
          <w:szCs w:val="34"/>
          <w:rtl/>
        </w:rPr>
        <w:t>.</w:t>
      </w:r>
    </w:p>
    <w:p w14:paraId="6638713F" w14:textId="77777777" w:rsidR="00CC65F1"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عَلَى أَنَّهُ لَوْ صَحَّ يُحْمَلُ فِيهِ الْأَبُ عَلَى الْعَمِّ</w:t>
      </w:r>
      <w:r w:rsidR="00CC65F1" w:rsidRPr="00B12723">
        <w:rPr>
          <w:rFonts w:ascii="Traditional Arabic" w:hAnsi="Traditional Arabic"/>
          <w:b/>
          <w:bCs w:val="0"/>
          <w:sz w:val="34"/>
          <w:szCs w:val="34"/>
          <w:rtl/>
        </w:rPr>
        <w:t>.</w:t>
      </w:r>
    </w:p>
    <w:p w14:paraId="1C96BF6D" w14:textId="77777777" w:rsidR="00CC65F1"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وَلِهَذَا قَالَ السُّيُوطِيُّ فِي حَاشِيَةِ</w:t>
      </w:r>
      <w:r w:rsidR="00CC65F1" w:rsidRPr="00B12723">
        <w:rPr>
          <w:rFonts w:ascii="Traditional Arabic" w:hAnsi="Traditional Arabic"/>
          <w:b/>
          <w:bCs w:val="0"/>
          <w:sz w:val="34"/>
          <w:szCs w:val="34"/>
          <w:rtl/>
        </w:rPr>
        <w:t xml:space="preserve"> سُنَنُ ابْنِ مَاجَهْ:</w:t>
      </w:r>
    </w:p>
    <w:p w14:paraId="533D43BE" w14:textId="77777777" w:rsidR="00CC65F1"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هَذَا مِنْ مَحَاسِنِ الْأَجْوِبَةِ</w:t>
      </w:r>
      <w:r w:rsidR="00CC65F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أَنَّهُ لَمَا وَجَدَ الْأَعْرَابِيَّ فِي نَفْسِهِ لَاطَفَهُ النَّبِيُّ ـ صَلَّى اللَّهُ عَلَيْهِ وَسَلَّمَ ـ وَعَدَلَ إِلَى جَوَابٍ عَامٍّ فِي كُلٍّ مُشْرِكٍ وَلَمْ يَتَعَرَّضْ إِلَى الْجَوَابِ عَنْ وَالِدِهِ ـ صَلَّى اللَّهُ عَلَيْهِ وَسَلَّمَ ـ بِنَفْيٍ وَلَا إِثْبَاتٍ</w:t>
      </w:r>
      <w:r w:rsidR="00CC65F1" w:rsidRPr="00B12723">
        <w:rPr>
          <w:rFonts w:ascii="Traditional Arabic" w:hAnsi="Traditional Arabic"/>
          <w:b/>
          <w:bCs w:val="0"/>
          <w:sz w:val="34"/>
          <w:szCs w:val="34"/>
          <w:rtl/>
        </w:rPr>
        <w:t>.</w:t>
      </w:r>
    </w:p>
    <w:p w14:paraId="2B4B668B" w14:textId="77777777" w:rsidR="006036BC"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وَقَالَ</w:t>
      </w:r>
      <w:r w:rsidR="00CC65F1" w:rsidRPr="00B12723">
        <w:rPr>
          <w:rFonts w:ascii="Traditional Arabic" w:hAnsi="Traditional Arabic"/>
          <w:b/>
          <w:bCs w:val="0"/>
          <w:sz w:val="34"/>
          <w:szCs w:val="34"/>
          <w:rtl/>
        </w:rPr>
        <w:t xml:space="preserve"> السيوطي:</w:t>
      </w:r>
      <w:r w:rsidRPr="00B12723">
        <w:rPr>
          <w:rFonts w:ascii="Traditional Arabic" w:hAnsi="Traditional Arabic"/>
          <w:b/>
          <w:bCs w:val="0"/>
          <w:sz w:val="34"/>
          <w:szCs w:val="34"/>
          <w:rtl/>
        </w:rPr>
        <w:t xml:space="preserve"> وَلَمْ يُعْرَفْ لِوَالِدِهِ ـ صَلَّى اللَّهُ عَلَيْهِ وَسَلَّمَ ـ حَالَةُ شِرْكٍ مَعَ صِغَرِ سِنِّهِ جِدًّا</w:t>
      </w:r>
      <w:r w:rsidR="00F57755"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فَإِنَّهُ تُوُفِّيَ وَهُوَ ابْنُ سِتَّ عَشْرَةَ سَنَةً وَقَدْ رُوِيَ أَنَّ اللَّهَ تَعَالَى أَحْيَا لِلنَّبِيِّ ـ صَلَّى اللَّهُ عَلَيْهِ وَسَلَّمَ ـ وَالِدِيهِ حَتَّى آمَنَا بِهِ</w:t>
      </w:r>
      <w:r w:rsidR="006036B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وَالَّذِي يَقْطَعُ بِهِ أَنَّهُمَا فِي الْجَنَّةِ</w:t>
      </w:r>
      <w:r w:rsidR="006036BC" w:rsidRPr="00B12723">
        <w:rPr>
          <w:rFonts w:ascii="Traditional Arabic" w:hAnsi="Traditional Arabic"/>
          <w:b/>
          <w:bCs w:val="0"/>
          <w:sz w:val="34"/>
          <w:szCs w:val="34"/>
          <w:rtl/>
        </w:rPr>
        <w:t>.</w:t>
      </w:r>
    </w:p>
    <w:p w14:paraId="71B5651E" w14:textId="77777777" w:rsidR="006036BC"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وَمِنْ أَقْوَى الْحُجَجِ عَلَى ذَلِكَ أَنَّهُمَا مِنْ أَهْلِ الْفَتْرَةِ</w:t>
      </w:r>
      <w:r w:rsidR="006036B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وَقَدْ أَطْبَقَ أَئِمَّتُنَا الشَّافِعِيَّةُ وَالْأَشْعَرِيَّةُ عَلَى أَنَّ مَنْ لَمْ تَبْلُغْهُ الدَّعْوَةُ لَا يُعَذَّبُ وَيَدْخُلُ الْجَنَّةَ لِقَوْلِهِ تَعَالَى {وَمَا كُنَّا مُعَذِّبِينَ</w:t>
      </w:r>
      <w:r w:rsidR="006036BC" w:rsidRPr="00B12723">
        <w:rPr>
          <w:rFonts w:ascii="Traditional Arabic" w:hAnsi="Traditional Arabic"/>
          <w:b/>
          <w:bCs w:val="0"/>
          <w:sz w:val="34"/>
          <w:szCs w:val="34"/>
          <w:rtl/>
        </w:rPr>
        <w:t xml:space="preserve"> حتى نبعث رسولا</w:t>
      </w:r>
      <w:r w:rsidRPr="00B12723">
        <w:rPr>
          <w:rFonts w:ascii="Traditional Arabic" w:hAnsi="Traditional Arabic"/>
          <w:b/>
          <w:bCs w:val="0"/>
          <w:sz w:val="34"/>
          <w:szCs w:val="34"/>
          <w:rtl/>
        </w:rPr>
        <w:t>} [الإسراء: 15] الْآيَةَ</w:t>
      </w:r>
      <w:r w:rsidR="006036BC" w:rsidRPr="00B12723">
        <w:rPr>
          <w:rFonts w:ascii="Traditional Arabic" w:hAnsi="Traditional Arabic"/>
          <w:b/>
          <w:bCs w:val="0"/>
          <w:sz w:val="34"/>
          <w:szCs w:val="34"/>
          <w:rtl/>
        </w:rPr>
        <w:t>.</w:t>
      </w:r>
    </w:p>
    <w:p w14:paraId="054FEB6C" w14:textId="4F2BA431" w:rsidR="008965FB" w:rsidRPr="00B12723" w:rsidRDefault="008965F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وَقَالَ الْحَافِظُ ابْنُ حَجَرٍ فِي الْإِصَابَةِ</w:t>
      </w:r>
      <w:r w:rsidR="0019086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وَرَدَ مِنْ عِدَّةِ طُرُقٍ فِي حَقِّ الشَّيْخِ الْهَرِمِ</w:t>
      </w:r>
      <w:r w:rsidR="0019086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وَمَنْ مَاتَ فِي الْفَتْرَةِ</w:t>
      </w:r>
      <w:r w:rsidR="0019086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وَمَنْ وُلِدَ أَكْمَهَ أَعْمَى أَصَمَّ</w:t>
      </w:r>
      <w:r w:rsidR="0019086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وَمَنْ وُلِدَ مَجْنُونًا أَوْ طَرَأَ عَلَيْهِ الْجُنُونُ قَبْلَ أَنْ يَبْلُغَ</w:t>
      </w:r>
      <w:r w:rsidR="006036B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وَنَحْوُ ذَلِكَ أَنَّ كُلًّا مِنْهُمْ يَأْتِي بِحُجَّةٍ وَيَقُولُ لَوْ عَقَلْتُ أَوْ ذُكِّرْتُ لَآمَنْتُ</w:t>
      </w:r>
      <w:r w:rsidR="006036B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فَتُرْفَعُ لَهُمْ نَارٌ وَيُقَالُ ادْخُلُوهَا</w:t>
      </w:r>
      <w:r w:rsidR="006036B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فَمَنْ دَخَلَهَا كَانَتْ لَهُ بَرْدًا وَسَلَامًا</w:t>
      </w:r>
      <w:r w:rsidR="006036B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وَمَنِ امْتَنَعَ أُدْخِلَهَا كُرْهًا وَنَحْنُ نَرْجُو أَنْ يَدْخُلَ عَبْدُ الْمُطَّلَبِ وَآلُ بَيْتِهِ فِي جُمْلَةِ مَنْ يَدْخُلُهَا طَائِعًا إِلَّا أَبَا طَالِبٍ</w:t>
      </w:r>
      <w:r w:rsidR="006036B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انتهى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100"/>
      </w:r>
      <w:r w:rsidRPr="00B12723">
        <w:rPr>
          <w:rFonts w:ascii="Traditional Arabic" w:hAnsi="Traditional Arabic"/>
          <w:b/>
          <w:bCs w:val="0"/>
          <w:sz w:val="34"/>
          <w:szCs w:val="34"/>
          <w:vertAlign w:val="superscript"/>
          <w:rtl/>
        </w:rPr>
        <w:t>)</w:t>
      </w:r>
    </w:p>
    <w:p w14:paraId="14FE4F3E" w14:textId="77777777" w:rsidR="008965FB" w:rsidRPr="00B12723" w:rsidRDefault="008965FB" w:rsidP="00B12723">
      <w:pPr>
        <w:spacing w:before="0" w:after="0"/>
        <w:jc w:val="both"/>
        <w:rPr>
          <w:rFonts w:ascii="Traditional Arabic" w:hAnsi="Traditional Arabic"/>
          <w:b/>
          <w:bCs w:val="0"/>
          <w:sz w:val="34"/>
          <w:szCs w:val="34"/>
          <w:rtl/>
        </w:rPr>
      </w:pPr>
    </w:p>
    <w:p w14:paraId="4A89C6BC" w14:textId="5084CF60" w:rsidR="006036BC" w:rsidRPr="00B12723" w:rsidRDefault="006036B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قلتُ- الباحث: </w:t>
      </w:r>
      <w:r w:rsidR="009A6538" w:rsidRPr="00B12723">
        <w:rPr>
          <w:rFonts w:ascii="Traditional Arabic" w:hAnsi="Traditional Arabic"/>
          <w:b/>
          <w:bCs w:val="0"/>
          <w:sz w:val="34"/>
          <w:szCs w:val="34"/>
          <w:rtl/>
        </w:rPr>
        <w:t xml:space="preserve">وَللحق فإن كُلُّ مَا وَرَدَ بِإِحْيَاءِ وَالِدَيْهِ صَلَّى اللَّهُ عَلَيْهِ وَسَلَّمَ وَإِيمَانِهِمَا وَنَجَاتِهِمَا أَكْثَرُهُ </w:t>
      </w:r>
      <w:r w:rsidRPr="00B12723">
        <w:rPr>
          <w:rFonts w:ascii="Traditional Arabic" w:hAnsi="Traditional Arabic"/>
          <w:b/>
          <w:bCs w:val="0"/>
          <w:sz w:val="34"/>
          <w:szCs w:val="34"/>
          <w:rtl/>
        </w:rPr>
        <w:t>–</w:t>
      </w:r>
      <w:r w:rsidR="009A6538"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w:t>
      </w:r>
      <w:r w:rsidR="009A6538" w:rsidRPr="00B12723">
        <w:rPr>
          <w:rFonts w:ascii="Traditional Arabic" w:hAnsi="Traditional Arabic"/>
          <w:b/>
          <w:bCs w:val="0"/>
          <w:sz w:val="34"/>
          <w:szCs w:val="34"/>
          <w:rtl/>
        </w:rPr>
        <w:t>عند جمهور العلماء</w:t>
      </w:r>
      <w:r w:rsidRPr="00B12723">
        <w:rPr>
          <w:rFonts w:ascii="Traditional Arabic" w:hAnsi="Traditional Arabic"/>
          <w:b/>
          <w:bCs w:val="0"/>
          <w:sz w:val="34"/>
          <w:szCs w:val="34"/>
          <w:rtl/>
        </w:rPr>
        <w:t>)</w:t>
      </w:r>
      <w:r w:rsidR="009A6538" w:rsidRPr="00B12723">
        <w:rPr>
          <w:rFonts w:ascii="Traditional Arabic" w:hAnsi="Traditional Arabic"/>
          <w:b/>
          <w:bCs w:val="0"/>
          <w:sz w:val="34"/>
          <w:szCs w:val="34"/>
          <w:rtl/>
        </w:rPr>
        <w:t>- مَوْضُوعٌ مَكْذُوبٌ مُفْتَرًى</w:t>
      </w:r>
      <w:r w:rsidRPr="00B12723">
        <w:rPr>
          <w:rFonts w:ascii="Traditional Arabic" w:hAnsi="Traditional Arabic"/>
          <w:b/>
          <w:bCs w:val="0"/>
          <w:sz w:val="34"/>
          <w:szCs w:val="34"/>
          <w:rtl/>
        </w:rPr>
        <w:t>،</w:t>
      </w:r>
      <w:r w:rsidR="009A6538" w:rsidRPr="00B12723">
        <w:rPr>
          <w:rFonts w:ascii="Traditional Arabic" w:hAnsi="Traditional Arabic"/>
          <w:b/>
          <w:bCs w:val="0"/>
          <w:sz w:val="34"/>
          <w:szCs w:val="34"/>
          <w:rtl/>
        </w:rPr>
        <w:t xml:space="preserve"> وَبَعْضُهُ ضَعِيفٌ جِدًّا لَا يَصِحُّ بِحَالٍ لِاتِّفَاقِ أئمة الحديث على وضعه كالدارقطني والجوزقاني وبن شاهين والخطيب وبن عساكر وبن ناصر وبن الْجَوْزِيِّ وَالسُّهَيْلِيِّ وَالْقُرْطُبِيِّ وَالْمُحِبِّ الطَّبَرِيِّ وَفَتْحِ الدِّينِ بْنِ سَيِّدِ النَّاسِ وَإِبْرَاهِيمَ الْحَلَبِيِّ وَجَمَاعَةٍ</w:t>
      </w:r>
      <w:r w:rsidRPr="00B12723">
        <w:rPr>
          <w:rFonts w:ascii="Traditional Arabic" w:hAnsi="Traditional Arabic"/>
          <w:b/>
          <w:bCs w:val="0"/>
          <w:sz w:val="34"/>
          <w:szCs w:val="34"/>
          <w:rtl/>
        </w:rPr>
        <w:t>.</w:t>
      </w:r>
    </w:p>
    <w:p w14:paraId="2D8510EB" w14:textId="12147842" w:rsidR="009A6538" w:rsidRPr="00B12723" w:rsidRDefault="009A653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وقد خالفهم في ذلك السيوطي </w:t>
      </w:r>
      <w:r w:rsidR="00365B31" w:rsidRPr="00B12723">
        <w:rPr>
          <w:rFonts w:ascii="Traditional Arabic" w:hAnsi="Traditional Arabic"/>
          <w:b/>
          <w:bCs w:val="0"/>
          <w:sz w:val="34"/>
          <w:szCs w:val="34"/>
          <w:rtl/>
        </w:rPr>
        <w:t xml:space="preserve">وقول ابن حجر </w:t>
      </w:r>
      <w:r w:rsidR="006036BC" w:rsidRPr="00B12723">
        <w:rPr>
          <w:rFonts w:ascii="Traditional Arabic" w:hAnsi="Traditional Arabic"/>
          <w:b/>
          <w:bCs w:val="0"/>
          <w:sz w:val="34"/>
          <w:szCs w:val="34"/>
          <w:rtl/>
        </w:rPr>
        <w:t>–(</w:t>
      </w:r>
      <w:r w:rsidR="00365B31" w:rsidRPr="00B12723">
        <w:rPr>
          <w:rFonts w:ascii="Traditional Arabic" w:hAnsi="Traditional Arabic"/>
          <w:b/>
          <w:bCs w:val="0"/>
          <w:sz w:val="34"/>
          <w:szCs w:val="34"/>
          <w:rtl/>
        </w:rPr>
        <w:t>يعني الهيتمي</w:t>
      </w:r>
      <w:r w:rsidR="006036BC" w:rsidRPr="00B12723">
        <w:rPr>
          <w:rFonts w:ascii="Traditional Arabic" w:hAnsi="Traditional Arabic"/>
          <w:b/>
          <w:bCs w:val="0"/>
          <w:sz w:val="34"/>
          <w:szCs w:val="34"/>
          <w:rtl/>
        </w:rPr>
        <w:t>)</w:t>
      </w:r>
      <w:r w:rsidR="00365B31" w:rsidRPr="00B12723">
        <w:rPr>
          <w:rFonts w:ascii="Traditional Arabic" w:hAnsi="Traditional Arabic"/>
          <w:b/>
          <w:bCs w:val="0"/>
          <w:sz w:val="34"/>
          <w:szCs w:val="34"/>
          <w:rtl/>
        </w:rPr>
        <w:t xml:space="preserve">-: وحديث إحيائهما حتى آمنا به، ثم توفيا حديث صحيح، وممن صححه الإمام القرطبيّ، والحافظ ابن ناصر الدين (ابن المنير). </w:t>
      </w:r>
    </w:p>
    <w:p w14:paraId="1059A5AF" w14:textId="36564269" w:rsidR="009A6538" w:rsidRPr="00B12723" w:rsidRDefault="009A653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ولكن هذا الأمر لا يترتب عليه كثير فائدة في العقيدة، ولكن ما ثبت في صحيح العقيدة هو وجوب تعظيم قدر رسول الله صلى الله عليه وسلم في القلوب</w:t>
      </w:r>
      <w:r w:rsidR="006036B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ووجوب نصرته وعدم إيذائه في نفسه وفي أهله وفي صحبه وفيمن يحب، وأن مؤذي النبي ليس من أهل الإيمان.</w:t>
      </w:r>
    </w:p>
    <w:p w14:paraId="315B7074" w14:textId="6D81C427" w:rsidR="00951784" w:rsidRPr="00B12723" w:rsidRDefault="003D4B53" w:rsidP="00B12723">
      <w:pPr>
        <w:pStyle w:val="1"/>
        <w:jc w:val="both"/>
        <w:rPr>
          <w:rFonts w:ascii="Traditional Arabic" w:hAnsi="Traditional Arabic" w:cs="Traditional Arabic"/>
          <w:sz w:val="34"/>
          <w:szCs w:val="34"/>
          <w:rtl/>
        </w:rPr>
      </w:pPr>
      <w:bookmarkStart w:id="32" w:name="_Toc460404810"/>
      <w:r w:rsidRPr="00B12723">
        <w:rPr>
          <w:rFonts w:ascii="Traditional Arabic" w:hAnsi="Traditional Arabic" w:cs="Traditional Arabic"/>
          <w:sz w:val="34"/>
          <w:szCs w:val="34"/>
          <w:rtl/>
        </w:rPr>
        <w:t>{وَلَنْ تَرْضَى عَنْكَ الْيَهُودُ وَلَا النَّصَارَى...}</w:t>
      </w:r>
      <w:bookmarkEnd w:id="32"/>
    </w:p>
    <w:p w14:paraId="7FA8B1B6" w14:textId="68BE386A" w:rsidR="00812DCC" w:rsidRPr="00B12723" w:rsidRDefault="00AB3DD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تعالى: </w:t>
      </w:r>
      <w:r w:rsidRPr="00B12723">
        <w:rPr>
          <w:rFonts w:ascii="Traditional Arabic" w:hAnsi="Traditional Arabic"/>
          <w:b/>
          <w:bCs w:val="0"/>
          <w:sz w:val="34"/>
          <w:szCs w:val="34"/>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 (120)}.</w:t>
      </w:r>
    </w:p>
    <w:p w14:paraId="2695C427" w14:textId="73EBC1FF" w:rsidR="00E8528A" w:rsidRPr="00B12723" w:rsidRDefault="00E8528A"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إنها الحقيقة التي أخذت من سياق الآيات جهدا متواصلا يكشف أسرار تلك الحرب النفسية والإعلامية والفكرية؛ فيما يطلقون عليها في الاصطلاح الحديث (حروب الجيل الرابع)</w:t>
      </w:r>
      <w:r w:rsidR="001B0272"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ليتمحض الأمر الآن عن حقيقةٍ واقعةٍ وواقعيةٍ تماما</w:t>
      </w:r>
      <w:r w:rsidR="001B0272" w:rsidRPr="00B12723">
        <w:rPr>
          <w:rFonts w:ascii="Traditional Arabic" w:hAnsi="Traditional Arabic"/>
          <w:b/>
          <w:bCs w:val="0"/>
          <w:sz w:val="34"/>
          <w:szCs w:val="34"/>
          <w:rtl/>
          <w:lang w:bidi="ar-EG"/>
        </w:rPr>
        <w:t>؛ وكذلك هي ممتدة عبر الزمان بكل وسائل المكر المتاحة</w:t>
      </w:r>
      <w:r w:rsidRPr="00B12723">
        <w:rPr>
          <w:rFonts w:ascii="Traditional Arabic" w:hAnsi="Traditional Arabic"/>
          <w:b/>
          <w:bCs w:val="0"/>
          <w:sz w:val="34"/>
          <w:szCs w:val="34"/>
          <w:rtl/>
          <w:lang w:bidi="ar-EG"/>
        </w:rPr>
        <w:t xml:space="preserve">.  </w:t>
      </w:r>
    </w:p>
    <w:p w14:paraId="2DD0386B" w14:textId="77777777" w:rsidR="00527A6B" w:rsidRPr="00B12723" w:rsidRDefault="00E8528A"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(يمضي السياق في هذا الدرس على هذا النحو، حتى ينتهي إلى أن يضع المسلمين وجهاً لوجه أمام الهدف الحقيقي لأهل الكتاب من اليهود والنصارى. إنه تحويل المسلمين من دينهم إلى دين أهل الكتاب ولن يرضوا عن النبي-صلى الله عليه وسلم-حتى يتبع ملتهم، وإلا فهي الحرب والكيد والدس إلى النهاية! وهذه هي حقيقة المعركة التي تكمن وراء الأباطيل والأضاليل، وتتخفى خلف الحجج والأسباب المقنعة!!!</w:t>
      </w:r>
    </w:p>
    <w:p w14:paraId="5A3B7733" w14:textId="53B512CE" w:rsidR="00527A6B" w:rsidRPr="00B12723" w:rsidRDefault="00527A6B"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«وَلَنْ تَرْضى عَنْكَ الْيَهُودُ وَلَا النَّصارى حَتَّى تَتَّبِعَ مِلَّتَهُمْ» </w:t>
      </w:r>
    </w:p>
    <w:p w14:paraId="36963A58" w14:textId="4F407354" w:rsidR="00527A6B" w:rsidRPr="00B12723" w:rsidRDefault="00527A6B"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فتلك هي العلة الأصيلة. ليس الذي ينقصهم هو البرهان وليس الذي ينقصهم هو الاقتناع بأنك على الحق، وأن الذي جاءك من ربك الحق. ولو قدمت إليهم ما قدمت، ولو توددت إليهم ما توددت. لن يرضيهم من هذا كله شيء، إلا أن تتبع ملتهم وتترك ما معك من الحق.</w:t>
      </w:r>
    </w:p>
    <w:p w14:paraId="7FA8B1B7" w14:textId="4CA7515E" w:rsidR="00EF3353" w:rsidRPr="00B12723" w:rsidRDefault="00527A6B" w:rsidP="00B12723">
      <w:pPr>
        <w:spacing w:before="0" w:after="0"/>
        <w:jc w:val="both"/>
        <w:rPr>
          <w:rFonts w:ascii="Traditional Arabic" w:hAnsi="Traditional Arabic"/>
          <w:b/>
          <w:bCs w:val="0"/>
          <w:sz w:val="34"/>
          <w:szCs w:val="34"/>
          <w:vertAlign w:val="superscript"/>
          <w:rtl/>
          <w:lang w:bidi="ar-EG"/>
        </w:rPr>
      </w:pPr>
      <w:r w:rsidRPr="00B12723">
        <w:rPr>
          <w:rFonts w:ascii="Traditional Arabic" w:hAnsi="Traditional Arabic"/>
          <w:b/>
          <w:bCs w:val="0"/>
          <w:sz w:val="34"/>
          <w:szCs w:val="34"/>
          <w:rtl/>
          <w:lang w:bidi="ar-EG"/>
        </w:rPr>
        <w:t>إنها العقدة الدائمة التي نرى مصداقها في كل زمان ومكان. إنها هي العقيدة.</w:t>
      </w:r>
      <w:r w:rsidR="00E8528A" w:rsidRPr="00B12723">
        <w:rPr>
          <w:rFonts w:ascii="Traditional Arabic" w:hAnsi="Traditional Arabic"/>
          <w:b/>
          <w:bCs w:val="0"/>
          <w:sz w:val="34"/>
          <w:szCs w:val="34"/>
          <w:rtl/>
          <w:lang w:bidi="ar-EG"/>
        </w:rPr>
        <w:t xml:space="preserve">) </w:t>
      </w:r>
      <w:r w:rsidR="00E8528A" w:rsidRPr="00B12723">
        <w:rPr>
          <w:rFonts w:ascii="Traditional Arabic" w:hAnsi="Traditional Arabic"/>
          <w:b/>
          <w:bCs w:val="0"/>
          <w:sz w:val="34"/>
          <w:szCs w:val="34"/>
          <w:vertAlign w:val="superscript"/>
          <w:rtl/>
          <w:lang w:bidi="ar-EG"/>
        </w:rPr>
        <w:t>(</w:t>
      </w:r>
      <w:r w:rsidR="00E8528A" w:rsidRPr="00B12723">
        <w:rPr>
          <w:rStyle w:val="a4"/>
          <w:rFonts w:ascii="Traditional Arabic" w:hAnsi="Traditional Arabic"/>
          <w:b/>
          <w:bCs w:val="0"/>
          <w:sz w:val="34"/>
          <w:szCs w:val="34"/>
          <w:rtl/>
          <w:lang w:bidi="ar-EG"/>
        </w:rPr>
        <w:footnoteReference w:id="101"/>
      </w:r>
      <w:r w:rsidR="00E8528A" w:rsidRPr="00B12723">
        <w:rPr>
          <w:rFonts w:ascii="Traditional Arabic" w:hAnsi="Traditional Arabic"/>
          <w:b/>
          <w:bCs w:val="0"/>
          <w:sz w:val="34"/>
          <w:szCs w:val="34"/>
          <w:vertAlign w:val="superscript"/>
          <w:rtl/>
          <w:lang w:bidi="ar-EG"/>
        </w:rPr>
        <w:t>)</w:t>
      </w:r>
    </w:p>
    <w:p w14:paraId="38A27B37" w14:textId="236ECF1D" w:rsidR="00E74B30" w:rsidRPr="00B12723" w:rsidRDefault="00527A6B"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فلقد أدرك معسكر الشرك قديما دور العقيدة في بناء إمبراطورية الإسلام الراقية. ويدرك حديثا دور العقيدة في استعادة مجد هذه الأمة. لقد وعووا جيدا قول ابن </w:t>
      </w:r>
      <w:r w:rsidR="00A82B51" w:rsidRPr="00B12723">
        <w:rPr>
          <w:rFonts w:ascii="Traditional Arabic" w:hAnsi="Traditional Arabic"/>
          <w:b/>
          <w:bCs w:val="0"/>
          <w:sz w:val="34"/>
          <w:szCs w:val="34"/>
          <w:rtl/>
          <w:lang w:bidi="ar-EG"/>
        </w:rPr>
        <w:t>خلدون</w:t>
      </w:r>
      <w:r w:rsidR="00375520" w:rsidRPr="00B12723">
        <w:rPr>
          <w:rFonts w:ascii="Traditional Arabic" w:hAnsi="Traditional Arabic"/>
          <w:b/>
          <w:bCs w:val="0"/>
          <w:sz w:val="34"/>
          <w:szCs w:val="34"/>
          <w:rtl/>
          <w:lang w:bidi="ar-EG"/>
        </w:rPr>
        <w:t xml:space="preserve"> في مقدمته الذي قرر فيه</w:t>
      </w:r>
      <w:r w:rsidR="00644AF6" w:rsidRPr="00B12723">
        <w:rPr>
          <w:rFonts w:ascii="Traditional Arabic" w:hAnsi="Traditional Arabic"/>
          <w:b/>
          <w:bCs w:val="0"/>
          <w:sz w:val="34"/>
          <w:szCs w:val="34"/>
          <w:rtl/>
          <w:lang w:bidi="ar-EG"/>
        </w:rPr>
        <w:t xml:space="preserve"> أ</w:t>
      </w:r>
      <w:r w:rsidRPr="00B12723">
        <w:rPr>
          <w:rFonts w:ascii="Traditional Arabic" w:hAnsi="Traditional Arabic"/>
          <w:b/>
          <w:bCs w:val="0"/>
          <w:sz w:val="34"/>
          <w:szCs w:val="34"/>
          <w:rtl/>
          <w:lang w:bidi="ar-EG"/>
        </w:rPr>
        <w:t>ن العرب أمة لا تصلح</w:t>
      </w:r>
      <w:r w:rsidR="00644AF6" w:rsidRPr="00B12723">
        <w:rPr>
          <w:rFonts w:ascii="Traditional Arabic" w:hAnsi="Traditional Arabic"/>
          <w:b/>
          <w:bCs w:val="0"/>
          <w:sz w:val="34"/>
          <w:szCs w:val="34"/>
          <w:rtl/>
          <w:lang w:bidi="ar-EG"/>
        </w:rPr>
        <w:t xml:space="preserve"> ولا تجتمع</w:t>
      </w:r>
      <w:r w:rsidRPr="00B12723">
        <w:rPr>
          <w:rFonts w:ascii="Traditional Arabic" w:hAnsi="Traditional Arabic"/>
          <w:b/>
          <w:bCs w:val="0"/>
          <w:sz w:val="34"/>
          <w:szCs w:val="34"/>
          <w:rtl/>
          <w:lang w:bidi="ar-EG"/>
        </w:rPr>
        <w:t xml:space="preserve"> بغير دين</w:t>
      </w:r>
      <w:r w:rsidR="00644AF6" w:rsidRPr="00B12723">
        <w:rPr>
          <w:rFonts w:ascii="Traditional Arabic" w:hAnsi="Traditional Arabic"/>
          <w:b/>
          <w:bCs w:val="0"/>
          <w:sz w:val="34"/>
          <w:szCs w:val="34"/>
          <w:rtl/>
          <w:lang w:bidi="ar-EG"/>
        </w:rPr>
        <w:t xml:space="preserve"> </w:t>
      </w:r>
      <w:r w:rsidR="00644AF6" w:rsidRPr="00B12723">
        <w:rPr>
          <w:rFonts w:ascii="Traditional Arabic" w:hAnsi="Traditional Arabic"/>
          <w:b/>
          <w:bCs w:val="0"/>
          <w:sz w:val="34"/>
          <w:szCs w:val="34"/>
          <w:vertAlign w:val="superscript"/>
          <w:rtl/>
          <w:lang w:bidi="ar-EG"/>
        </w:rPr>
        <w:t>(</w:t>
      </w:r>
      <w:r w:rsidR="00644AF6" w:rsidRPr="00B12723">
        <w:rPr>
          <w:rStyle w:val="a4"/>
          <w:rFonts w:ascii="Traditional Arabic" w:hAnsi="Traditional Arabic"/>
          <w:b/>
          <w:bCs w:val="0"/>
          <w:sz w:val="34"/>
          <w:szCs w:val="34"/>
          <w:rtl/>
          <w:lang w:bidi="ar-EG"/>
        </w:rPr>
        <w:footnoteReference w:id="102"/>
      </w:r>
      <w:r w:rsidR="00644AF6" w:rsidRPr="00B12723">
        <w:rPr>
          <w:rFonts w:ascii="Traditional Arabic" w:hAnsi="Traditional Arabic"/>
          <w:b/>
          <w:bCs w:val="0"/>
          <w:sz w:val="34"/>
          <w:szCs w:val="34"/>
          <w:vertAlign w:val="superscript"/>
          <w:rtl/>
          <w:lang w:bidi="ar-EG"/>
        </w:rPr>
        <w:t>)</w:t>
      </w:r>
      <w:r w:rsidR="00A82B51" w:rsidRPr="00B12723">
        <w:rPr>
          <w:rFonts w:ascii="Traditional Arabic" w:hAnsi="Traditional Arabic"/>
          <w:b/>
          <w:bCs w:val="0"/>
          <w:sz w:val="34"/>
          <w:szCs w:val="34"/>
          <w:rtl/>
          <w:lang w:bidi="ar-EG"/>
        </w:rPr>
        <w:t>؛</w:t>
      </w:r>
      <w:r w:rsidR="00375520" w:rsidRPr="00B12723">
        <w:rPr>
          <w:rFonts w:ascii="Traditional Arabic" w:hAnsi="Traditional Arabic"/>
          <w:b/>
          <w:bCs w:val="0"/>
          <w:sz w:val="34"/>
          <w:szCs w:val="34"/>
          <w:rtl/>
          <w:lang w:bidi="ar-EG"/>
        </w:rPr>
        <w:t xml:space="preserve"> فإذا خلوا من الدين لم يكن لهم من الانحطاط مانع، فظلت سهام الحاقدين إذن</w:t>
      </w:r>
      <w:r w:rsidR="005D7027" w:rsidRPr="00B12723">
        <w:rPr>
          <w:rFonts w:ascii="Traditional Arabic" w:hAnsi="Traditional Arabic"/>
          <w:b/>
          <w:bCs w:val="0"/>
          <w:sz w:val="34"/>
          <w:szCs w:val="34"/>
          <w:rtl/>
          <w:lang w:bidi="ar-EG"/>
        </w:rPr>
        <w:t xml:space="preserve"> </w:t>
      </w:r>
      <w:r w:rsidR="00A82B51" w:rsidRPr="00B12723">
        <w:rPr>
          <w:rFonts w:ascii="Traditional Arabic" w:hAnsi="Traditional Arabic"/>
          <w:b/>
          <w:bCs w:val="0"/>
          <w:sz w:val="34"/>
          <w:szCs w:val="34"/>
          <w:rtl/>
          <w:lang w:bidi="ar-EG"/>
        </w:rPr>
        <w:t>-مهما</w:t>
      </w:r>
      <w:r w:rsidR="005D7027" w:rsidRPr="00B12723">
        <w:rPr>
          <w:rFonts w:ascii="Traditional Arabic" w:hAnsi="Traditional Arabic"/>
          <w:b/>
          <w:bCs w:val="0"/>
          <w:sz w:val="34"/>
          <w:szCs w:val="34"/>
          <w:rtl/>
          <w:lang w:bidi="ar-EG"/>
        </w:rPr>
        <w:t xml:space="preserve"> لفقوا وتدثروا ب</w:t>
      </w:r>
      <w:r w:rsidR="00A82B51" w:rsidRPr="00B12723">
        <w:rPr>
          <w:rFonts w:ascii="Traditional Arabic" w:hAnsi="Traditional Arabic"/>
          <w:b/>
          <w:bCs w:val="0"/>
          <w:sz w:val="34"/>
          <w:szCs w:val="34"/>
          <w:rtl/>
          <w:lang w:bidi="ar-EG"/>
        </w:rPr>
        <w:t>نفاقهم – موجهةً إلى قلب حضارة الإسلام (العقيدة الحية). فمن حروبٍ صريحةٍ لإبادة الإسلام، إلى حروب ناعمة في الفكر والثقافة والإعلام. ومن السيف والرمح والدبابة والطائرة والمدفع إلى الفكرة والقلم والميكروفون والمنبر</w:t>
      </w:r>
      <w:r w:rsidR="00E677C6" w:rsidRPr="00B12723">
        <w:rPr>
          <w:rFonts w:ascii="Traditional Arabic" w:hAnsi="Traditional Arabic"/>
          <w:b/>
          <w:bCs w:val="0"/>
          <w:sz w:val="34"/>
          <w:szCs w:val="34"/>
          <w:rtl/>
          <w:lang w:bidi="ar-EG"/>
        </w:rPr>
        <w:t xml:space="preserve">. من إيقاع الفتنة بين صحابة رسول الله صلى الله عليه وسلم </w:t>
      </w:r>
      <w:r w:rsidR="00644AF6" w:rsidRPr="00B12723">
        <w:rPr>
          <w:rFonts w:ascii="Traditional Arabic" w:hAnsi="Traditional Arabic"/>
          <w:b/>
          <w:bCs w:val="0"/>
          <w:sz w:val="34"/>
          <w:szCs w:val="34"/>
          <w:rtl/>
          <w:lang w:bidi="ar-EG"/>
        </w:rPr>
        <w:t>بعد</w:t>
      </w:r>
      <w:r w:rsidR="00E677C6" w:rsidRPr="00B12723">
        <w:rPr>
          <w:rFonts w:ascii="Traditional Arabic" w:hAnsi="Traditional Arabic"/>
          <w:b/>
          <w:bCs w:val="0"/>
          <w:sz w:val="34"/>
          <w:szCs w:val="34"/>
          <w:rtl/>
          <w:lang w:bidi="ar-EG"/>
        </w:rPr>
        <w:t xml:space="preserve"> زمن </w:t>
      </w:r>
      <w:r w:rsidR="00644AF6" w:rsidRPr="00B12723">
        <w:rPr>
          <w:rFonts w:ascii="Traditional Arabic" w:hAnsi="Traditional Arabic"/>
          <w:b/>
          <w:bCs w:val="0"/>
          <w:sz w:val="34"/>
          <w:szCs w:val="34"/>
          <w:rtl/>
          <w:lang w:bidi="ar-EG"/>
        </w:rPr>
        <w:t>الوحي</w:t>
      </w:r>
      <w:r w:rsidR="00E677C6" w:rsidRPr="00B12723">
        <w:rPr>
          <w:rFonts w:ascii="Traditional Arabic" w:hAnsi="Traditional Arabic"/>
          <w:b/>
          <w:bCs w:val="0"/>
          <w:sz w:val="34"/>
          <w:szCs w:val="34"/>
          <w:rtl/>
          <w:lang w:bidi="ar-EG"/>
        </w:rPr>
        <w:t xml:space="preserve"> بقليلٍ؛ إلى اختراع فرق الروافض والباطنية وغيرها لتكون الشوكة الملتهبة في ظهر الإسلام؛ إلى حروب الصليب الممتدة لإبادة الإسلام دفعةً واحدةً؛ ثم إنهاك خلافة المسلمين إلى إنهائها على أيدي الزنديق (مصطفى كمال أتان تورك)، إلى استخراب بلاد المسلمين بالدبابة والمدفع؛ إلى استخرابها بالاستشراق والعلمنة والمذاهب الضالة التي تولى كبرها المنافقون والعملاء من جنسنا</w:t>
      </w:r>
      <w:r w:rsidR="00B83446" w:rsidRPr="00B12723">
        <w:rPr>
          <w:rFonts w:ascii="Traditional Arabic" w:hAnsi="Traditional Arabic"/>
          <w:b/>
          <w:bCs w:val="0"/>
          <w:sz w:val="34"/>
          <w:szCs w:val="34"/>
          <w:rtl/>
          <w:lang w:bidi="ar-EG"/>
        </w:rPr>
        <w:t xml:space="preserve">. وكل ذلك وراءه الحقد الصهيو/نصراني الذي لن يكف حتى يزيح الدين الذي يفضح عورته على الملأ ويبين فساد أديانهم </w:t>
      </w:r>
      <w:r w:rsidR="00E74B30" w:rsidRPr="00B12723">
        <w:rPr>
          <w:rFonts w:ascii="Traditional Arabic" w:hAnsi="Traditional Arabic"/>
          <w:b/>
          <w:bCs w:val="0"/>
          <w:sz w:val="34"/>
          <w:szCs w:val="34"/>
          <w:rtl/>
          <w:lang w:bidi="ar-EG"/>
        </w:rPr>
        <w:t>وضلالها.</w:t>
      </w:r>
      <w:r w:rsidR="00B83446" w:rsidRPr="00B12723">
        <w:rPr>
          <w:rFonts w:ascii="Traditional Arabic" w:hAnsi="Traditional Arabic"/>
          <w:b/>
          <w:bCs w:val="0"/>
          <w:sz w:val="34"/>
          <w:szCs w:val="34"/>
          <w:rtl/>
          <w:lang w:bidi="ar-EG"/>
        </w:rPr>
        <w:t xml:space="preserve"> </w:t>
      </w:r>
      <w:r w:rsidR="00E677C6" w:rsidRPr="00B12723">
        <w:rPr>
          <w:rFonts w:ascii="Traditional Arabic" w:hAnsi="Traditional Arabic"/>
          <w:b/>
          <w:bCs w:val="0"/>
          <w:sz w:val="34"/>
          <w:szCs w:val="34"/>
          <w:rtl/>
          <w:lang w:bidi="ar-EG"/>
        </w:rPr>
        <w:t xml:space="preserve">  </w:t>
      </w:r>
    </w:p>
    <w:p w14:paraId="6DE5BEF1" w14:textId="38D5F740" w:rsidR="00E74B30" w:rsidRPr="00B12723" w:rsidRDefault="00E74B3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 الشيخ الشعرواي رحمه الله ما معناه: إذا رأيت اليهود أو النصارى قد رضوا عن أحدهم فأعلم أنه اتبع ملتهم، فهذا ظاهر قوله تعالى:</w:t>
      </w:r>
      <w:r w:rsidR="00A82B51"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 xml:space="preserve">«وَلَنْ تَرْضى عَنْكَ الْيَهُودُ وَلَا النَّصارى حَتَّى تَتَّبِعَ </w:t>
      </w:r>
      <w:r w:rsidR="000B0DDF" w:rsidRPr="00B12723">
        <w:rPr>
          <w:rFonts w:ascii="Traditional Arabic" w:hAnsi="Traditional Arabic"/>
          <w:b/>
          <w:bCs w:val="0"/>
          <w:sz w:val="34"/>
          <w:szCs w:val="34"/>
          <w:rtl/>
          <w:lang w:bidi="ar-EG"/>
        </w:rPr>
        <w:t>ملتهم". انتهى</w:t>
      </w:r>
    </w:p>
    <w:p w14:paraId="667A435F" w14:textId="5D202694" w:rsidR="007C1EBB" w:rsidRPr="00B12723" w:rsidRDefault="007C1EB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ولكن برغم تكرار الآيات وتأكيد القرآن على حجم هذه العداوة والمفاصلة التامة بين منهج الحق وسبل الباطل؛ نجد المثبطين يميِّعون المسألة دائما لصالح أسيادهم في الغرب.</w:t>
      </w:r>
    </w:p>
    <w:p w14:paraId="7B77773D" w14:textId="77777777" w:rsidR="007C1EBB" w:rsidRPr="00B12723" w:rsidRDefault="007C1EB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ورحم الله الشيخ الندوي (1332 -1420هـ) إذ يقول: </w:t>
      </w:r>
    </w:p>
    <w:p w14:paraId="3126564C" w14:textId="77777777" w:rsidR="007C1EBB" w:rsidRPr="00B12723" w:rsidRDefault="007C1EB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«إن الشعوب الإسلامية والبلاد العربية - مع الأسف - ضعيفة الوعي، إذا تحرجنا أن نقول: فاقدة الوعي، فهي لا تعرف صديقها من عدوها ولا تزال تعاملهما معاملة سواء أو تعامل العدو أحسن مما تعامل الصديق الناصح وقد يكون الصديق في تعب وجهاد معها طول حياته بخلاف العدو، ولا تزال تلدغ من جحر واحد ألف مرة ولا تعتبر بالحوادث والتجارب، وهي ضعيفة الذاكرة سريعة النسيان تنسى ماضي الزعماء والقادة، وتنسى الحوادث القريبة والبعيدة، وهي ضعيفة في الوعي الديني والوعي الاجتماعي وأضعف في الوعي السياسي، وذلك ما جر عليها ويلًا عظيمًا وشقاءً كبيرًا وسلط عليها القيادة الزائفة وفضحها في كل معركة» اهـ.</w:t>
      </w:r>
    </w:p>
    <w:p w14:paraId="26C97442" w14:textId="77777777" w:rsidR="007C1EBB" w:rsidRPr="00B12723" w:rsidRDefault="007C1EB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ولكي ندرك حجم المأساة نقرأ سويةً ما قاله (جان بول سارتر) في كتابه (المنبوذون في الأرض) مبينا أساليبهم في صناعة فكر ووجدان الشرق وخصوصاً المسلمين؛ من أجل يصنعوا نسخاً مستعبدةً من الطراز الغربي السخيف، قال: </w:t>
      </w:r>
    </w:p>
    <w:p w14:paraId="197DC8DE" w14:textId="77777777" w:rsidR="007C1EBB" w:rsidRPr="00B12723" w:rsidRDefault="007C1EB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(كنا نحضر أبناء رؤساء القبائل، وأبناء الأشراف، والأثرياء، والسادة من إفريقيا وآسيا، ونطوف بهم بضعة أيامٍ في لندن وباريس وأمستردام. فتتغير ملا بسهم، ويلتقطون بعض أنماط الحياة الاجتماعية الجديدة. ويرتدون السترات والسراويل، ويتعلمون لغتنا، وأساليب رِقصنا، وركوب عرباتنا، وكنا نزوج بعضهم من أوروبا. ونلقنهم أساليب حياتنا على شكل جديد، وطرز جديدة من الزينة، واستهلاك أوروبي، وغذاء أوروبي. </w:t>
      </w:r>
    </w:p>
    <w:p w14:paraId="098FABAB" w14:textId="77777777" w:rsidR="007C1EBB" w:rsidRPr="00B12723" w:rsidRDefault="007C1EB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كنا نضع في أعماقهم أوروبا، والرغبة في تحويل بلادهم إلى أوروبا. ثم نرسلهم إلى بلادهم حيث يرددون ما نقوله بالحرف تماما مثل الثقب الذي يتدفق منه الماء في الحوض: هذه أصواتنا تخرج من أفواههم؛ وحينما كنا نصمت؛ كانت ثقوب الحوض تصمت أيضا؛ وحينما كنا نتحدث كنا نسمع انعكاسا صادقا وأمينا لأصواتنا من الحلوق التي صنعناها، وكنا واثقين أن هؤلاء المفكرين لا يملكون كلمة واحدة يقولونها غير ما وضعنا في أفواههم) انتهى كلامه. </w:t>
      </w:r>
    </w:p>
    <w:p w14:paraId="67B96961" w14:textId="77777777" w:rsidR="007C1EBB" w:rsidRPr="00B12723" w:rsidRDefault="007C1EB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إنهم يريدون أن يصرفوننا عن مصدر الرحمة الشاملة والعامة والكاملة في حياتنا؛ عن قرآننا لنكون صدى لثقافتهم وذيلا لفكرهم. وفي هذا أيضا يقول العلامة محمود شاكر في مقدمة كتاب الظاهرة القرآنية:</w:t>
      </w:r>
    </w:p>
    <w:p w14:paraId="4F0C9929" w14:textId="77777777" w:rsidR="007C1EBB" w:rsidRPr="00B12723" w:rsidRDefault="007C1EB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لم يكن غرض العدو أن يقارع ثقافة بثقافة، أو أن ينازل ضلالاً بهدى، أو أن يصارع باطلاً بحق، أو أن يمحو أسباب ضعف بأسباب قوة؛ بل كان غرضه الأول والأخير أن يترك في ميدان الثقافة في العالم الإسلامي، جرحى وصرعى لا تقوم لهم قائمة، وينصب في أرجائه عقولاً لا تدرك إلا ما يريد لها هو أن تعرف، ف كانت جرائمه في تحطيم أعظم ثقافة إنسانية عرفت إلى هذا اليوم، كجرائمه في تحطيم الدول وإعجازها مثلاً بمثل. وقد كان ما أراد الله أن يكون، وظفر العدو فينا بما كان يبغي ويريد. انتهى.</w:t>
      </w:r>
    </w:p>
    <w:p w14:paraId="4B510E44" w14:textId="3A993187" w:rsidR="001C1966" w:rsidRPr="00B12723" w:rsidRDefault="00821886"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09AAFAA5" w14:textId="037B2340" w:rsidR="00821886" w:rsidRPr="00B12723" w:rsidRDefault="001C196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(إنها معركة العقيدة المشبوبة بين المعسكر الإسلامي وهذين المعسكرين اللذين قد يتخاصمان فيما بينهما</w:t>
      </w:r>
      <w:r w:rsidR="0082188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وقد تتخاصم شيع الملة الواحدة فيما بينها، ولكنها تلتقي دائما في المعركة ضد الإسلام والمسلمين! </w:t>
      </w:r>
    </w:p>
    <w:p w14:paraId="6031E0D5" w14:textId="77777777" w:rsidR="00821886" w:rsidRPr="00B12723" w:rsidRDefault="001C196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إنها معركة العقيدة في صميمها وحقيقتها. ولكن المعسكرين العريقين في العداوة للإسلام والمسلمين يلونانها بألوان شتى، ويرفعان عليها أعلاماً شتى، في خبث ومكر وتورية. </w:t>
      </w:r>
    </w:p>
    <w:p w14:paraId="38075FE7" w14:textId="7224E61E" w:rsidR="001C1966" w:rsidRPr="00B12723" w:rsidRDefault="001C196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إنهم قد جربوا حماسة المسلمين لدينهم وعقيدتهم حين واجهوهم تحت راية العقيدة. ومن ث</w:t>
      </w:r>
      <w:r w:rsidR="00821886" w:rsidRPr="00B12723">
        <w:rPr>
          <w:rFonts w:ascii="Traditional Arabic" w:hAnsi="Traditional Arabic"/>
          <w:b/>
          <w:bCs w:val="0"/>
          <w:sz w:val="34"/>
          <w:szCs w:val="34"/>
          <w:rtl/>
        </w:rPr>
        <w:t>َ</w:t>
      </w:r>
      <w:r w:rsidRPr="00B12723">
        <w:rPr>
          <w:rFonts w:ascii="Traditional Arabic" w:hAnsi="Traditional Arabic"/>
          <w:b/>
          <w:bCs w:val="0"/>
          <w:sz w:val="34"/>
          <w:szCs w:val="34"/>
          <w:rtl/>
        </w:rPr>
        <w:t>م</w:t>
      </w:r>
      <w:r w:rsidR="0082188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استدار الأعداء العريقون فغيروا أعلام المعركة. لم يعلنوها حربا باسم العقيدة-على حقيقتها-خوفا من حماسة العقيدة وجيشانها. إنما أعلنوها باسم الأرض، والاقتصاد، والسياسة، والمراكز العسكرية. وما إليها. وألقوا في روع المخدوعين الغافلين منا أن حكاية العقيدة قد صارت حكاية قديمة لا معنى لها! ولا يجوز رفع رايتها، وخوض المعركة باسمها. فهذه سمة المتخلفين المتعصبين! ذلك كي يأمنوا جيشان العقيدة وحماستها. بينما هم في قرارة نفوسهم: الصهيونية العالمية والصليبية العالمية-بإضافة الشيوعية العالمية-جميعاً يخوضون المعركة أولاً وقبل كل شيء لتحطيم هذه الصخرة العاتية التي نطحوها طويلاً، فأدمتهم جميعاً!!! </w:t>
      </w:r>
    </w:p>
    <w:p w14:paraId="67923F1A" w14:textId="63D60DA5" w:rsidR="006724C3" w:rsidRPr="00B12723" w:rsidRDefault="001C1966"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إنها معركة العقيدة. إنها ليست معركة الأرض. ولا الغلة. ولا المراكز العسكرية. ولا هذه الرايات المزيفة كلها. إنهم يزيفونها علينا لغرض في نفوسهم دفين. ليخدعونا عن حقيقة المعركة وطبيعتها، فإذا نحن خدعنا بخديعتهم لنا</w:t>
      </w:r>
      <w:r w:rsidR="008A3EF2" w:rsidRPr="00B12723">
        <w:rPr>
          <w:rFonts w:ascii="Traditional Arabic" w:hAnsi="Traditional Arabic"/>
          <w:b/>
          <w:bCs w:val="0"/>
          <w:sz w:val="34"/>
          <w:szCs w:val="34"/>
          <w:rtl/>
        </w:rPr>
        <w:t xml:space="preserve"> </w:t>
      </w:r>
      <w:r w:rsidR="006724C3" w:rsidRPr="00B12723">
        <w:rPr>
          <w:rFonts w:ascii="Traditional Arabic" w:hAnsi="Traditional Arabic"/>
          <w:b/>
          <w:bCs w:val="0"/>
          <w:sz w:val="34"/>
          <w:szCs w:val="34"/>
          <w:rtl/>
          <w:lang w:bidi="ar-EG"/>
        </w:rPr>
        <w:t>فلا نلومن إلا أنفسنا. ونحن نبعد عن توجيه الله لنبيه-صلى الله عليه وسلم-ولأمته، وهو-سبحانه-أصدق القائلين:</w:t>
      </w:r>
    </w:p>
    <w:p w14:paraId="708BBA2F" w14:textId="10C11261" w:rsidR="006724C3" w:rsidRPr="00B12723" w:rsidRDefault="006724C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«وَلَنْ تَرْضى عَنْكَ الْيَهُودُ وَلَا النَّصارى حَتَّى تَتَّبِعَ مِلَّتَهُمْ» </w:t>
      </w:r>
    </w:p>
    <w:p w14:paraId="3B7292F0" w14:textId="77777777" w:rsidR="006724C3" w:rsidRPr="00B12723" w:rsidRDefault="006724C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فذلك هو الثمن الوحيد الذي يرتضونه. وما سواه فمرفوض ومردود! ولكن الأمر الحازم، والتوجيه الصادق:</w:t>
      </w:r>
    </w:p>
    <w:p w14:paraId="357BD063" w14:textId="2B7D4BB6" w:rsidR="006724C3" w:rsidRPr="00B12723" w:rsidRDefault="006724C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«قُلْ: إِنَّ هُدَى اللَّهِ هُوَ الْهُدى» </w:t>
      </w:r>
    </w:p>
    <w:p w14:paraId="6DEF292E" w14:textId="0E421E4B" w:rsidR="00E74B30" w:rsidRPr="00B12723" w:rsidRDefault="00075EB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هكذا </w:t>
      </w:r>
      <w:r w:rsidR="006724C3" w:rsidRPr="00B12723">
        <w:rPr>
          <w:rFonts w:ascii="Traditional Arabic" w:hAnsi="Traditional Arabic"/>
          <w:b/>
          <w:bCs w:val="0"/>
          <w:sz w:val="34"/>
          <w:szCs w:val="34"/>
          <w:rtl/>
          <w:lang w:bidi="ar-EG"/>
        </w:rPr>
        <w:t xml:space="preserve">على سبيل القصر والحصر. هدى الله هو الهدى. وما عداه ليس بهدى. فلا براح منه، ولا فكاك عنه، ولا محاولة فيه، ولا ترضية على حسابه، ولا مساومة في شيء منه قليل أو كثير، ومن شاء فليؤمن، ومن شاء فليكفر. وحذار أن تميل بك الرغبة في هدايتهم وإيمانهم، أو صداقتهم ومودتهم عن هذا الصراط </w:t>
      </w:r>
      <w:r w:rsidR="00A239DC" w:rsidRPr="00B12723">
        <w:rPr>
          <w:rFonts w:ascii="Traditional Arabic" w:hAnsi="Traditional Arabic"/>
          <w:b/>
          <w:bCs w:val="0"/>
          <w:sz w:val="34"/>
          <w:szCs w:val="34"/>
          <w:rtl/>
          <w:lang w:bidi="ar-EG"/>
        </w:rPr>
        <w:t>الدقيق.</w:t>
      </w:r>
      <w:r w:rsidR="00A239DC" w:rsidRPr="00B12723">
        <w:rPr>
          <w:rFonts w:ascii="Traditional Arabic" w:hAnsi="Traditional Arabic"/>
          <w:b/>
          <w:bCs w:val="0"/>
          <w:sz w:val="34"/>
          <w:szCs w:val="34"/>
          <w:vertAlign w:val="superscript"/>
          <w:rtl/>
        </w:rPr>
        <w:t xml:space="preserve"> (</w:t>
      </w:r>
      <w:r w:rsidR="001C1966" w:rsidRPr="00B12723">
        <w:rPr>
          <w:rStyle w:val="a4"/>
          <w:rFonts w:ascii="Traditional Arabic" w:hAnsi="Traditional Arabic"/>
          <w:b/>
          <w:bCs w:val="0"/>
          <w:sz w:val="34"/>
          <w:szCs w:val="34"/>
          <w:rtl/>
        </w:rPr>
        <w:footnoteReference w:id="103"/>
      </w:r>
      <w:r w:rsidR="001C1966" w:rsidRPr="00B12723">
        <w:rPr>
          <w:rFonts w:ascii="Traditional Arabic" w:hAnsi="Traditional Arabic"/>
          <w:b/>
          <w:bCs w:val="0"/>
          <w:sz w:val="34"/>
          <w:szCs w:val="34"/>
          <w:vertAlign w:val="superscript"/>
          <w:rtl/>
        </w:rPr>
        <w:t>)</w:t>
      </w:r>
    </w:p>
    <w:p w14:paraId="4AAF0355" w14:textId="6AFD30B2" w:rsidR="00462120" w:rsidRPr="00B12723" w:rsidRDefault="0046212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27AF4B14" w14:textId="2FB1FFD4" w:rsidR="00462120" w:rsidRPr="00B12723" w:rsidRDefault="0046212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«وَلَنْ تَرْضى عَنْكَ الْيَهُودُ وَلَا النَّصارى حَتَّى تَتَّبِعَ مِلَّتَهُمْ» </w:t>
      </w:r>
    </w:p>
    <w:p w14:paraId="0887EA32" w14:textId="758E9B16" w:rsidR="00462120" w:rsidRPr="00B12723" w:rsidRDefault="0046212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هنا يتساءل صاحب التحرير: ما معنى الغاية (ودلالة "حتى") فِي قوله تعالى {حتى تتبع ملتهم}؟</w:t>
      </w:r>
    </w:p>
    <w:p w14:paraId="61302CAB" w14:textId="4953C503" w:rsidR="00462120" w:rsidRPr="00B12723" w:rsidRDefault="0046212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والجواب: فائدتها الكناية عن اليأس من اتباع اليهود والنصارى لشريعة الإسلام يومئذ لأنهم إذا كانوا لا يرضون إلا باتباعه صلى الله عليه وسلم ملتهم، وذلك مستحيل قطعا فهم لا يتبعون ملته ... والتصريح بلا النافية بعد حرف العطف فِي قوله: {ولا النصارى} للتنصيص على استقلالهم بالنفي وعدم الاقتناع باتباع حرف  ينسقهم مع اليهود، لأنهم كانوا يظن بهم خلاف ذلك لإظهارهم شيئاً من المودة للمسلمين كما فِي قوله تعالى</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{ولتجدن أقربهم مودة للذين آمنوا الذين قالوا إنا نصارى} [المائدة</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82]، فجاء النفى مستقلا لهم أيضا قطعا للأمل في إنصافهم للحق.</w:t>
      </w:r>
    </w:p>
    <w:p w14:paraId="4A3B6FB7" w14:textId="1F8A88D7" w:rsidR="00462120" w:rsidRPr="00B12723" w:rsidRDefault="0046212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ثم سأل: لم عبَّر القرآن عن طريقتهم بالملة مرة في قوله تعالى: {حتى تتبع ملتهم}، وبالأهواء مرة أخرى {ولئن اتبعت أهواءهم}؟</w:t>
      </w:r>
    </w:p>
    <w:p w14:paraId="41F1BAA6" w14:textId="412248E5" w:rsidR="00462120" w:rsidRPr="00B12723" w:rsidRDefault="0046212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والجواب: عبر عن طريقتهم هنالك بالملة نظراً لاعتقادهم انهم أهل كتاب وعلى الحق وشهرة ذلك عند العرب، وعبر عنها هنا بالأهواء بعد أن مهَّد لدحض ما هم عليه من تحريف الدين بقوله تعالى: {إن هدى الله هو الهدى}؛ أي الهدى الحق المبني على الدلائل بغير تحريف هو هدى الله في القرآن. والهوى رأي ناشىءٌ عن شهوةٍ لا عن دليلٍ، فذكر آخر آخرا أنهم عدلوا عن الملة التي جاء بها نبيهم إلى أهواءهم الضالة.</w:t>
      </w:r>
      <w:r w:rsidRPr="00B12723">
        <w:rPr>
          <w:rFonts w:ascii="Traditional Arabic" w:hAnsi="Traditional Arabic"/>
          <w:b/>
          <w:bCs w:val="0"/>
          <w:sz w:val="34"/>
          <w:szCs w:val="34"/>
          <w:vertAlign w:val="superscript"/>
          <w:rtl/>
        </w:rPr>
        <w:t xml:space="preserve"> (</w:t>
      </w:r>
      <w:r w:rsidRPr="00B12723">
        <w:rPr>
          <w:rFonts w:ascii="Traditional Arabic" w:hAnsi="Traditional Arabic"/>
          <w:b/>
          <w:bCs w:val="0"/>
          <w:sz w:val="34"/>
          <w:szCs w:val="34"/>
          <w:vertAlign w:val="superscript"/>
          <w:rtl/>
        </w:rPr>
        <w:footnoteReference w:id="104"/>
      </w:r>
      <w:r w:rsidRPr="00B12723">
        <w:rPr>
          <w:rFonts w:ascii="Traditional Arabic" w:hAnsi="Traditional Arabic"/>
          <w:b/>
          <w:bCs w:val="0"/>
          <w:sz w:val="34"/>
          <w:szCs w:val="34"/>
          <w:vertAlign w:val="superscript"/>
          <w:rtl/>
        </w:rPr>
        <w:t>)</w:t>
      </w:r>
    </w:p>
    <w:p w14:paraId="79970ADB" w14:textId="219FBA40" w:rsidR="002149C4" w:rsidRPr="00B12723" w:rsidRDefault="002149C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6B918A89" w14:textId="56A3AA37" w:rsidR="00A239DC" w:rsidRPr="00B12723" w:rsidRDefault="006724C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«وَلَئِنِ اتَّبَعْتَ أَهْواءَهُمْ بَعْدَ الَّذِي جاءَكَ مِنَ الْعِلْمِ ما لَكَ مِنَ اللَّهِ مِنْ وَلِيٍّ وَلا </w:t>
      </w:r>
      <w:r w:rsidR="00A239DC" w:rsidRPr="00B12723">
        <w:rPr>
          <w:rFonts w:ascii="Traditional Arabic" w:hAnsi="Traditional Arabic"/>
          <w:b/>
          <w:bCs w:val="0"/>
          <w:sz w:val="34"/>
          <w:szCs w:val="34"/>
          <w:rtl/>
          <w:lang w:bidi="ar-EG"/>
        </w:rPr>
        <w:t>نَصِيرٍ».</w:t>
      </w:r>
    </w:p>
    <w:p w14:paraId="07B8F202" w14:textId="77777777" w:rsidR="002149C4" w:rsidRPr="00B12723" w:rsidRDefault="005D0968"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الخطاب</w:t>
      </w:r>
      <w:r w:rsidR="002149C4" w:rsidRPr="00B12723">
        <w:rPr>
          <w:rFonts w:ascii="Traditional Arabic" w:hAnsi="Traditional Arabic"/>
          <w:b/>
          <w:bCs w:val="0"/>
          <w:sz w:val="34"/>
          <w:szCs w:val="34"/>
          <w:rtl/>
          <w:lang w:bidi="ar-EG"/>
        </w:rPr>
        <w:t xml:space="preserve"> هنا</w:t>
      </w:r>
      <w:r w:rsidRPr="00B12723">
        <w:rPr>
          <w:rFonts w:ascii="Traditional Arabic" w:hAnsi="Traditional Arabic"/>
          <w:b/>
          <w:bCs w:val="0"/>
          <w:sz w:val="34"/>
          <w:szCs w:val="34"/>
          <w:rtl/>
          <w:lang w:bidi="ar-EG"/>
        </w:rPr>
        <w:t xml:space="preserve"> خاص</w:t>
      </w:r>
      <w:r w:rsidR="00BE7B8D"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بسيدنا رسول الله صلى الله عليه وسلم ومراده العموم.</w:t>
      </w:r>
      <w:r w:rsidR="00374350" w:rsidRPr="00B12723">
        <w:rPr>
          <w:rFonts w:ascii="Traditional Arabic" w:hAnsi="Traditional Arabic"/>
          <w:b/>
          <w:bCs w:val="0"/>
          <w:sz w:val="34"/>
          <w:szCs w:val="34"/>
          <w:rtl/>
          <w:lang w:bidi="ar-EG"/>
        </w:rPr>
        <w:t xml:space="preserve"> </w:t>
      </w:r>
    </w:p>
    <w:p w14:paraId="7F41A58F" w14:textId="5D28F883" w:rsidR="002149C4" w:rsidRPr="00B12723" w:rsidRDefault="002149C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 أبو حيان: في قوله تعالى: {وَلَنْ تَرْضى...} خِطَابٌ لِلنَّبِيِّ صَلَّى اللَّهُ عَلَيْهِ وَسَلَّمَ، عَلَّقَ رِضَاهُمْ عَنْهُ بِأَمْرٍ مُسْتَحِيلِ الْوُقُوعِ مِنْهُ صَلَّى اللَّهُ عَلَيْهِ وَسَلَّمَ، وَهُوَ اتِّبَاعُ مِلَّتِهِمْ. وَالْمُعَلَّقُ بِالْمُسْتَحِيلِ مُسْتَحِيلٌ.</w:t>
      </w:r>
    </w:p>
    <w:p w14:paraId="797BEA2F" w14:textId="0DBE4559" w:rsidR="002149C4" w:rsidRPr="00B12723" w:rsidRDefault="002149C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وَهُوَ خِطَابٌ لَهُ، وَهُوَ تَأْدِيبٌ لِأُمَّتِهِ، فَإِنَّهُمْ يَعْلَمُونَ قَدْرَهُ عِنْدَ رَبِّهِ، وَإِنَّمَا ذَلِكَ لِيَتَأَدَّبَ بِهِ الْمُؤْمِنُونَ، فَلَا يُوَالُونَ الْكَافِرِينَ، فَإِنَّهُمْ لَا يُرْضِيهِمْ مِنْهُمْ إِلَّا اتِّبَاعُ دِينِهِمْ.</w:t>
      </w:r>
    </w:p>
    <w:p w14:paraId="322FEAC4" w14:textId="49A969DF" w:rsidR="002149C4" w:rsidRPr="00B12723" w:rsidRDefault="002149C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وَهُوَ خِطَابٌ لَهُ، وَالْمُرَادُ أُمَّتُهُ، لِأَنَّ الْمُخَاطَبَ لَا يُمْكِنُ مَا خُوطِبَ بِهِ أَنْ يَقَعَ مِنْهُ، فَيُصْرَفُ ذَلِكَ إِلَى مَنْ يُمْكِنُ ذَلِكَ مِنْهُ، مِثْلُ قَوْلِهِ: {لَئِنْ أَشْرَكْتَ لَيَحْبَطَنَّ عَمَلُكَ}، وَيَكُونُ تَنْبِيهًا مِنَ اللَّهِ عَلَى أَنَّ الْيَهُودَ وَالنَّصَارَى يُخَادِعُونَكُمْ بِمَا يُظْهِرُونَ مِنَ الْمَيْلِ وَطَلَبِ الْمُهَادَنَةِ وَالْوَعْدِ بِالْمُوَافَقَةِ، وَلَا يَقَعُ رِضَاهُمْ إِلَّا بِاتِّبَاعِ مِلَّتِهِمْ. انتهى </w:t>
      </w:r>
      <w:r w:rsidRPr="00B12723">
        <w:rPr>
          <w:rFonts w:ascii="Traditional Arabic" w:hAnsi="Traditional Arabic"/>
          <w:b/>
          <w:bCs w:val="0"/>
          <w:sz w:val="34"/>
          <w:szCs w:val="34"/>
          <w:vertAlign w:val="superscript"/>
          <w:rtl/>
          <w:lang w:bidi="ar-EG"/>
        </w:rPr>
        <w:t>(</w:t>
      </w:r>
      <w:r w:rsidRPr="00B12723">
        <w:rPr>
          <w:rStyle w:val="a4"/>
          <w:rFonts w:ascii="Traditional Arabic" w:hAnsi="Traditional Arabic"/>
          <w:b/>
          <w:bCs w:val="0"/>
          <w:sz w:val="34"/>
          <w:szCs w:val="34"/>
          <w:rtl/>
          <w:lang w:bidi="ar-EG"/>
        </w:rPr>
        <w:footnoteReference w:id="105"/>
      </w:r>
      <w:r w:rsidRPr="00B12723">
        <w:rPr>
          <w:rFonts w:ascii="Traditional Arabic" w:hAnsi="Traditional Arabic"/>
          <w:b/>
          <w:bCs w:val="0"/>
          <w:sz w:val="34"/>
          <w:szCs w:val="34"/>
          <w:vertAlign w:val="superscript"/>
          <w:rtl/>
          <w:lang w:bidi="ar-EG"/>
        </w:rPr>
        <w:t>)</w:t>
      </w:r>
    </w:p>
    <w:p w14:paraId="369259E9" w14:textId="79BA42E1" w:rsidR="002149C4" w:rsidRPr="00B12723" w:rsidRDefault="002149C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قلتُ: </w:t>
      </w:r>
      <w:r w:rsidR="00374350" w:rsidRPr="00B12723">
        <w:rPr>
          <w:rFonts w:ascii="Traditional Arabic" w:hAnsi="Traditional Arabic"/>
          <w:b/>
          <w:bCs w:val="0"/>
          <w:sz w:val="34"/>
          <w:szCs w:val="34"/>
          <w:rtl/>
          <w:lang w:bidi="ar-EG"/>
        </w:rPr>
        <w:t>ف</w:t>
      </w:r>
      <w:r w:rsidR="005D0968" w:rsidRPr="00B12723">
        <w:rPr>
          <w:rFonts w:ascii="Traditional Arabic" w:hAnsi="Traditional Arabic"/>
          <w:b/>
          <w:bCs w:val="0"/>
          <w:sz w:val="34"/>
          <w:szCs w:val="34"/>
          <w:rtl/>
          <w:lang w:bidi="ar-EG"/>
        </w:rPr>
        <w:t xml:space="preserve">ليس التهديد والوعيد هنا لرسول </w:t>
      </w:r>
      <w:r w:rsidRPr="00B12723">
        <w:rPr>
          <w:rFonts w:ascii="Traditional Arabic" w:hAnsi="Traditional Arabic"/>
          <w:b/>
          <w:bCs w:val="0"/>
          <w:sz w:val="34"/>
          <w:szCs w:val="34"/>
          <w:rtl/>
          <w:lang w:bidi="ar-EG"/>
        </w:rPr>
        <w:t>الله-صلى الله عليه وسلم-وإنما</w:t>
      </w:r>
      <w:r w:rsidR="005D0968" w:rsidRPr="00B12723">
        <w:rPr>
          <w:rFonts w:ascii="Traditional Arabic" w:hAnsi="Traditional Arabic"/>
          <w:b/>
          <w:bCs w:val="0"/>
          <w:sz w:val="34"/>
          <w:szCs w:val="34"/>
          <w:rtl/>
          <w:lang w:bidi="ar-EG"/>
        </w:rPr>
        <w:t xml:space="preserve"> هو للمؤمنين </w:t>
      </w:r>
      <w:r w:rsidR="00BE7B8D" w:rsidRPr="00B12723">
        <w:rPr>
          <w:rFonts w:ascii="Traditional Arabic" w:hAnsi="Traditional Arabic"/>
          <w:b/>
          <w:bCs w:val="0"/>
          <w:sz w:val="34"/>
          <w:szCs w:val="34"/>
          <w:rtl/>
          <w:lang w:bidi="ar-EG"/>
        </w:rPr>
        <w:t xml:space="preserve">يردهم </w:t>
      </w:r>
      <w:r w:rsidR="005D0968" w:rsidRPr="00B12723">
        <w:rPr>
          <w:rFonts w:ascii="Traditional Arabic" w:hAnsi="Traditional Arabic"/>
          <w:b/>
          <w:bCs w:val="0"/>
          <w:sz w:val="34"/>
          <w:szCs w:val="34"/>
          <w:rtl/>
          <w:lang w:bidi="ar-EG"/>
        </w:rPr>
        <w:t>أن ينكصوا على أعقابهم ويميلوا إلى أولئك الهالكين فيتبعونهم في ضلالهم، ولما كان الخطاب لخير خلق الله بهذه المثابة من القوة</w:t>
      </w:r>
      <w:r w:rsidRPr="00B12723">
        <w:rPr>
          <w:rFonts w:ascii="Traditional Arabic" w:hAnsi="Traditional Arabic"/>
          <w:b/>
          <w:bCs w:val="0"/>
          <w:sz w:val="34"/>
          <w:szCs w:val="34"/>
          <w:rtl/>
          <w:lang w:bidi="ar-EG"/>
        </w:rPr>
        <w:t>؛</w:t>
      </w:r>
      <w:r w:rsidR="005D0968" w:rsidRPr="00B12723">
        <w:rPr>
          <w:rFonts w:ascii="Traditional Arabic" w:hAnsi="Traditional Arabic"/>
          <w:b/>
          <w:bCs w:val="0"/>
          <w:sz w:val="34"/>
          <w:szCs w:val="34"/>
          <w:rtl/>
          <w:lang w:bidi="ar-EG"/>
        </w:rPr>
        <w:t xml:space="preserve"> صار من الأولى</w:t>
      </w:r>
      <w:r w:rsidR="00374350" w:rsidRPr="00B12723">
        <w:rPr>
          <w:rFonts w:ascii="Traditional Arabic" w:hAnsi="Traditional Arabic"/>
          <w:b/>
          <w:bCs w:val="0"/>
          <w:sz w:val="34"/>
          <w:szCs w:val="34"/>
          <w:rtl/>
          <w:lang w:bidi="ar-EG"/>
        </w:rPr>
        <w:t xml:space="preserve"> أن</w:t>
      </w:r>
      <w:r w:rsidR="005D0968" w:rsidRPr="00B12723">
        <w:rPr>
          <w:rFonts w:ascii="Traditional Arabic" w:hAnsi="Traditional Arabic"/>
          <w:b/>
          <w:bCs w:val="0"/>
          <w:sz w:val="34"/>
          <w:szCs w:val="34"/>
          <w:rtl/>
          <w:lang w:bidi="ar-EG"/>
        </w:rPr>
        <w:t xml:space="preserve"> </w:t>
      </w:r>
      <w:r w:rsidR="00374350" w:rsidRPr="00B12723">
        <w:rPr>
          <w:rFonts w:ascii="Traditional Arabic" w:hAnsi="Traditional Arabic"/>
          <w:b/>
          <w:bCs w:val="0"/>
          <w:sz w:val="34"/>
          <w:szCs w:val="34"/>
          <w:rtl/>
          <w:lang w:bidi="ar-EG"/>
        </w:rPr>
        <w:t>يفهم المؤمنو</w:t>
      </w:r>
      <w:r w:rsidR="005D0968" w:rsidRPr="00B12723">
        <w:rPr>
          <w:rFonts w:ascii="Traditional Arabic" w:hAnsi="Traditional Arabic"/>
          <w:b/>
          <w:bCs w:val="0"/>
          <w:sz w:val="34"/>
          <w:szCs w:val="34"/>
          <w:rtl/>
          <w:lang w:bidi="ar-EG"/>
        </w:rPr>
        <w:t>ن</w:t>
      </w:r>
      <w:r w:rsidR="00BE7B8D" w:rsidRPr="00B12723">
        <w:rPr>
          <w:rFonts w:ascii="Traditional Arabic" w:hAnsi="Traditional Arabic"/>
          <w:b/>
          <w:bCs w:val="0"/>
          <w:sz w:val="34"/>
          <w:szCs w:val="34"/>
          <w:rtl/>
          <w:lang w:bidi="ar-EG"/>
        </w:rPr>
        <w:t xml:space="preserve"> مدى حمق وخسارة الذين يضعفو</w:t>
      </w:r>
      <w:r w:rsidR="004E1DA1" w:rsidRPr="00B12723">
        <w:rPr>
          <w:rFonts w:ascii="Traditional Arabic" w:hAnsi="Traditional Arabic"/>
          <w:b/>
          <w:bCs w:val="0"/>
          <w:sz w:val="34"/>
          <w:szCs w:val="34"/>
          <w:rtl/>
          <w:lang w:bidi="ar-EG"/>
        </w:rPr>
        <w:t>ن أمام معاول أهل الكفر والخسران</w:t>
      </w:r>
      <w:r w:rsidR="00374350" w:rsidRPr="00B12723">
        <w:rPr>
          <w:rFonts w:ascii="Traditional Arabic" w:hAnsi="Traditional Arabic"/>
          <w:b/>
          <w:bCs w:val="0"/>
          <w:sz w:val="34"/>
          <w:szCs w:val="34"/>
          <w:rtl/>
          <w:lang w:bidi="ar-EG"/>
        </w:rPr>
        <w:t xml:space="preserve"> وحيلهم ومكرهم</w:t>
      </w:r>
      <w:r w:rsidR="004E1DA1" w:rsidRPr="00B12723">
        <w:rPr>
          <w:rFonts w:ascii="Traditional Arabic" w:hAnsi="Traditional Arabic"/>
          <w:b/>
          <w:bCs w:val="0"/>
          <w:sz w:val="34"/>
          <w:szCs w:val="34"/>
          <w:rtl/>
          <w:lang w:bidi="ar-EG"/>
        </w:rPr>
        <w:t>، كما</w:t>
      </w:r>
      <w:r w:rsidR="00FC1EC1" w:rsidRPr="00B12723">
        <w:rPr>
          <w:rFonts w:ascii="Traditional Arabic" w:hAnsi="Traditional Arabic"/>
          <w:b/>
          <w:bCs w:val="0"/>
          <w:sz w:val="34"/>
          <w:szCs w:val="34"/>
          <w:rtl/>
          <w:lang w:bidi="ar-EG"/>
        </w:rPr>
        <w:t xml:space="preserve"> في المث</w:t>
      </w:r>
      <w:r w:rsidR="004E1DA1" w:rsidRPr="00B12723">
        <w:rPr>
          <w:rFonts w:ascii="Traditional Arabic" w:hAnsi="Traditional Arabic"/>
          <w:b/>
          <w:bCs w:val="0"/>
          <w:sz w:val="34"/>
          <w:szCs w:val="34"/>
          <w:rtl/>
          <w:lang w:bidi="ar-EG"/>
        </w:rPr>
        <w:t>ل</w:t>
      </w:r>
      <w:r w:rsidR="00FC1EC1" w:rsidRPr="00B12723">
        <w:rPr>
          <w:rFonts w:ascii="Traditional Arabic" w:hAnsi="Traditional Arabic"/>
          <w:b/>
          <w:bCs w:val="0"/>
          <w:sz w:val="34"/>
          <w:szCs w:val="34"/>
          <w:rtl/>
          <w:lang w:bidi="ar-EG"/>
        </w:rPr>
        <w:t xml:space="preserve"> السائر</w:t>
      </w:r>
      <w:r w:rsidR="001A703C" w:rsidRPr="00B12723">
        <w:rPr>
          <w:rFonts w:ascii="Traditional Arabic" w:hAnsi="Traditional Arabic"/>
          <w:b/>
          <w:bCs w:val="0"/>
          <w:sz w:val="34"/>
          <w:szCs w:val="34"/>
          <w:rtl/>
          <w:lang w:bidi="ar-EG"/>
        </w:rPr>
        <w:t xml:space="preserve"> عند العرب</w:t>
      </w:r>
      <w:r w:rsidR="00FC1EC1" w:rsidRPr="00B12723">
        <w:rPr>
          <w:rFonts w:ascii="Traditional Arabic" w:hAnsi="Traditional Arabic"/>
          <w:b/>
          <w:bCs w:val="0"/>
          <w:sz w:val="34"/>
          <w:szCs w:val="34"/>
          <w:rtl/>
          <w:lang w:bidi="ar-EG"/>
        </w:rPr>
        <w:t>: (إياك أعني واسمعي يا جارة)</w:t>
      </w:r>
      <w:r w:rsidR="00DF5FF5" w:rsidRPr="00B12723">
        <w:rPr>
          <w:rFonts w:ascii="Traditional Arabic" w:hAnsi="Traditional Arabic"/>
          <w:b/>
          <w:bCs w:val="0"/>
          <w:sz w:val="34"/>
          <w:szCs w:val="34"/>
          <w:rtl/>
          <w:lang w:bidi="ar-EG"/>
        </w:rPr>
        <w:t xml:space="preserve"> </w:t>
      </w:r>
      <w:r w:rsidR="00DF5FF5" w:rsidRPr="00B12723">
        <w:rPr>
          <w:rFonts w:ascii="Traditional Arabic" w:hAnsi="Traditional Arabic"/>
          <w:b/>
          <w:bCs w:val="0"/>
          <w:sz w:val="34"/>
          <w:szCs w:val="34"/>
          <w:vertAlign w:val="superscript"/>
          <w:rtl/>
          <w:lang w:bidi="ar-EG"/>
        </w:rPr>
        <w:t>(</w:t>
      </w:r>
      <w:r w:rsidR="009E4B73" w:rsidRPr="00B12723">
        <w:rPr>
          <w:rStyle w:val="a4"/>
          <w:rFonts w:ascii="Traditional Arabic" w:hAnsi="Traditional Arabic"/>
          <w:b/>
          <w:bCs w:val="0"/>
          <w:sz w:val="34"/>
          <w:szCs w:val="34"/>
          <w:rtl/>
          <w:lang w:bidi="ar-EG"/>
        </w:rPr>
        <w:footnoteReference w:id="106"/>
      </w:r>
      <w:r w:rsidR="00DF5FF5" w:rsidRPr="00B12723">
        <w:rPr>
          <w:rFonts w:ascii="Traditional Arabic" w:hAnsi="Traditional Arabic"/>
          <w:b/>
          <w:bCs w:val="0"/>
          <w:sz w:val="34"/>
          <w:szCs w:val="34"/>
          <w:vertAlign w:val="superscript"/>
          <w:rtl/>
          <w:lang w:bidi="ar-EG"/>
        </w:rPr>
        <w:t>)</w:t>
      </w:r>
      <w:r w:rsidR="00DF5FF5" w:rsidRPr="00B12723">
        <w:rPr>
          <w:rFonts w:ascii="Traditional Arabic" w:hAnsi="Traditional Arabic"/>
          <w:b/>
          <w:bCs w:val="0"/>
          <w:sz w:val="34"/>
          <w:szCs w:val="34"/>
          <w:rtl/>
          <w:lang w:bidi="ar-EG"/>
        </w:rPr>
        <w:t xml:space="preserve"> يُضرب مثلاً لمن خاطب شخصا وقصد غيره على الحقيقة.</w:t>
      </w:r>
      <w:r w:rsidR="00FC1EC1" w:rsidRPr="00B12723">
        <w:rPr>
          <w:rFonts w:ascii="Traditional Arabic" w:hAnsi="Traditional Arabic"/>
          <w:b/>
          <w:bCs w:val="0"/>
          <w:sz w:val="34"/>
          <w:szCs w:val="34"/>
          <w:rtl/>
          <w:lang w:bidi="ar-EG"/>
        </w:rPr>
        <w:t xml:space="preserve"> </w:t>
      </w:r>
    </w:p>
    <w:p w14:paraId="6B97AF72" w14:textId="75FB597F" w:rsidR="003E11C8" w:rsidRPr="00B12723" w:rsidRDefault="004E1DA1"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وهكذا كل خطابٍ لرسول الله -صلى الله عليه وسلم-فيه</w:t>
      </w:r>
      <w:r w:rsidR="00374350" w:rsidRPr="00B12723">
        <w:rPr>
          <w:rFonts w:ascii="Traditional Arabic" w:hAnsi="Traditional Arabic"/>
          <w:b/>
          <w:bCs w:val="0"/>
          <w:sz w:val="34"/>
          <w:szCs w:val="34"/>
          <w:rtl/>
          <w:lang w:bidi="ar-EG"/>
        </w:rPr>
        <w:t xml:space="preserve"> توهُّم</w:t>
      </w:r>
      <w:r w:rsidRPr="00B12723">
        <w:rPr>
          <w:rFonts w:ascii="Traditional Arabic" w:hAnsi="Traditional Arabic"/>
          <w:b/>
          <w:bCs w:val="0"/>
          <w:sz w:val="34"/>
          <w:szCs w:val="34"/>
          <w:rtl/>
          <w:lang w:bidi="ar-EG"/>
        </w:rPr>
        <w:t xml:space="preserve"> نوع</w:t>
      </w:r>
      <w:r w:rsidR="002149C4" w:rsidRPr="00B12723">
        <w:rPr>
          <w:rFonts w:ascii="Traditional Arabic" w:hAnsi="Traditional Arabic"/>
          <w:b/>
          <w:bCs w:val="0"/>
          <w:sz w:val="34"/>
          <w:szCs w:val="34"/>
          <w:rtl/>
          <w:lang w:bidi="ar-EG"/>
        </w:rPr>
        <w:t>ٍ من</w:t>
      </w:r>
      <w:r w:rsidRPr="00B12723">
        <w:rPr>
          <w:rFonts w:ascii="Traditional Arabic" w:hAnsi="Traditional Arabic"/>
          <w:b/>
          <w:bCs w:val="0"/>
          <w:sz w:val="34"/>
          <w:szCs w:val="34"/>
          <w:rtl/>
          <w:lang w:bidi="ar-EG"/>
        </w:rPr>
        <w:t xml:space="preserve"> </w:t>
      </w:r>
      <w:r w:rsidR="002149C4" w:rsidRPr="00B12723">
        <w:rPr>
          <w:rFonts w:ascii="Traditional Arabic" w:hAnsi="Traditional Arabic"/>
          <w:b/>
          <w:bCs w:val="0"/>
          <w:sz w:val="34"/>
          <w:szCs w:val="34"/>
          <w:rtl/>
          <w:lang w:bidi="ar-EG"/>
        </w:rPr>
        <w:t>ال</w:t>
      </w:r>
      <w:r w:rsidRPr="00B12723">
        <w:rPr>
          <w:rFonts w:ascii="Traditional Arabic" w:hAnsi="Traditional Arabic"/>
          <w:b/>
          <w:bCs w:val="0"/>
          <w:sz w:val="34"/>
          <w:szCs w:val="34"/>
          <w:rtl/>
          <w:lang w:bidi="ar-EG"/>
        </w:rPr>
        <w:t>شدة في القرآن الكريم،</w:t>
      </w:r>
      <w:r w:rsidR="00A87D47" w:rsidRPr="00B12723">
        <w:rPr>
          <w:rFonts w:ascii="Traditional Arabic" w:hAnsi="Traditional Arabic"/>
          <w:b/>
          <w:bCs w:val="0"/>
          <w:sz w:val="34"/>
          <w:szCs w:val="34"/>
          <w:rtl/>
          <w:lang w:bidi="ar-EG"/>
        </w:rPr>
        <w:t xml:space="preserve"> فإن م</w:t>
      </w:r>
      <w:r w:rsidR="00BE409D" w:rsidRPr="00B12723">
        <w:rPr>
          <w:rFonts w:ascii="Traditional Arabic" w:hAnsi="Traditional Arabic"/>
          <w:b/>
          <w:bCs w:val="0"/>
          <w:sz w:val="34"/>
          <w:szCs w:val="34"/>
          <w:rtl/>
          <w:lang w:bidi="ar-EG"/>
        </w:rPr>
        <w:t>َ</w:t>
      </w:r>
      <w:r w:rsidR="00A87D47" w:rsidRPr="00B12723">
        <w:rPr>
          <w:rFonts w:ascii="Traditional Arabic" w:hAnsi="Traditional Arabic"/>
          <w:b/>
          <w:bCs w:val="0"/>
          <w:sz w:val="34"/>
          <w:szCs w:val="34"/>
          <w:rtl/>
          <w:lang w:bidi="ar-EG"/>
        </w:rPr>
        <w:t>ن أظهر النهى وشد</w:t>
      </w:r>
      <w:r w:rsidR="00374350" w:rsidRPr="00B12723">
        <w:rPr>
          <w:rFonts w:ascii="Traditional Arabic" w:hAnsi="Traditional Arabic"/>
          <w:b/>
          <w:bCs w:val="0"/>
          <w:sz w:val="34"/>
          <w:szCs w:val="34"/>
          <w:rtl/>
          <w:lang w:bidi="ar-EG"/>
        </w:rPr>
        <w:t>َّ</w:t>
      </w:r>
      <w:r w:rsidR="00A87D47" w:rsidRPr="00B12723">
        <w:rPr>
          <w:rFonts w:ascii="Traditional Arabic" w:hAnsi="Traditional Arabic"/>
          <w:b/>
          <w:bCs w:val="0"/>
          <w:sz w:val="34"/>
          <w:szCs w:val="34"/>
          <w:rtl/>
          <w:lang w:bidi="ar-EG"/>
        </w:rPr>
        <w:t>د فيه وتوع</w:t>
      </w:r>
      <w:r w:rsidR="00374350" w:rsidRPr="00B12723">
        <w:rPr>
          <w:rFonts w:ascii="Traditional Arabic" w:hAnsi="Traditional Arabic"/>
          <w:b/>
          <w:bCs w:val="0"/>
          <w:sz w:val="34"/>
          <w:szCs w:val="34"/>
          <w:rtl/>
          <w:lang w:bidi="ar-EG"/>
        </w:rPr>
        <w:t>َّ</w:t>
      </w:r>
      <w:r w:rsidR="00A87D47" w:rsidRPr="00B12723">
        <w:rPr>
          <w:rFonts w:ascii="Traditional Arabic" w:hAnsi="Traditional Arabic"/>
          <w:b/>
          <w:bCs w:val="0"/>
          <w:sz w:val="34"/>
          <w:szCs w:val="34"/>
          <w:rtl/>
          <w:lang w:bidi="ar-EG"/>
        </w:rPr>
        <w:t>د عليه لحبيبه وخليله فهو لغيره</w:t>
      </w:r>
      <w:r w:rsidR="00BE409D" w:rsidRPr="00B12723">
        <w:rPr>
          <w:rFonts w:ascii="Traditional Arabic" w:hAnsi="Traditional Arabic"/>
          <w:b/>
          <w:bCs w:val="0"/>
          <w:sz w:val="34"/>
          <w:szCs w:val="34"/>
          <w:rtl/>
          <w:lang w:bidi="ar-EG"/>
        </w:rPr>
        <w:t xml:space="preserve"> ممن دون ذلك</w:t>
      </w:r>
      <w:r w:rsidR="00A87D47" w:rsidRPr="00B12723">
        <w:rPr>
          <w:rFonts w:ascii="Traditional Arabic" w:hAnsi="Traditional Arabic"/>
          <w:b/>
          <w:bCs w:val="0"/>
          <w:sz w:val="34"/>
          <w:szCs w:val="34"/>
          <w:rtl/>
          <w:lang w:bidi="ar-EG"/>
        </w:rPr>
        <w:t xml:space="preserve"> أشد وأنكى.</w:t>
      </w:r>
      <w:r w:rsidRPr="00B12723">
        <w:rPr>
          <w:rFonts w:ascii="Traditional Arabic" w:hAnsi="Traditional Arabic"/>
          <w:b/>
          <w:bCs w:val="0"/>
          <w:sz w:val="34"/>
          <w:szCs w:val="34"/>
          <w:rtl/>
          <w:lang w:bidi="ar-EG"/>
        </w:rPr>
        <w:t xml:space="preserve"> وهذا من فقه بلاغة اللغة في الخطاب القرآني فتأمله</w:t>
      </w:r>
    </w:p>
    <w:p w14:paraId="2BB88DBA" w14:textId="431098CB" w:rsidR="003E11C8" w:rsidRPr="00B12723" w:rsidRDefault="003E11C8" w:rsidP="00B12723">
      <w:pPr>
        <w:spacing w:before="0" w:after="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وهذا مقصود العلامة الآلوسي حين رأيته -بعد-في روح</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البيان ح</w:t>
      </w:r>
      <w:r w:rsidRPr="00B12723">
        <w:rPr>
          <w:rFonts w:ascii="Traditional Arabic" w:hAnsi="Traditional Arabic"/>
          <w:b/>
          <w:bCs w:val="0"/>
          <w:sz w:val="34"/>
          <w:szCs w:val="34"/>
          <w:lang w:bidi="ar-EG"/>
        </w:rPr>
        <w:t xml:space="preserve"> 1 </w:t>
      </w:r>
      <w:r w:rsidRPr="00B12723">
        <w:rPr>
          <w:rFonts w:ascii="Traditional Arabic" w:hAnsi="Traditional Arabic"/>
          <w:b/>
          <w:bCs w:val="0"/>
          <w:sz w:val="34"/>
          <w:szCs w:val="34"/>
          <w:rtl/>
          <w:lang w:bidi="ar-EG"/>
        </w:rPr>
        <w:t>ص</w:t>
      </w:r>
      <w:r w:rsidRPr="00B12723">
        <w:rPr>
          <w:rFonts w:ascii="Traditional Arabic" w:hAnsi="Traditional Arabic"/>
          <w:b/>
          <w:bCs w:val="0"/>
          <w:sz w:val="34"/>
          <w:szCs w:val="34"/>
          <w:lang w:bidi="ar-EG"/>
        </w:rPr>
        <w:t xml:space="preserve"> 315</w:t>
      </w:r>
      <w:r w:rsidRPr="00B12723">
        <w:rPr>
          <w:rFonts w:ascii="Traditional Arabic" w:hAnsi="Traditional Arabic"/>
          <w:b/>
          <w:bCs w:val="0"/>
          <w:sz w:val="34"/>
          <w:szCs w:val="34"/>
          <w:rtl/>
        </w:rPr>
        <w:t>يقول</w:t>
      </w:r>
      <w:r w:rsidRPr="00B12723">
        <w:rPr>
          <w:rFonts w:ascii="Traditional Arabic" w:hAnsi="Traditional Arabic"/>
          <w:b/>
          <w:bCs w:val="0"/>
          <w:sz w:val="34"/>
          <w:szCs w:val="34"/>
          <w:rtl/>
          <w:lang w:bidi="ar-EG"/>
        </w:rPr>
        <w:t>:</w:t>
      </w:r>
    </w:p>
    <w:p w14:paraId="46A55F83" w14:textId="27D8B032" w:rsidR="003E11C8" w:rsidRPr="00B12723" w:rsidRDefault="003E11C8"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وهذه</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الجملة</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الشرطية</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الفرضية</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واردة</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على</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منهاج</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التهييج والإلهاب</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للثبات</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على</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الحق</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وفيه</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لطف</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للسامعين</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وتحذير</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لهم عن</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متابعة</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الهوى</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فإن</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من</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ليس</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من</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شأنه</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ذلك</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إذا</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نهى</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عنه ورتب</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على</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فرض</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وقوعه</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ما</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رتب</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من</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الانتظام</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ف</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سلك الراسخين</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في</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الظلم</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فما</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ظن</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من</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ليس</w:t>
      </w:r>
      <w:r w:rsidRPr="00B12723">
        <w:rPr>
          <w:rFonts w:ascii="Traditional Arabic" w:hAnsi="Traditional Arabic"/>
          <w:b/>
          <w:bCs w:val="0"/>
          <w:sz w:val="34"/>
          <w:szCs w:val="34"/>
          <w:lang w:bidi="ar-EG"/>
        </w:rPr>
        <w:t xml:space="preserve"> </w:t>
      </w:r>
      <w:r w:rsidRPr="00B12723">
        <w:rPr>
          <w:rFonts w:ascii="Traditional Arabic" w:hAnsi="Traditional Arabic"/>
          <w:b/>
          <w:bCs w:val="0"/>
          <w:sz w:val="34"/>
          <w:szCs w:val="34"/>
          <w:rtl/>
          <w:lang w:bidi="ar-EG"/>
        </w:rPr>
        <w:t>كذلك</w:t>
      </w:r>
      <w:r w:rsidRPr="00B12723">
        <w:rPr>
          <w:rFonts w:ascii="Traditional Arabic" w:hAnsi="Traditional Arabic"/>
          <w:b/>
          <w:bCs w:val="0"/>
          <w:sz w:val="34"/>
          <w:szCs w:val="34"/>
          <w:lang w:bidi="ar-EG"/>
        </w:rPr>
        <w:t>.</w:t>
      </w:r>
      <w:r w:rsidRPr="00B12723">
        <w:rPr>
          <w:rFonts w:ascii="Traditional Arabic" w:hAnsi="Traditional Arabic"/>
          <w:b/>
          <w:bCs w:val="0"/>
          <w:sz w:val="34"/>
          <w:szCs w:val="34"/>
          <w:rtl/>
          <w:lang w:bidi="ar-EG"/>
        </w:rPr>
        <w:t>انتهى</w:t>
      </w:r>
    </w:p>
    <w:p w14:paraId="3951C4A9" w14:textId="77777777" w:rsidR="002149C4" w:rsidRPr="00B12723" w:rsidRDefault="002149C4" w:rsidP="00B12723">
      <w:pPr>
        <w:spacing w:before="0" w:after="0"/>
        <w:jc w:val="both"/>
        <w:rPr>
          <w:rFonts w:ascii="Traditional Arabic" w:hAnsi="Traditional Arabic"/>
          <w:b/>
          <w:bCs w:val="0"/>
          <w:sz w:val="34"/>
          <w:szCs w:val="34"/>
          <w:rtl/>
          <w:lang w:bidi="ar-EG"/>
        </w:rPr>
      </w:pPr>
    </w:p>
    <w:p w14:paraId="6C68927B" w14:textId="3C1939EB" w:rsidR="00F41B9E" w:rsidRPr="00B12723" w:rsidRDefault="002149C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في البحر: </w:t>
      </w:r>
      <w:r w:rsidR="00F41B9E" w:rsidRPr="00B12723">
        <w:rPr>
          <w:rFonts w:ascii="Traditional Arabic" w:hAnsi="Traditional Arabic"/>
          <w:b/>
          <w:bCs w:val="0"/>
          <w:sz w:val="34"/>
          <w:szCs w:val="34"/>
          <w:rtl/>
          <w:lang w:bidi="ar-EG"/>
        </w:rPr>
        <w:t xml:space="preserve">وَوُحِّدَتِ </w:t>
      </w:r>
      <w:r w:rsidRPr="00B12723">
        <w:rPr>
          <w:rFonts w:ascii="Traditional Arabic" w:hAnsi="Traditional Arabic"/>
          <w:b/>
          <w:bCs w:val="0"/>
          <w:sz w:val="34"/>
          <w:szCs w:val="34"/>
          <w:rtl/>
          <w:lang w:bidi="ar-EG"/>
        </w:rPr>
        <w:t>"</w:t>
      </w:r>
      <w:r w:rsidR="00F41B9E" w:rsidRPr="00B12723">
        <w:rPr>
          <w:rFonts w:ascii="Traditional Arabic" w:hAnsi="Traditional Arabic"/>
          <w:b/>
          <w:bCs w:val="0"/>
          <w:sz w:val="34"/>
          <w:szCs w:val="34"/>
          <w:rtl/>
          <w:lang w:bidi="ar-EG"/>
        </w:rPr>
        <w:t>الْمِلَّةُ</w:t>
      </w:r>
      <w:r w:rsidRPr="00B12723">
        <w:rPr>
          <w:rFonts w:ascii="Traditional Arabic" w:hAnsi="Traditional Arabic"/>
          <w:b/>
          <w:bCs w:val="0"/>
          <w:sz w:val="34"/>
          <w:szCs w:val="34"/>
          <w:rtl/>
          <w:lang w:bidi="ar-EG"/>
        </w:rPr>
        <w:t>"</w:t>
      </w:r>
      <w:r w:rsidR="00F41B9E" w:rsidRPr="00B12723">
        <w:rPr>
          <w:rFonts w:ascii="Traditional Arabic" w:hAnsi="Traditional Arabic"/>
          <w:b/>
          <w:bCs w:val="0"/>
          <w:sz w:val="34"/>
          <w:szCs w:val="34"/>
          <w:rtl/>
          <w:lang w:bidi="ar-EG"/>
        </w:rPr>
        <w:t>، وَإِنْ كَانَ لَهُمْ مِلَّتَانِ</w:t>
      </w:r>
      <w:r w:rsidRPr="00B12723">
        <w:rPr>
          <w:rFonts w:ascii="Traditional Arabic" w:hAnsi="Traditional Arabic"/>
          <w:b/>
          <w:bCs w:val="0"/>
          <w:sz w:val="34"/>
          <w:szCs w:val="34"/>
          <w:rtl/>
          <w:lang w:bidi="ar-EG"/>
        </w:rPr>
        <w:t xml:space="preserve"> (اليهود والنصارى)</w:t>
      </w:r>
      <w:r w:rsidR="00F41B9E" w:rsidRPr="00B12723">
        <w:rPr>
          <w:rFonts w:ascii="Traditional Arabic" w:hAnsi="Traditional Arabic"/>
          <w:b/>
          <w:bCs w:val="0"/>
          <w:sz w:val="34"/>
          <w:szCs w:val="34"/>
          <w:rtl/>
          <w:lang w:bidi="ar-EG"/>
        </w:rPr>
        <w:t xml:space="preserve">، لِأَنَّهُمَا يَجْمَعُهُمَا الْكُفْرُ، فَهِيَ وَاحِدَةٌ بِهَذَا الِاعْتِبَارِ، أَوْ لِلْإِيجَازِ فَيَكُونُ مِنْ بَابِ الْجَمْعِ فِي الضَّمِيرِ، نَظِيرُ: {وَقالُوا كُونُوا هُوداً أَوْ نَصارى}، لِأَنَّ الْمَعْلُومَ أَنَّ النَّصَارَى لَنْ تَرْضَى حَتَّى تَتَّبِعَ مِلَّتَهُمْ، وَالْيَهُودَ لَنْ تَرْضَى حَتَّى تَتَّبِعَ مِلَّتَهُمْ. وَقَدِ اخْتَلَفَ الْعُلَمَاءُ فِي الْكُفْرِ، أَهُوَ مِلَّةٌ وَاحِدَةٌ أَوْ مِلَلٌ؟ وَثَمَرَةُ الْخِلَافِ تَظْهَرُ فِي الِارْتِدَادِ مِنْ مِلَّةٍ إِلَى مِلَّةٍ، وَفِي الْمِيرَاثِ، وَذَلِكَ مَذْكُورٌ فِي الْفِقْهِ. </w:t>
      </w:r>
    </w:p>
    <w:p w14:paraId="50C45426" w14:textId="613B41A2" w:rsidR="00F41B9E" w:rsidRPr="00B12723" w:rsidRDefault="00F41B9E"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وَالْأَهْوَاءُ: جَمْعُ هَوًى، وَكَانَ الْجَمْعُ دَلِيلًا عَلَى كَثْرَةِ اخْتِلَافِهِمْ، إِذْ لَوْ كَانُوا عَلَى حَقٍّ لَكَانَ طَرِيقًا وَاحِدًا، كما قال تعالى: {وَلَوْ كانَ مِنْ عِنْدِ غَيْرِ اللَّهِ لَوَجَدُوا فِيهِ اخْتِلافاً كَثِيراً}. وَأَضَافَ الْأَهْوَاءَ إِلَيْهِمْ لِأَنَّهَا بِدَعُهُمْ وَضَلَالَاتُهُمْ، وَلِذَلِكَ سُمِّيَ أَصْحَابُ الْبِدَعِ: أَرْبَابَ الْأَهْوَاءِ. </w:t>
      </w:r>
      <w:r w:rsidR="002149C4" w:rsidRPr="00B12723">
        <w:rPr>
          <w:rFonts w:ascii="Traditional Arabic" w:hAnsi="Traditional Arabic"/>
          <w:b/>
          <w:bCs w:val="0"/>
          <w:sz w:val="34"/>
          <w:szCs w:val="34"/>
          <w:rtl/>
          <w:lang w:bidi="ar-EG"/>
        </w:rPr>
        <w:t>انتهى</w:t>
      </w:r>
      <w:r w:rsidR="002149C4" w:rsidRPr="00B12723">
        <w:rPr>
          <w:rFonts w:ascii="Traditional Arabic" w:hAnsi="Traditional Arabic"/>
          <w:b/>
          <w:bCs w:val="0"/>
          <w:sz w:val="34"/>
          <w:szCs w:val="34"/>
          <w:vertAlign w:val="superscript"/>
          <w:rtl/>
          <w:lang w:bidi="ar-EG"/>
        </w:rPr>
        <w:t xml:space="preserve"> (</w:t>
      </w:r>
      <w:r w:rsidR="002149C4" w:rsidRPr="00B12723">
        <w:rPr>
          <w:rFonts w:ascii="Traditional Arabic" w:hAnsi="Traditional Arabic"/>
          <w:b/>
          <w:bCs w:val="0"/>
          <w:sz w:val="34"/>
          <w:szCs w:val="34"/>
          <w:vertAlign w:val="superscript"/>
          <w:rtl/>
          <w:lang w:bidi="ar-EG"/>
        </w:rPr>
        <w:footnoteReference w:id="107"/>
      </w:r>
      <w:r w:rsidR="002149C4" w:rsidRPr="00B12723">
        <w:rPr>
          <w:rFonts w:ascii="Traditional Arabic" w:hAnsi="Traditional Arabic"/>
          <w:b/>
          <w:bCs w:val="0"/>
          <w:sz w:val="34"/>
          <w:szCs w:val="34"/>
          <w:vertAlign w:val="superscript"/>
          <w:rtl/>
          <w:lang w:bidi="ar-EG"/>
        </w:rPr>
        <w:t>)</w:t>
      </w:r>
    </w:p>
    <w:p w14:paraId="101CA2BA" w14:textId="77777777" w:rsidR="00D23A71" w:rsidRPr="00B12723" w:rsidRDefault="007A7C3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وفي (أَهْوَاءَهُمْ) إِنما جمع ولم يقل (هواهم)، لأن جميع الفرق ممن خالف النبي -صلى الله عليه وسلم -لم يكن ليرضيهم منه إلا أتباع هواهم، ثم إن القوم اختلفوا على أنفسهم في كفرهم بعقائد</w:t>
      </w:r>
      <w:r w:rsidR="00D23A71"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ومللٍ شتى، لا يجمعهم سوى الحرب على الإسلام.</w:t>
      </w:r>
      <w:r w:rsidR="00FE6FCA" w:rsidRPr="00B12723">
        <w:rPr>
          <w:rFonts w:ascii="Traditional Arabic" w:hAnsi="Traditional Arabic"/>
          <w:b/>
          <w:bCs w:val="0"/>
          <w:sz w:val="34"/>
          <w:szCs w:val="34"/>
          <w:rtl/>
          <w:lang w:bidi="ar-EG"/>
        </w:rPr>
        <w:t xml:space="preserve"> </w:t>
      </w:r>
    </w:p>
    <w:p w14:paraId="1861D4C8" w14:textId="77777777" w:rsidR="00D23A71" w:rsidRPr="00B12723" w:rsidRDefault="00FE6FCA" w:rsidP="00B12723">
      <w:pPr>
        <w:spacing w:before="0" w:after="0"/>
        <w:jc w:val="both"/>
        <w:rPr>
          <w:rFonts w:ascii="Traditional Arabic" w:eastAsia="Times New Roman" w:hAnsi="Traditional Arabic"/>
          <w:b/>
          <w:bCs w:val="0"/>
          <w:color w:val="000000"/>
          <w:sz w:val="34"/>
          <w:szCs w:val="34"/>
          <w:rtl/>
          <w:lang w:val="en-GB" w:bidi="ar-EG"/>
        </w:rPr>
      </w:pPr>
      <w:r w:rsidRPr="00B12723">
        <w:rPr>
          <w:rFonts w:ascii="Traditional Arabic" w:hAnsi="Traditional Arabic"/>
          <w:b/>
          <w:bCs w:val="0"/>
          <w:sz w:val="34"/>
          <w:szCs w:val="34"/>
          <w:rtl/>
          <w:lang w:bidi="ar-EG"/>
        </w:rPr>
        <w:t>ثم فيه تنبيه أن الحق واحد</w:t>
      </w:r>
      <w:r w:rsidR="00D23A71"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والهوى يتشعب بأصحابه لكلٍ منهم هوى غير صاحبه.</w:t>
      </w:r>
    </w:p>
    <w:p w14:paraId="21753681" w14:textId="77777777" w:rsidR="00D23A71" w:rsidRPr="00B12723" w:rsidRDefault="00FE6FCA" w:rsidP="00B12723">
      <w:pPr>
        <w:spacing w:before="0" w:after="0"/>
        <w:jc w:val="both"/>
        <w:rPr>
          <w:rFonts w:ascii="Traditional Arabic" w:hAnsi="Traditional Arabic"/>
          <w:b/>
          <w:bCs w:val="0"/>
          <w:sz w:val="34"/>
          <w:szCs w:val="34"/>
          <w:rtl/>
          <w:lang w:bidi="ar-EG"/>
        </w:rPr>
      </w:pPr>
      <w:r w:rsidRPr="00B12723">
        <w:rPr>
          <w:rFonts w:ascii="Traditional Arabic" w:eastAsia="Times New Roman" w:hAnsi="Traditional Arabic"/>
          <w:b/>
          <w:bCs w:val="0"/>
          <w:color w:val="000000"/>
          <w:sz w:val="34"/>
          <w:szCs w:val="34"/>
          <w:rtl/>
          <w:lang w:val="en-GB" w:bidi="ar-EG"/>
        </w:rPr>
        <w:t xml:space="preserve"> </w:t>
      </w:r>
      <w:r w:rsidRPr="00B12723">
        <w:rPr>
          <w:rFonts w:ascii="Traditional Arabic" w:hAnsi="Traditional Arabic"/>
          <w:b/>
          <w:bCs w:val="0"/>
          <w:sz w:val="34"/>
          <w:szCs w:val="34"/>
          <w:rtl/>
          <w:lang w:bidi="ar-EG"/>
        </w:rPr>
        <w:t>ثم هوى كل واحد منهم لا يتناهى، ونحو ذلك قوله</w:t>
      </w:r>
      <w:r w:rsidR="004E60E7" w:rsidRPr="00B12723">
        <w:rPr>
          <w:rFonts w:ascii="Traditional Arabic" w:hAnsi="Traditional Arabic"/>
          <w:b/>
          <w:bCs w:val="0"/>
          <w:sz w:val="34"/>
          <w:szCs w:val="34"/>
          <w:rtl/>
          <w:lang w:bidi="ar-EG"/>
        </w:rPr>
        <w:t xml:space="preserve"> تعالى</w:t>
      </w:r>
      <w:r w:rsidRPr="00B12723">
        <w:rPr>
          <w:rFonts w:ascii="Traditional Arabic" w:hAnsi="Traditional Arabic"/>
          <w:b/>
          <w:bCs w:val="0"/>
          <w:sz w:val="34"/>
          <w:szCs w:val="34"/>
          <w:rtl/>
          <w:lang w:bidi="ar-EG"/>
        </w:rPr>
        <w:t>: {وَلَا تَتَّبِعْ أَهْو</w:t>
      </w:r>
      <w:r w:rsidR="004E1DA1" w:rsidRPr="00B12723">
        <w:rPr>
          <w:rFonts w:ascii="Traditional Arabic" w:hAnsi="Traditional Arabic"/>
          <w:b/>
          <w:bCs w:val="0"/>
          <w:sz w:val="34"/>
          <w:szCs w:val="34"/>
          <w:rtl/>
          <w:lang w:bidi="ar-EG"/>
        </w:rPr>
        <w:t>َاءَ الَّذِينَ لَا يَعْلَمُونَ}</w:t>
      </w:r>
      <w:r w:rsidRPr="00B12723">
        <w:rPr>
          <w:rFonts w:ascii="Traditional Arabic" w:hAnsi="Traditional Arabic"/>
          <w:b/>
          <w:bCs w:val="0"/>
          <w:sz w:val="34"/>
          <w:szCs w:val="34"/>
          <w:rtl/>
          <w:lang w:bidi="ar-EG"/>
        </w:rPr>
        <w:t>، وقوله: {قُلْ لَا أَتَّبِعُ أَهْوَاءَكُمْ قَدْ ضَلَلْتُ إِذًا و</w:t>
      </w:r>
      <w:r w:rsidR="004E1DA1" w:rsidRPr="00B12723">
        <w:rPr>
          <w:rFonts w:ascii="Traditional Arabic" w:hAnsi="Traditional Arabic"/>
          <w:b/>
          <w:bCs w:val="0"/>
          <w:sz w:val="34"/>
          <w:szCs w:val="34"/>
          <w:rtl/>
          <w:lang w:bidi="ar-EG"/>
        </w:rPr>
        <w:t>َمَا أَنَا مِنَ الْمُهْتَدِينَ}</w:t>
      </w:r>
      <w:r w:rsidRPr="00B12723">
        <w:rPr>
          <w:rFonts w:ascii="Traditional Arabic" w:hAnsi="Traditional Arabic"/>
          <w:b/>
          <w:bCs w:val="0"/>
          <w:sz w:val="34"/>
          <w:szCs w:val="34"/>
          <w:rtl/>
          <w:lang w:bidi="ar-EG"/>
        </w:rPr>
        <w:t>، وقوله للمؤمنين: {وَلَا تَتَّبِعُوا أَهْوَاءَ ق</w:t>
      </w:r>
      <w:r w:rsidR="00A87D47" w:rsidRPr="00B12723">
        <w:rPr>
          <w:rFonts w:ascii="Traditional Arabic" w:hAnsi="Traditional Arabic"/>
          <w:b/>
          <w:bCs w:val="0"/>
          <w:sz w:val="34"/>
          <w:szCs w:val="34"/>
          <w:rtl/>
          <w:lang w:bidi="ar-EG"/>
        </w:rPr>
        <w:t>َوْمٍ قَدْ ضَلُّوا مِنْ قَبْلُ}</w:t>
      </w:r>
      <w:r w:rsidRPr="00B12723">
        <w:rPr>
          <w:rFonts w:ascii="Traditional Arabic" w:hAnsi="Traditional Arabic"/>
          <w:b/>
          <w:bCs w:val="0"/>
          <w:sz w:val="34"/>
          <w:szCs w:val="34"/>
          <w:rtl/>
          <w:lang w:bidi="ar-EG"/>
        </w:rPr>
        <w:t>، وقال: {وَلَا تَتَّبِعِ الْهَوَى فَ</w:t>
      </w:r>
      <w:r w:rsidR="00A87D47" w:rsidRPr="00B12723">
        <w:rPr>
          <w:rFonts w:ascii="Traditional Arabic" w:hAnsi="Traditional Arabic"/>
          <w:b/>
          <w:bCs w:val="0"/>
          <w:sz w:val="34"/>
          <w:szCs w:val="34"/>
          <w:rtl/>
          <w:lang w:bidi="ar-EG"/>
        </w:rPr>
        <w:t>يُضِلَّكَ عَنْ سَبِيلِ اللَّهِ}</w:t>
      </w:r>
      <w:r w:rsidRPr="00B12723">
        <w:rPr>
          <w:rFonts w:ascii="Traditional Arabic" w:hAnsi="Traditional Arabic"/>
          <w:b/>
          <w:bCs w:val="0"/>
          <w:sz w:val="34"/>
          <w:szCs w:val="34"/>
          <w:rtl/>
          <w:lang w:bidi="ar-EG"/>
        </w:rPr>
        <w:t>، وذلك تحذير من الهوى جملة</w:t>
      </w:r>
      <w:r w:rsidR="004E60E7" w:rsidRPr="00B12723">
        <w:rPr>
          <w:rFonts w:ascii="Traditional Arabic" w:hAnsi="Traditional Arabic"/>
          <w:b/>
          <w:bCs w:val="0"/>
          <w:sz w:val="34"/>
          <w:szCs w:val="34"/>
          <w:rtl/>
          <w:lang w:bidi="ar-EG"/>
        </w:rPr>
        <w:t>ً</w:t>
      </w:r>
      <w:r w:rsidR="00D23A71" w:rsidRPr="00B12723">
        <w:rPr>
          <w:rFonts w:ascii="Traditional Arabic" w:hAnsi="Traditional Arabic"/>
          <w:b/>
          <w:bCs w:val="0"/>
          <w:sz w:val="34"/>
          <w:szCs w:val="34"/>
          <w:rtl/>
          <w:lang w:bidi="ar-EG"/>
        </w:rPr>
        <w:t>.</w:t>
      </w:r>
    </w:p>
    <w:p w14:paraId="65377DD1" w14:textId="28B8C30A" w:rsidR="00DF5FF5" w:rsidRPr="00B12723" w:rsidRDefault="00FE6FCA"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وقد تعلق بهده الآية من يجعل الكفر كله ملة</w:t>
      </w:r>
      <w:r w:rsidR="004E60E7"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واحدة، لأنه جمع بين اليهود والنصارى، وسمي طريقتهما ملة واحدة.</w:t>
      </w:r>
      <w:r w:rsidR="004E60E7" w:rsidRPr="00B12723">
        <w:rPr>
          <w:rFonts w:ascii="Traditional Arabic" w:hAnsi="Traditional Arabic"/>
          <w:b/>
          <w:bCs w:val="0"/>
          <w:sz w:val="34"/>
          <w:szCs w:val="34"/>
          <w:rtl/>
          <w:lang w:bidi="ar-EG"/>
        </w:rPr>
        <w:t xml:space="preserve"> وهم في حربهم على الإيمان والحق ملةٌ واحدة، أما في ذوات أنفسهم فشتى.</w:t>
      </w:r>
    </w:p>
    <w:p w14:paraId="553391D8" w14:textId="26852ADD" w:rsidR="002A62E7" w:rsidRPr="00B12723" w:rsidRDefault="002A62E7"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52495999" w14:textId="441F3E9A" w:rsidR="00F41B9E" w:rsidRPr="00B12723" w:rsidRDefault="00F41B9E"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وقوله تعالى: {بَعْدَ الَّذِي جاءَكَ مِنَ الْعِلْمِ} أي من الدِّينِ وَجَعَلَهُ عِلْمًا، لِأَنَّهُ معلوم بالبراهين الصحيحة. وقيل</w:t>
      </w:r>
      <w:r w:rsidR="00D23A71"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العلم هنا القرآن ببراهينه الساطعة</w:t>
      </w:r>
      <w:r w:rsidR="00D23A71" w:rsidRPr="00B12723">
        <w:rPr>
          <w:rFonts w:ascii="Traditional Arabic" w:hAnsi="Traditional Arabic"/>
          <w:b/>
          <w:bCs w:val="0"/>
          <w:sz w:val="34"/>
          <w:szCs w:val="34"/>
          <w:rtl/>
          <w:lang w:bidi="ar-EG"/>
        </w:rPr>
        <w:t>، والأمر أعم يشمل الإسلام والقرآن والشريعة وغيره</w:t>
      </w:r>
      <w:r w:rsidRPr="00B12723">
        <w:rPr>
          <w:rFonts w:ascii="Traditional Arabic" w:hAnsi="Traditional Arabic"/>
          <w:b/>
          <w:bCs w:val="0"/>
          <w:sz w:val="34"/>
          <w:szCs w:val="34"/>
          <w:rtl/>
          <w:lang w:bidi="ar-EG"/>
        </w:rPr>
        <w:t>.</w:t>
      </w:r>
    </w:p>
    <w:p w14:paraId="15CF61B4" w14:textId="10EBF708" w:rsidR="00D23A71" w:rsidRPr="00B12723" w:rsidRDefault="002B2A02"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وفي </w:t>
      </w:r>
      <w:r w:rsidR="00D23A71" w:rsidRPr="00B12723">
        <w:rPr>
          <w:rFonts w:ascii="Traditional Arabic" w:hAnsi="Traditional Arabic"/>
          <w:b/>
          <w:bCs w:val="0"/>
          <w:sz w:val="34"/>
          <w:szCs w:val="34"/>
          <w:rtl/>
          <w:lang w:bidi="ar-EG"/>
        </w:rPr>
        <w:t>ه</w:t>
      </w:r>
      <w:r w:rsidRPr="00B12723">
        <w:rPr>
          <w:rFonts w:ascii="Traditional Arabic" w:hAnsi="Traditional Arabic"/>
          <w:b/>
          <w:bCs w:val="0"/>
          <w:sz w:val="34"/>
          <w:szCs w:val="34"/>
          <w:rtl/>
          <w:lang w:bidi="ar-EG"/>
        </w:rPr>
        <w:t>ذه</w:t>
      </w:r>
      <w:r w:rsidR="00D23A71" w:rsidRPr="00B12723">
        <w:rPr>
          <w:rFonts w:ascii="Traditional Arabic" w:hAnsi="Traditional Arabic"/>
          <w:b/>
          <w:bCs w:val="0"/>
          <w:sz w:val="34"/>
          <w:szCs w:val="34"/>
          <w:rtl/>
          <w:lang w:bidi="ar-EG"/>
        </w:rPr>
        <w:t xml:space="preserve"> الجملة نكتٌ بديعة: فقد جعل الدين علما يحتاج المتكلم فيه </w:t>
      </w:r>
      <w:r w:rsidRPr="00B12723">
        <w:rPr>
          <w:rFonts w:ascii="Traditional Arabic" w:hAnsi="Traditional Arabic"/>
          <w:b/>
          <w:bCs w:val="0"/>
          <w:sz w:val="34"/>
          <w:szCs w:val="34"/>
          <w:rtl/>
          <w:lang w:bidi="ar-EG"/>
        </w:rPr>
        <w:t>إلى</w:t>
      </w:r>
      <w:r w:rsidR="00D23A71" w:rsidRPr="00B12723">
        <w:rPr>
          <w:rFonts w:ascii="Traditional Arabic" w:hAnsi="Traditional Arabic"/>
          <w:b/>
          <w:bCs w:val="0"/>
          <w:sz w:val="34"/>
          <w:szCs w:val="34"/>
          <w:rtl/>
          <w:lang w:bidi="ar-EG"/>
        </w:rPr>
        <w:t xml:space="preserve"> التعلم أولاً</w:t>
      </w:r>
      <w:r w:rsidRPr="00B12723">
        <w:rPr>
          <w:rFonts w:ascii="Traditional Arabic" w:hAnsi="Traditional Arabic"/>
          <w:b/>
          <w:bCs w:val="0"/>
          <w:sz w:val="34"/>
          <w:szCs w:val="34"/>
          <w:rtl/>
          <w:lang w:bidi="ar-EG"/>
        </w:rPr>
        <w:t>، ومثله قوله تعالى</w:t>
      </w:r>
      <w:r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lang w:bidi="ar-EG"/>
        </w:rPr>
        <w:t>{فَاعْلَمْ أَنَّهُ لَا إِلَهَ إِلَّا اللَّهُ} الآية (محمد: 19) رداً على الخائضين في دين الله بالباطل وبغير علم</w:t>
      </w:r>
      <w:r w:rsidR="006E0D93"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w:t>
      </w:r>
    </w:p>
    <w:p w14:paraId="190D5C90" w14:textId="77777777" w:rsidR="006E0D93" w:rsidRPr="00B12723" w:rsidRDefault="00D23A71"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ثم العلم في الدين علمان: علم بالله، وعلم عن الله.</w:t>
      </w:r>
    </w:p>
    <w:p w14:paraId="1C675B1E" w14:textId="11CC0BA9" w:rsidR="00D23A71" w:rsidRPr="00B12723" w:rsidRDefault="00D23A71"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فالعلم بالله أعلى درجات العلم، ولا يخيب صاحبه أبدا، وهو العلم بالله وأسمائه وصفاته وأفعاله الذي يورث الإيمان واليقين ويزيدهما، و</w:t>
      </w:r>
      <w:r w:rsidR="006E0D93" w:rsidRPr="00B12723">
        <w:rPr>
          <w:rFonts w:ascii="Traditional Arabic" w:hAnsi="Traditional Arabic"/>
          <w:b/>
          <w:bCs w:val="0"/>
          <w:sz w:val="34"/>
          <w:szCs w:val="34"/>
          <w:rtl/>
          <w:lang w:bidi="ar-EG"/>
        </w:rPr>
        <w:t>أكثره</w:t>
      </w:r>
      <w:r w:rsidRPr="00B12723">
        <w:rPr>
          <w:rFonts w:ascii="Traditional Arabic" w:hAnsi="Traditional Arabic"/>
          <w:b/>
          <w:bCs w:val="0"/>
          <w:sz w:val="34"/>
          <w:szCs w:val="34"/>
          <w:rtl/>
          <w:lang w:bidi="ar-EG"/>
        </w:rPr>
        <w:t xml:space="preserve"> من فيض الله وعطائه </w:t>
      </w:r>
      <w:r w:rsidR="006E0D93" w:rsidRPr="00B12723">
        <w:rPr>
          <w:rFonts w:ascii="Traditional Arabic" w:hAnsi="Traditional Arabic"/>
          <w:b/>
          <w:bCs w:val="0"/>
          <w:sz w:val="34"/>
          <w:szCs w:val="34"/>
          <w:rtl/>
          <w:lang w:bidi="ar-EG"/>
        </w:rPr>
        <w:t>وتوفيقه،</w:t>
      </w:r>
      <w:r w:rsidRPr="00B12723">
        <w:rPr>
          <w:rFonts w:ascii="Traditional Arabic" w:hAnsi="Traditional Arabic"/>
          <w:b/>
          <w:bCs w:val="0"/>
          <w:sz w:val="34"/>
          <w:szCs w:val="34"/>
          <w:rtl/>
          <w:lang w:bidi="ar-EG"/>
        </w:rPr>
        <w:t xml:space="preserve"> وفيه</w:t>
      </w:r>
      <w:r w:rsidR="006E0D93" w:rsidRPr="00B12723">
        <w:rPr>
          <w:rFonts w:ascii="Traditional Arabic" w:hAnsi="Traditional Arabic"/>
          <w:b/>
          <w:bCs w:val="0"/>
          <w:sz w:val="34"/>
          <w:szCs w:val="34"/>
          <w:rtl/>
          <w:lang w:bidi="ar-EG"/>
        </w:rPr>
        <w:t xml:space="preserve"> أكثر</w:t>
      </w:r>
      <w:r w:rsidRPr="00B12723">
        <w:rPr>
          <w:rFonts w:ascii="Traditional Arabic" w:hAnsi="Traditional Arabic"/>
          <w:b/>
          <w:bCs w:val="0"/>
          <w:sz w:val="34"/>
          <w:szCs w:val="34"/>
          <w:rtl/>
          <w:lang w:bidi="ar-EG"/>
        </w:rPr>
        <w:t xml:space="preserve"> فقه السلف وديدنهم. وأما العلم عن الله؛ فهو علم الفقه والفروع والمسائل وغير ذلك وربما نفع صاحبه إن عمل به </w:t>
      </w:r>
      <w:r w:rsidR="002A62E7" w:rsidRPr="00B12723">
        <w:rPr>
          <w:rFonts w:ascii="Traditional Arabic" w:hAnsi="Traditional Arabic"/>
          <w:b/>
          <w:bCs w:val="0"/>
          <w:sz w:val="34"/>
          <w:szCs w:val="34"/>
          <w:rtl/>
          <w:lang w:bidi="ar-EG"/>
        </w:rPr>
        <w:t>أ</w:t>
      </w:r>
      <w:r w:rsidRPr="00B12723">
        <w:rPr>
          <w:rFonts w:ascii="Traditional Arabic" w:hAnsi="Traditional Arabic"/>
          <w:b/>
          <w:bCs w:val="0"/>
          <w:sz w:val="34"/>
          <w:szCs w:val="34"/>
          <w:rtl/>
          <w:lang w:bidi="ar-EG"/>
        </w:rPr>
        <w:t>و ضره إن خالفه، وربما أتى</w:t>
      </w:r>
      <w:r w:rsidR="006E0D93" w:rsidRPr="00B12723">
        <w:rPr>
          <w:rFonts w:ascii="Traditional Arabic" w:hAnsi="Traditional Arabic"/>
          <w:b/>
          <w:bCs w:val="0"/>
          <w:sz w:val="34"/>
          <w:szCs w:val="34"/>
          <w:rtl/>
          <w:lang w:bidi="ar-EG"/>
        </w:rPr>
        <w:t xml:space="preserve"> أكثره</w:t>
      </w:r>
      <w:r w:rsidRPr="00B12723">
        <w:rPr>
          <w:rFonts w:ascii="Traditional Arabic" w:hAnsi="Traditional Arabic"/>
          <w:b/>
          <w:bCs w:val="0"/>
          <w:sz w:val="34"/>
          <w:szCs w:val="34"/>
          <w:rtl/>
          <w:lang w:bidi="ar-EG"/>
        </w:rPr>
        <w:t xml:space="preserve"> </w:t>
      </w:r>
      <w:r w:rsidR="00462120" w:rsidRPr="00B12723">
        <w:rPr>
          <w:rFonts w:ascii="Traditional Arabic" w:hAnsi="Traditional Arabic"/>
          <w:b/>
          <w:bCs w:val="0"/>
          <w:sz w:val="34"/>
          <w:szCs w:val="34"/>
          <w:rtl/>
          <w:lang w:bidi="ar-EG"/>
        </w:rPr>
        <w:t>بالاكتساب،</w:t>
      </w:r>
      <w:r w:rsidRPr="00B12723">
        <w:rPr>
          <w:rFonts w:ascii="Traditional Arabic" w:hAnsi="Traditional Arabic"/>
          <w:b/>
          <w:bCs w:val="0"/>
          <w:sz w:val="34"/>
          <w:szCs w:val="34"/>
          <w:rtl/>
          <w:lang w:bidi="ar-EG"/>
        </w:rPr>
        <w:t xml:space="preserve"> وهو أكثر علوم الخلف. </w:t>
      </w:r>
    </w:p>
    <w:p w14:paraId="62BC7869" w14:textId="51795FA6" w:rsidR="00D23A71" w:rsidRPr="00B12723" w:rsidRDefault="002A62E7"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وأما اللطيفة </w:t>
      </w:r>
      <w:r w:rsidR="006E0D93" w:rsidRPr="00B12723">
        <w:rPr>
          <w:rFonts w:ascii="Traditional Arabic" w:hAnsi="Traditional Arabic"/>
          <w:b/>
          <w:bCs w:val="0"/>
          <w:sz w:val="34"/>
          <w:szCs w:val="34"/>
          <w:rtl/>
          <w:lang w:bidi="ar-EG"/>
        </w:rPr>
        <w:t>الأخرى</w:t>
      </w:r>
      <w:r w:rsidRPr="00B12723">
        <w:rPr>
          <w:rFonts w:ascii="Traditional Arabic" w:hAnsi="Traditional Arabic"/>
          <w:b/>
          <w:bCs w:val="0"/>
          <w:sz w:val="34"/>
          <w:szCs w:val="34"/>
          <w:rtl/>
          <w:lang w:bidi="ar-EG"/>
        </w:rPr>
        <w:t xml:space="preserve"> فهى أن قوله تعالى</w:t>
      </w:r>
      <w:r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lang w:bidi="ar-EG"/>
        </w:rPr>
        <w:t xml:space="preserve">{بَعْدَ </w:t>
      </w:r>
      <w:r w:rsidRPr="00B12723">
        <w:rPr>
          <w:rFonts w:ascii="Traditional Arabic" w:hAnsi="Traditional Arabic"/>
          <w:b/>
          <w:bCs w:val="0"/>
          <w:sz w:val="34"/>
          <w:szCs w:val="34"/>
          <w:u w:val="single"/>
          <w:rtl/>
          <w:lang w:bidi="ar-EG"/>
        </w:rPr>
        <w:t>الَّذِي</w:t>
      </w:r>
      <w:r w:rsidRPr="00B12723">
        <w:rPr>
          <w:rFonts w:ascii="Traditional Arabic" w:hAnsi="Traditional Arabic"/>
          <w:b/>
          <w:bCs w:val="0"/>
          <w:sz w:val="34"/>
          <w:szCs w:val="34"/>
          <w:rtl/>
          <w:lang w:bidi="ar-EG"/>
        </w:rPr>
        <w:t xml:space="preserve"> جَاءَكَ مِنَ الْعِلْمِ} [البقرة: 120] </w:t>
      </w:r>
      <w:r w:rsidR="006E0D93" w:rsidRPr="00B12723">
        <w:rPr>
          <w:rFonts w:ascii="Traditional Arabic" w:hAnsi="Traditional Arabic"/>
          <w:b/>
          <w:bCs w:val="0"/>
          <w:sz w:val="34"/>
          <w:szCs w:val="34"/>
          <w:rtl/>
          <w:lang w:bidi="ar-EG"/>
        </w:rPr>
        <w:t>جاءت بإظهار الاسم الموصول</w:t>
      </w:r>
      <w:r w:rsidRPr="00B12723">
        <w:rPr>
          <w:rFonts w:ascii="Traditional Arabic" w:hAnsi="Traditional Arabic"/>
          <w:b/>
          <w:bCs w:val="0"/>
          <w:sz w:val="34"/>
          <w:szCs w:val="34"/>
          <w:rtl/>
          <w:lang w:bidi="ar-EG"/>
        </w:rPr>
        <w:t xml:space="preserve"> </w:t>
      </w:r>
      <w:r w:rsidR="002B2A02"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الذي</w:t>
      </w:r>
      <w:r w:rsidR="002B2A02" w:rsidRPr="00B12723">
        <w:rPr>
          <w:rFonts w:ascii="Traditional Arabic" w:hAnsi="Traditional Arabic"/>
          <w:b/>
          <w:bCs w:val="0"/>
          <w:sz w:val="34"/>
          <w:szCs w:val="34"/>
          <w:rtl/>
          <w:lang w:bidi="ar-EG"/>
        </w:rPr>
        <w:t>"، في حين جاءت {بَعْدِ</w:t>
      </w:r>
      <w:r w:rsidR="002B2A02" w:rsidRPr="00B12723">
        <w:rPr>
          <w:rFonts w:ascii="Traditional Arabic" w:hAnsi="Traditional Arabic"/>
          <w:b/>
          <w:bCs w:val="0"/>
          <w:sz w:val="34"/>
          <w:szCs w:val="34"/>
          <w:rtl/>
        </w:rPr>
        <w:t xml:space="preserve"> </w:t>
      </w:r>
      <w:r w:rsidR="002B2A02" w:rsidRPr="00B12723">
        <w:rPr>
          <w:rFonts w:ascii="Traditional Arabic" w:hAnsi="Traditional Arabic"/>
          <w:b/>
          <w:bCs w:val="0"/>
          <w:sz w:val="34"/>
          <w:szCs w:val="34"/>
          <w:u w:val="single"/>
          <w:rtl/>
        </w:rPr>
        <w:t>مَا</w:t>
      </w:r>
      <w:r w:rsidR="002B2A02" w:rsidRPr="00B12723">
        <w:rPr>
          <w:rFonts w:ascii="Traditional Arabic" w:hAnsi="Traditional Arabic"/>
          <w:b/>
          <w:bCs w:val="0"/>
          <w:sz w:val="34"/>
          <w:szCs w:val="34"/>
          <w:rtl/>
        </w:rPr>
        <w:t xml:space="preserve"> جَاءَكَ مِنَ الْعِلْمِ} بإبهام </w:t>
      </w:r>
      <w:r w:rsidR="006E0D93" w:rsidRPr="00B12723">
        <w:rPr>
          <w:rFonts w:ascii="Traditional Arabic" w:hAnsi="Traditional Arabic"/>
          <w:b/>
          <w:bCs w:val="0"/>
          <w:sz w:val="34"/>
          <w:szCs w:val="34"/>
          <w:rtl/>
        </w:rPr>
        <w:t>الاسم</w:t>
      </w:r>
      <w:r w:rsidR="002B2A02" w:rsidRPr="00B12723">
        <w:rPr>
          <w:rFonts w:ascii="Traditional Arabic" w:hAnsi="Traditional Arabic"/>
          <w:b/>
          <w:bCs w:val="0"/>
          <w:sz w:val="34"/>
          <w:szCs w:val="34"/>
          <w:rtl/>
        </w:rPr>
        <w:t xml:space="preserve"> الموصول</w:t>
      </w:r>
      <w:r w:rsidR="006E0D93" w:rsidRPr="00B12723">
        <w:rPr>
          <w:rFonts w:ascii="Traditional Arabic" w:hAnsi="Traditional Arabic"/>
          <w:b/>
          <w:bCs w:val="0"/>
          <w:sz w:val="34"/>
          <w:szCs w:val="34"/>
          <w:rtl/>
        </w:rPr>
        <w:t xml:space="preserve"> " ما"</w:t>
      </w:r>
      <w:r w:rsidR="002B2A02" w:rsidRPr="00B12723">
        <w:rPr>
          <w:rFonts w:ascii="Traditional Arabic" w:hAnsi="Traditional Arabic"/>
          <w:b/>
          <w:bCs w:val="0"/>
          <w:sz w:val="34"/>
          <w:szCs w:val="34"/>
          <w:rtl/>
        </w:rPr>
        <w:t xml:space="preserve"> في ثلاث آيات أخرى (البقرة 145، آل عمران 61، الرعد 37). فأظهر </w:t>
      </w:r>
      <w:r w:rsidR="006E0D93" w:rsidRPr="00B12723">
        <w:rPr>
          <w:rFonts w:ascii="Traditional Arabic" w:hAnsi="Traditional Arabic"/>
          <w:b/>
          <w:bCs w:val="0"/>
          <w:sz w:val="34"/>
          <w:szCs w:val="34"/>
          <w:rtl/>
        </w:rPr>
        <w:t>"</w:t>
      </w:r>
      <w:r w:rsidR="002B2A02" w:rsidRPr="00B12723">
        <w:rPr>
          <w:rFonts w:ascii="Traditional Arabic" w:hAnsi="Traditional Arabic"/>
          <w:b/>
          <w:bCs w:val="0"/>
          <w:sz w:val="34"/>
          <w:szCs w:val="34"/>
          <w:rtl/>
        </w:rPr>
        <w:t>الذي</w:t>
      </w:r>
      <w:r w:rsidR="006E0D93" w:rsidRPr="00B12723">
        <w:rPr>
          <w:rFonts w:ascii="Traditional Arabic" w:hAnsi="Traditional Arabic"/>
          <w:b/>
          <w:bCs w:val="0"/>
          <w:sz w:val="34"/>
          <w:szCs w:val="34"/>
          <w:rtl/>
        </w:rPr>
        <w:t>"</w:t>
      </w:r>
      <w:r w:rsidR="002B2A02" w:rsidRPr="00B12723">
        <w:rPr>
          <w:rFonts w:ascii="Traditional Arabic" w:hAnsi="Traditional Arabic"/>
          <w:b/>
          <w:bCs w:val="0"/>
          <w:sz w:val="34"/>
          <w:szCs w:val="34"/>
          <w:rtl/>
        </w:rPr>
        <w:t xml:space="preserve"> في الأولى إذ كان الحديث عن العلم بالله ودينه وشرعه وكتابه ودلائل أحقية دينه كلها</w:t>
      </w:r>
      <w:r w:rsidR="006E0D93" w:rsidRPr="00B12723">
        <w:rPr>
          <w:rFonts w:ascii="Traditional Arabic" w:hAnsi="Traditional Arabic"/>
          <w:b/>
          <w:bCs w:val="0"/>
          <w:sz w:val="34"/>
          <w:szCs w:val="34"/>
          <w:rtl/>
        </w:rPr>
        <w:t>؛</w:t>
      </w:r>
      <w:r w:rsidR="002B2A02" w:rsidRPr="00B12723">
        <w:rPr>
          <w:rFonts w:ascii="Traditional Arabic" w:hAnsi="Traditional Arabic"/>
          <w:b/>
          <w:bCs w:val="0"/>
          <w:sz w:val="34"/>
          <w:szCs w:val="34"/>
          <w:rtl/>
        </w:rPr>
        <w:t xml:space="preserve"> فناسب التعظيم والتعريف</w:t>
      </w:r>
      <w:r w:rsidR="006E0D93" w:rsidRPr="00B12723">
        <w:rPr>
          <w:rFonts w:ascii="Traditional Arabic" w:hAnsi="Traditional Arabic"/>
          <w:b/>
          <w:bCs w:val="0"/>
          <w:sz w:val="34"/>
          <w:szCs w:val="34"/>
          <w:rtl/>
        </w:rPr>
        <w:t xml:space="preserve"> ب</w:t>
      </w:r>
      <w:r w:rsidR="002B2A02" w:rsidRPr="00B12723">
        <w:rPr>
          <w:rFonts w:ascii="Traditional Arabic" w:hAnsi="Traditional Arabic"/>
          <w:b/>
          <w:bCs w:val="0"/>
          <w:sz w:val="34"/>
          <w:szCs w:val="34"/>
          <w:rtl/>
        </w:rPr>
        <w:t xml:space="preserve"> " الذي". وإنما جاءت الآيات بعد</w:t>
      </w:r>
      <w:r w:rsidR="006E0D93" w:rsidRPr="00B12723">
        <w:rPr>
          <w:rFonts w:ascii="Traditional Arabic" w:hAnsi="Traditional Arabic"/>
          <w:b/>
          <w:bCs w:val="0"/>
          <w:sz w:val="34"/>
          <w:szCs w:val="34"/>
          <w:rtl/>
        </w:rPr>
        <w:t xml:space="preserve"> ذلك</w:t>
      </w:r>
      <w:r w:rsidR="002B2A02" w:rsidRPr="00B12723">
        <w:rPr>
          <w:rFonts w:ascii="Traditional Arabic" w:hAnsi="Traditional Arabic"/>
          <w:b/>
          <w:bCs w:val="0"/>
          <w:sz w:val="34"/>
          <w:szCs w:val="34"/>
          <w:rtl/>
        </w:rPr>
        <w:t xml:space="preserve"> </w:t>
      </w:r>
      <w:r w:rsidR="006E0D93" w:rsidRPr="00B12723">
        <w:rPr>
          <w:rFonts w:ascii="Traditional Arabic" w:hAnsi="Traditional Arabic"/>
          <w:b/>
          <w:bCs w:val="0"/>
          <w:sz w:val="34"/>
          <w:szCs w:val="34"/>
          <w:rtl/>
        </w:rPr>
        <w:t>ب "</w:t>
      </w:r>
      <w:r w:rsidR="002B2A02" w:rsidRPr="00B12723">
        <w:rPr>
          <w:rFonts w:ascii="Traditional Arabic" w:hAnsi="Traditional Arabic"/>
          <w:b/>
          <w:bCs w:val="0"/>
          <w:sz w:val="34"/>
          <w:szCs w:val="34"/>
          <w:rtl/>
        </w:rPr>
        <w:t xml:space="preserve"> ما" المبهمة إذ كان الحديث في كل منها عن العلم في مسألة</w:t>
      </w:r>
      <w:r w:rsidR="006E0D93" w:rsidRPr="00B12723">
        <w:rPr>
          <w:rFonts w:ascii="Traditional Arabic" w:hAnsi="Traditional Arabic"/>
          <w:b/>
          <w:bCs w:val="0"/>
          <w:sz w:val="34"/>
          <w:szCs w:val="34"/>
          <w:rtl/>
        </w:rPr>
        <w:t>ٍ واحدةٍ</w:t>
      </w:r>
      <w:r w:rsidR="002B2A02" w:rsidRPr="00B12723">
        <w:rPr>
          <w:rFonts w:ascii="Traditional Arabic" w:hAnsi="Traditional Arabic"/>
          <w:b/>
          <w:bCs w:val="0"/>
          <w:sz w:val="34"/>
          <w:szCs w:val="34"/>
          <w:rtl/>
        </w:rPr>
        <w:t xml:space="preserve"> بعينها من مسائل الدين مثل القبلة، وخلق عيسى من تراب كآدم عليهما السلام، وتنزيل الكتاب على الترتيب. فسبحان الله وبحمده، والله أعلم بأسرار </w:t>
      </w:r>
      <w:r w:rsidR="006E0D93" w:rsidRPr="00B12723">
        <w:rPr>
          <w:rFonts w:ascii="Traditional Arabic" w:hAnsi="Traditional Arabic"/>
          <w:b/>
          <w:bCs w:val="0"/>
          <w:sz w:val="34"/>
          <w:szCs w:val="34"/>
          <w:rtl/>
        </w:rPr>
        <w:t xml:space="preserve">كتابه. </w:t>
      </w:r>
    </w:p>
    <w:p w14:paraId="531F17BF" w14:textId="66934D29" w:rsidR="00D23A71" w:rsidRPr="00B12723" w:rsidRDefault="0046212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51B971A3" w14:textId="47EB94F0" w:rsidR="00F41B9E" w:rsidRPr="00B12723" w:rsidRDefault="00AB3DD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وفي قوله تعالى: {مَا لَكَ مِنَ اللَّهِ مِنْ وَلِيٍّ وَلا نَصِيرٍ} قَطْعٌ لِأَطْمَاعِهِمْ أَنْ </w:t>
      </w:r>
      <w:r w:rsidR="009C437A" w:rsidRPr="00B12723">
        <w:rPr>
          <w:rFonts w:ascii="Traditional Arabic" w:hAnsi="Traditional Arabic"/>
          <w:b/>
          <w:bCs w:val="0"/>
          <w:sz w:val="34"/>
          <w:szCs w:val="34"/>
          <w:rtl/>
          <w:lang w:bidi="ar-EG"/>
        </w:rPr>
        <w:t>ي</w:t>
      </w:r>
      <w:r w:rsidRPr="00B12723">
        <w:rPr>
          <w:rFonts w:ascii="Traditional Arabic" w:hAnsi="Traditional Arabic"/>
          <w:b/>
          <w:bCs w:val="0"/>
          <w:sz w:val="34"/>
          <w:szCs w:val="34"/>
          <w:rtl/>
          <w:lang w:bidi="ar-EG"/>
        </w:rPr>
        <w:t>ت</w:t>
      </w:r>
      <w:r w:rsidR="009C437A" w:rsidRPr="00B12723">
        <w:rPr>
          <w:rFonts w:ascii="Traditional Arabic" w:hAnsi="Traditional Arabic"/>
          <w:b/>
          <w:bCs w:val="0"/>
          <w:sz w:val="34"/>
          <w:szCs w:val="34"/>
          <w:rtl/>
          <w:lang w:bidi="ar-EG"/>
        </w:rPr>
        <w:t>ب</w:t>
      </w:r>
      <w:r w:rsidRPr="00B12723">
        <w:rPr>
          <w:rFonts w:ascii="Traditional Arabic" w:hAnsi="Traditional Arabic"/>
          <w:b/>
          <w:bCs w:val="0"/>
          <w:sz w:val="34"/>
          <w:szCs w:val="34"/>
          <w:rtl/>
          <w:lang w:bidi="ar-EG"/>
        </w:rPr>
        <w:t>عَ</w:t>
      </w:r>
      <w:r w:rsidR="009C437A" w:rsidRPr="00B12723">
        <w:rPr>
          <w:rFonts w:ascii="Traditional Arabic" w:hAnsi="Traditional Arabic"/>
          <w:b/>
          <w:bCs w:val="0"/>
          <w:sz w:val="34"/>
          <w:szCs w:val="34"/>
          <w:rtl/>
          <w:lang w:bidi="ar-EG"/>
        </w:rPr>
        <w:t xml:space="preserve"> مؤمنٌ أهواءهم،</w:t>
      </w:r>
      <w:r w:rsidRPr="00B12723">
        <w:rPr>
          <w:rFonts w:ascii="Traditional Arabic" w:hAnsi="Traditional Arabic"/>
          <w:b/>
          <w:bCs w:val="0"/>
          <w:sz w:val="34"/>
          <w:szCs w:val="34"/>
          <w:rtl/>
          <w:lang w:bidi="ar-EG"/>
        </w:rPr>
        <w:t xml:space="preserve"> لِأَنَّ مَنْ عَلِمَ أَنَّهُ لَا وَلِيَّ لَهُ وَلَا نَصِيرَ يَنْفَعُهُ إِذَا ارْتَكَبَ شَيْئًا كَانَ أَبْعَدَ فِي أَنْ لَا يَرْتَكِبَهُ، وَذَلِكَ إِيَاسٌ لَهُمْ </w:t>
      </w:r>
      <w:r w:rsidR="009C437A" w:rsidRPr="00B12723">
        <w:rPr>
          <w:rFonts w:ascii="Traditional Arabic" w:hAnsi="Traditional Arabic"/>
          <w:b/>
          <w:bCs w:val="0"/>
          <w:sz w:val="34"/>
          <w:szCs w:val="34"/>
          <w:rtl/>
          <w:lang w:bidi="ar-EG"/>
        </w:rPr>
        <w:t>من غواية المؤمنين</w:t>
      </w:r>
      <w:r w:rsidRPr="00B12723">
        <w:rPr>
          <w:rFonts w:ascii="Traditional Arabic" w:hAnsi="Traditional Arabic"/>
          <w:b/>
          <w:bCs w:val="0"/>
          <w:sz w:val="34"/>
          <w:szCs w:val="34"/>
          <w:rtl/>
          <w:lang w:bidi="ar-EG"/>
        </w:rPr>
        <w:t>.</w:t>
      </w:r>
    </w:p>
    <w:p w14:paraId="3550D401" w14:textId="46067FF9" w:rsidR="00524C91" w:rsidRPr="00B12723" w:rsidRDefault="0046212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524C91" w:rsidRPr="00B12723">
        <w:rPr>
          <w:rFonts w:ascii="Traditional Arabic" w:hAnsi="Traditional Arabic"/>
          <w:b/>
          <w:bCs w:val="0"/>
          <w:sz w:val="34"/>
          <w:szCs w:val="34"/>
          <w:rtl/>
        </w:rPr>
        <w:t xml:space="preserve">فإن قيل لم عطف النصير على الولى في قوله تعالى </w:t>
      </w:r>
      <w:r w:rsidR="00524C91" w:rsidRPr="00B12723">
        <w:rPr>
          <w:rFonts w:ascii="Traditional Arabic" w:hAnsi="Traditional Arabic"/>
          <w:b/>
          <w:bCs w:val="0"/>
          <w:sz w:val="34"/>
          <w:szCs w:val="34"/>
          <w:rtl/>
          <w:lang w:bidi="ar-EG"/>
        </w:rPr>
        <w:t>{مَا لَكَ مِنَ اللَّهِ مِنْ وَلِيٍّ وَلا نَصِيرٍ</w:t>
      </w:r>
      <w:r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rPr>
        <w:t>؟</w:t>
      </w:r>
    </w:p>
    <w:p w14:paraId="447B3F9E" w14:textId="026848A8" w:rsidR="00DD3108" w:rsidRPr="00B12723" w:rsidRDefault="00524C9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فالجواب: عطف النصير على الولي احتراساً لأن نفي الولي لا يقتضي نفي</w:t>
      </w:r>
      <w:r w:rsidR="00462120"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كل</w:t>
      </w:r>
      <w:r w:rsidR="00462120"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نصير</w:t>
      </w:r>
      <w:r w:rsidR="00462120"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فربما لم يكن لهم </w:t>
      </w:r>
      <w:r w:rsidR="00206779" w:rsidRPr="00B12723">
        <w:rPr>
          <w:rFonts w:ascii="Traditional Arabic" w:hAnsi="Traditional Arabic"/>
          <w:b/>
          <w:bCs w:val="0"/>
          <w:sz w:val="34"/>
          <w:szCs w:val="34"/>
          <w:rtl/>
        </w:rPr>
        <w:t>وليٌ،</w:t>
      </w:r>
      <w:r w:rsidRPr="00B12723">
        <w:rPr>
          <w:rFonts w:ascii="Traditional Arabic" w:hAnsi="Traditional Arabic"/>
          <w:b/>
          <w:bCs w:val="0"/>
          <w:sz w:val="34"/>
          <w:szCs w:val="34"/>
          <w:rtl/>
        </w:rPr>
        <w:t xml:space="preserve"> ولكن وجدوا م</w:t>
      </w:r>
      <w:r w:rsidR="00462120" w:rsidRPr="00B12723">
        <w:rPr>
          <w:rFonts w:ascii="Traditional Arabic" w:hAnsi="Traditional Arabic"/>
          <w:b/>
          <w:bCs w:val="0"/>
          <w:sz w:val="34"/>
          <w:szCs w:val="34"/>
          <w:rtl/>
        </w:rPr>
        <w:t>َ</w:t>
      </w:r>
      <w:r w:rsidRPr="00B12723">
        <w:rPr>
          <w:rFonts w:ascii="Traditional Arabic" w:hAnsi="Traditional Arabic"/>
          <w:b/>
          <w:bCs w:val="0"/>
          <w:sz w:val="34"/>
          <w:szCs w:val="34"/>
          <w:rtl/>
        </w:rPr>
        <w:t>ن ينصرهم. وكان القصد من نفي الولاية التعريض بهم فِي اعتقادهم أنهم أبناء الله وأحباؤه فنفى ذلك عنهم حيث لم يتبعوا دعوة الإسلام ثم نفى الأعم منه وهو النصرة.</w:t>
      </w:r>
      <w:r w:rsidR="00206779" w:rsidRPr="00B12723">
        <w:rPr>
          <w:rFonts w:ascii="Traditional Arabic" w:hAnsi="Traditional Arabic"/>
          <w:b/>
          <w:bCs w:val="0"/>
          <w:sz w:val="34"/>
          <w:szCs w:val="34"/>
          <w:rtl/>
        </w:rPr>
        <w:t xml:space="preserve"> </w:t>
      </w:r>
      <w:r w:rsidR="00DD3108" w:rsidRPr="00B12723">
        <w:rPr>
          <w:rFonts w:ascii="Traditional Arabic" w:hAnsi="Traditional Arabic"/>
          <w:b/>
          <w:bCs w:val="0"/>
          <w:sz w:val="34"/>
          <w:szCs w:val="34"/>
          <w:rtl/>
        </w:rPr>
        <w:t>انتهى بتصرف</w:t>
      </w:r>
      <w:r w:rsidR="006F243D" w:rsidRPr="00B12723">
        <w:rPr>
          <w:rFonts w:ascii="Traditional Arabic" w:hAnsi="Traditional Arabic"/>
          <w:b/>
          <w:bCs w:val="0"/>
          <w:sz w:val="34"/>
          <w:szCs w:val="34"/>
          <w:rtl/>
        </w:rPr>
        <w:t xml:space="preserve"> </w:t>
      </w:r>
      <w:r w:rsidR="00206779" w:rsidRPr="00B12723">
        <w:rPr>
          <w:rFonts w:ascii="Traditional Arabic" w:hAnsi="Traditional Arabic"/>
          <w:b/>
          <w:bCs w:val="0"/>
          <w:sz w:val="34"/>
          <w:szCs w:val="34"/>
          <w:rtl/>
        </w:rPr>
        <w:t>كثير</w:t>
      </w:r>
      <w:r w:rsidR="00462120" w:rsidRPr="00B12723">
        <w:rPr>
          <w:rFonts w:ascii="Traditional Arabic" w:hAnsi="Traditional Arabic"/>
          <w:b/>
          <w:bCs w:val="0"/>
          <w:sz w:val="34"/>
          <w:szCs w:val="34"/>
          <w:rtl/>
        </w:rPr>
        <w:t>)</w:t>
      </w:r>
      <w:r w:rsidR="00206779" w:rsidRPr="00B12723">
        <w:rPr>
          <w:rFonts w:ascii="Traditional Arabic" w:hAnsi="Traditional Arabic"/>
          <w:b/>
          <w:bCs w:val="0"/>
          <w:sz w:val="34"/>
          <w:szCs w:val="34"/>
          <w:rtl/>
        </w:rPr>
        <w:t>.</w:t>
      </w:r>
      <w:r w:rsidR="00206779" w:rsidRPr="00B12723">
        <w:rPr>
          <w:rFonts w:ascii="Traditional Arabic" w:hAnsi="Traditional Arabic"/>
          <w:b/>
          <w:bCs w:val="0"/>
          <w:sz w:val="34"/>
          <w:szCs w:val="34"/>
          <w:vertAlign w:val="superscript"/>
          <w:rtl/>
        </w:rPr>
        <w:t xml:space="preserve"> (</w:t>
      </w:r>
      <w:r w:rsidR="00A74C74" w:rsidRPr="00B12723">
        <w:rPr>
          <w:rStyle w:val="a4"/>
          <w:rFonts w:ascii="Traditional Arabic" w:hAnsi="Traditional Arabic"/>
          <w:b/>
          <w:bCs w:val="0"/>
          <w:sz w:val="34"/>
          <w:szCs w:val="34"/>
          <w:rtl/>
        </w:rPr>
        <w:footnoteReference w:id="108"/>
      </w:r>
      <w:r w:rsidR="00A74C74" w:rsidRPr="00B12723">
        <w:rPr>
          <w:rFonts w:ascii="Traditional Arabic" w:hAnsi="Traditional Arabic"/>
          <w:b/>
          <w:bCs w:val="0"/>
          <w:sz w:val="34"/>
          <w:szCs w:val="34"/>
          <w:vertAlign w:val="superscript"/>
          <w:rtl/>
        </w:rPr>
        <w:t>)</w:t>
      </w:r>
      <w:r w:rsidR="00DD3108" w:rsidRPr="00B12723">
        <w:rPr>
          <w:rFonts w:ascii="Traditional Arabic" w:hAnsi="Traditional Arabic"/>
          <w:b/>
          <w:bCs w:val="0"/>
          <w:sz w:val="34"/>
          <w:szCs w:val="34"/>
          <w:vertAlign w:val="superscript"/>
          <w:rtl/>
        </w:rPr>
        <w:t xml:space="preserve"> </w:t>
      </w:r>
    </w:p>
    <w:p w14:paraId="60CA2C9D" w14:textId="77777777" w:rsidR="00206779" w:rsidRPr="00B12723" w:rsidRDefault="00206779" w:rsidP="00B12723">
      <w:pPr>
        <w:spacing w:before="0" w:after="0"/>
        <w:jc w:val="both"/>
        <w:rPr>
          <w:rFonts w:ascii="Traditional Arabic" w:hAnsi="Traditional Arabic"/>
          <w:b/>
          <w:bCs w:val="0"/>
          <w:sz w:val="34"/>
          <w:szCs w:val="34"/>
          <w:rtl/>
          <w:lang w:bidi="ar-EG"/>
        </w:rPr>
      </w:pPr>
    </w:p>
    <w:p w14:paraId="2667550A" w14:textId="653623B2" w:rsidR="00AB3DD5" w:rsidRPr="00B12723" w:rsidRDefault="00AB3DD5"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p>
    <w:p w14:paraId="4961C272" w14:textId="559798A2" w:rsidR="002569C8" w:rsidRPr="00B12723" w:rsidRDefault="0035647D" w:rsidP="00B12723">
      <w:pPr>
        <w:pStyle w:val="1"/>
        <w:jc w:val="both"/>
        <w:rPr>
          <w:rFonts w:ascii="Traditional Arabic" w:hAnsi="Traditional Arabic" w:cs="Traditional Arabic"/>
          <w:sz w:val="34"/>
          <w:szCs w:val="34"/>
          <w:rtl/>
          <w:lang w:bidi="ar-EG"/>
        </w:rPr>
      </w:pPr>
      <w:bookmarkStart w:id="33" w:name="_Toc460404811"/>
      <w:r w:rsidRPr="00B12723">
        <w:rPr>
          <w:rFonts w:ascii="Traditional Arabic" w:hAnsi="Traditional Arabic" w:cs="Traditional Arabic"/>
          <w:sz w:val="34"/>
          <w:szCs w:val="34"/>
          <w:rtl/>
          <w:lang w:bidi="ar-EG"/>
        </w:rPr>
        <w:t>{...يتلونه حق تلاوته...}</w:t>
      </w:r>
      <w:bookmarkEnd w:id="33"/>
    </w:p>
    <w:p w14:paraId="6047936E" w14:textId="35811A05" w:rsidR="00FE6FCA" w:rsidRPr="00B12723" w:rsidRDefault="00E851C7"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تعالى: </w:t>
      </w:r>
      <w:r w:rsidR="0035647D" w:rsidRPr="00B12723">
        <w:rPr>
          <w:rFonts w:ascii="Traditional Arabic" w:hAnsi="Traditional Arabic"/>
          <w:b/>
          <w:bCs w:val="0"/>
          <w:sz w:val="34"/>
          <w:szCs w:val="34"/>
          <w:rtl/>
          <w:lang w:bidi="ar-EG"/>
        </w:rPr>
        <w:t xml:space="preserve">{الَّذِينَ آتَيْنَاهُمُ الْكِتَابَ يَتْلُونَهُ حَقَّ تِلَاوَتِهِ أُولَئِكَ يُؤْمِنُونَ بِهِ وَمَنْ يَكْفُرْ بِهِ فَأُولَئِكَ هُمُ الْخَاسِرُونَ (121) يَابَنِي إِسْرَائِيلَ اذْكُرُوا نِعْمَتِيَ الَّتِي أَنْعَمْتُ عَلَيْكُمْ وَأَنِّي فَضَّلْتُكُمْ عَلَى الْعَالَمِينَ (122) وَاتَّقُوا يَوْمًا لَا تَجْزِي نَفْسٌ عَنْ نَفْسٍ شَيْئًا وَلَا يُقْبَلُ مِنْهَا عَدْلٌ وَلَا تَنْفَعُهَا شَفَاعَةٌ وَلَا هُمْ يُنْصَرُونَ (123)} [البقرة: 121 </w:t>
      </w:r>
      <w:r w:rsidR="00802520" w:rsidRPr="00B12723">
        <w:rPr>
          <w:rFonts w:ascii="Traditional Arabic" w:hAnsi="Traditional Arabic"/>
          <w:b/>
          <w:bCs w:val="0"/>
          <w:sz w:val="34"/>
          <w:szCs w:val="34"/>
          <w:rtl/>
          <w:lang w:bidi="ar-EG"/>
        </w:rPr>
        <w:t>-123</w:t>
      </w:r>
      <w:r w:rsidR="0035647D" w:rsidRPr="00B12723">
        <w:rPr>
          <w:rFonts w:ascii="Traditional Arabic" w:hAnsi="Traditional Arabic"/>
          <w:b/>
          <w:bCs w:val="0"/>
          <w:sz w:val="34"/>
          <w:szCs w:val="34"/>
          <w:rtl/>
          <w:lang w:bidi="ar-EG"/>
        </w:rPr>
        <w:t>]</w:t>
      </w:r>
    </w:p>
    <w:p w14:paraId="7698796B" w14:textId="3795740C" w:rsidR="002F54E9" w:rsidRPr="00B12723" w:rsidRDefault="00EC5CAC"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جاءت الآيات</w:t>
      </w:r>
      <w:r w:rsidR="00E851C7" w:rsidRPr="00B12723">
        <w:rPr>
          <w:rFonts w:ascii="Traditional Arabic" w:hAnsi="Traditional Arabic"/>
          <w:b/>
          <w:bCs w:val="0"/>
          <w:sz w:val="34"/>
          <w:szCs w:val="34"/>
          <w:rtl/>
          <w:lang w:bidi="ar-EG"/>
        </w:rPr>
        <w:t xml:space="preserve"> في استئناف الخطاب المتصل لبني إسرائيل وبيان انحرافاتهم؛ والخطاب في باب التذكير والعظة </w:t>
      </w:r>
      <w:r w:rsidR="00FD380F" w:rsidRPr="00B12723">
        <w:rPr>
          <w:rFonts w:ascii="Traditional Arabic" w:hAnsi="Traditional Arabic"/>
          <w:b/>
          <w:bCs w:val="0"/>
          <w:sz w:val="34"/>
          <w:szCs w:val="34"/>
          <w:rtl/>
          <w:lang w:bidi="ar-EG"/>
        </w:rPr>
        <w:t xml:space="preserve">ومن وجهٍ آخر </w:t>
      </w:r>
      <w:r w:rsidR="00E851C7" w:rsidRPr="00B12723">
        <w:rPr>
          <w:rFonts w:ascii="Traditional Arabic" w:hAnsi="Traditional Arabic"/>
          <w:b/>
          <w:bCs w:val="0"/>
          <w:sz w:val="34"/>
          <w:szCs w:val="34"/>
          <w:rtl/>
          <w:lang w:bidi="ar-EG"/>
        </w:rPr>
        <w:t>هو أيضا لأمة محمد صلى الله عليه وسلم يتصل وثيقا بما قبله</w:t>
      </w:r>
      <w:r w:rsidR="00FD380F" w:rsidRPr="00B12723">
        <w:rPr>
          <w:rFonts w:ascii="Traditional Arabic" w:hAnsi="Traditional Arabic"/>
          <w:b/>
          <w:bCs w:val="0"/>
          <w:sz w:val="34"/>
          <w:szCs w:val="34"/>
          <w:rtl/>
          <w:lang w:bidi="ar-EG"/>
        </w:rPr>
        <w:t xml:space="preserve"> ف</w:t>
      </w:r>
      <w:r w:rsidR="00E851C7" w:rsidRPr="00B12723">
        <w:rPr>
          <w:rFonts w:ascii="Traditional Arabic" w:hAnsi="Traditional Arabic"/>
          <w:b/>
          <w:bCs w:val="0"/>
          <w:sz w:val="34"/>
          <w:szCs w:val="34"/>
          <w:rtl/>
          <w:lang w:bidi="ar-EG"/>
        </w:rPr>
        <w:t>بعد أن بي</w:t>
      </w:r>
      <w:r w:rsidR="00253E5B"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ن</w:t>
      </w:r>
      <w:r w:rsidR="00FD380F" w:rsidRPr="00B12723">
        <w:rPr>
          <w:rFonts w:ascii="Traditional Arabic" w:hAnsi="Traditional Arabic"/>
          <w:b/>
          <w:bCs w:val="0"/>
          <w:sz w:val="34"/>
          <w:szCs w:val="34"/>
          <w:rtl/>
          <w:lang w:bidi="ar-EG"/>
        </w:rPr>
        <w:t>ت الآيات</w:t>
      </w:r>
      <w:r w:rsidR="00E2069C" w:rsidRPr="00B12723">
        <w:rPr>
          <w:rFonts w:ascii="Traditional Arabic" w:hAnsi="Traditional Arabic"/>
          <w:b/>
          <w:bCs w:val="0"/>
          <w:sz w:val="34"/>
          <w:szCs w:val="34"/>
          <w:rtl/>
          <w:lang w:bidi="ar-EG"/>
        </w:rPr>
        <w:t xml:space="preserve"> بما مجال ل</w:t>
      </w:r>
      <w:r w:rsidR="00E851C7" w:rsidRPr="00B12723">
        <w:rPr>
          <w:rFonts w:ascii="Traditional Arabic" w:hAnsi="Traditional Arabic"/>
          <w:b/>
          <w:bCs w:val="0"/>
          <w:sz w:val="34"/>
          <w:szCs w:val="34"/>
          <w:rtl/>
          <w:lang w:bidi="ar-EG"/>
        </w:rPr>
        <w:t>لين فيه</w:t>
      </w:r>
      <w:r w:rsidR="00FD380F" w:rsidRPr="00B12723">
        <w:rPr>
          <w:rFonts w:ascii="Traditional Arabic" w:hAnsi="Traditional Arabic"/>
          <w:b/>
          <w:bCs w:val="0"/>
          <w:sz w:val="34"/>
          <w:szCs w:val="34"/>
          <w:rtl/>
          <w:lang w:bidi="ar-EG"/>
        </w:rPr>
        <w:t xml:space="preserve"> أن طريق الحق مغاير تماما لتيه أهوائهم بقوله تعالى:</w:t>
      </w:r>
      <w:r w:rsidR="00E2069C" w:rsidRPr="00B12723">
        <w:rPr>
          <w:rFonts w:ascii="Traditional Arabic" w:hAnsi="Traditional Arabic"/>
          <w:b/>
          <w:bCs w:val="0"/>
          <w:sz w:val="34"/>
          <w:szCs w:val="34"/>
          <w:rtl/>
          <w:lang w:bidi="ar-EG"/>
        </w:rPr>
        <w:t xml:space="preserve"> </w:t>
      </w:r>
      <w:r w:rsidR="00802520" w:rsidRPr="00B12723">
        <w:rPr>
          <w:rFonts w:ascii="Traditional Arabic" w:hAnsi="Traditional Arabic"/>
          <w:b/>
          <w:bCs w:val="0"/>
          <w:sz w:val="34"/>
          <w:szCs w:val="34"/>
          <w:rtl/>
          <w:lang w:bidi="ar-EG"/>
        </w:rPr>
        <w:t>{قُلْ</w:t>
      </w:r>
      <w:r w:rsidR="00E851C7" w:rsidRPr="00B12723">
        <w:rPr>
          <w:rFonts w:ascii="Traditional Arabic" w:hAnsi="Traditional Arabic"/>
          <w:b/>
          <w:bCs w:val="0"/>
          <w:sz w:val="34"/>
          <w:szCs w:val="34"/>
          <w:rtl/>
          <w:lang w:bidi="ar-EG"/>
        </w:rPr>
        <w:t xml:space="preserve"> إِنَّ هُدَى اللَّهِ هُوَ </w:t>
      </w:r>
      <w:r w:rsidR="00802520" w:rsidRPr="00B12723">
        <w:rPr>
          <w:rFonts w:ascii="Traditional Arabic" w:hAnsi="Traditional Arabic"/>
          <w:b/>
          <w:bCs w:val="0"/>
          <w:sz w:val="34"/>
          <w:szCs w:val="34"/>
          <w:rtl/>
          <w:lang w:bidi="ar-EG"/>
        </w:rPr>
        <w:t>الْهُدَى} أي</w:t>
      </w:r>
      <w:r w:rsidR="00FD380F" w:rsidRPr="00B12723">
        <w:rPr>
          <w:rFonts w:ascii="Traditional Arabic" w:hAnsi="Traditional Arabic"/>
          <w:b/>
          <w:bCs w:val="0"/>
          <w:sz w:val="34"/>
          <w:szCs w:val="34"/>
          <w:rtl/>
          <w:lang w:bidi="ar-EG"/>
        </w:rPr>
        <w:t xml:space="preserve"> هو الهدى الحقيقي وما سواه ضلال، شرعت الآيات تقيم هذا الطريق على ما جاء من العلم في كتب الله التي تعاضدت على تثبيت توحيده وطاعته</w:t>
      </w:r>
      <w:r w:rsidRPr="00B12723">
        <w:rPr>
          <w:rFonts w:ascii="Traditional Arabic" w:hAnsi="Traditional Arabic"/>
          <w:b/>
          <w:bCs w:val="0"/>
          <w:sz w:val="34"/>
          <w:szCs w:val="34"/>
          <w:rtl/>
          <w:lang w:bidi="ar-EG"/>
        </w:rPr>
        <w:t xml:space="preserve"> والإيمان به و</w:t>
      </w:r>
      <w:r w:rsidR="00E2069C" w:rsidRPr="00B12723">
        <w:rPr>
          <w:rFonts w:ascii="Traditional Arabic" w:hAnsi="Traditional Arabic"/>
          <w:b/>
          <w:bCs w:val="0"/>
          <w:sz w:val="34"/>
          <w:szCs w:val="34"/>
          <w:rtl/>
          <w:lang w:bidi="ar-EG"/>
        </w:rPr>
        <w:t>ب</w:t>
      </w:r>
      <w:r w:rsidRPr="00B12723">
        <w:rPr>
          <w:rFonts w:ascii="Traditional Arabic" w:hAnsi="Traditional Arabic"/>
          <w:b/>
          <w:bCs w:val="0"/>
          <w:sz w:val="34"/>
          <w:szCs w:val="34"/>
          <w:rtl/>
          <w:lang w:bidi="ar-EG"/>
        </w:rPr>
        <w:t>رسله.</w:t>
      </w:r>
      <w:r w:rsidR="002F54E9" w:rsidRPr="00B12723">
        <w:rPr>
          <w:rFonts w:ascii="Traditional Arabic" w:hAnsi="Traditional Arabic"/>
          <w:b/>
          <w:bCs w:val="0"/>
          <w:sz w:val="34"/>
          <w:szCs w:val="34"/>
          <w:rtl/>
          <w:lang w:bidi="ar-EG"/>
        </w:rPr>
        <w:t xml:space="preserve"> والإشارة العامة هنا إلى</w:t>
      </w:r>
      <w:r w:rsidR="00FD380F" w:rsidRPr="00B12723">
        <w:rPr>
          <w:rFonts w:ascii="Traditional Arabic" w:hAnsi="Traditional Arabic"/>
          <w:b/>
          <w:bCs w:val="0"/>
          <w:sz w:val="34"/>
          <w:szCs w:val="34"/>
          <w:rtl/>
          <w:lang w:bidi="ar-EG"/>
        </w:rPr>
        <w:t xml:space="preserve"> </w:t>
      </w:r>
      <w:r w:rsidR="00E851C7" w:rsidRPr="00B12723">
        <w:rPr>
          <w:rFonts w:ascii="Traditional Arabic" w:hAnsi="Traditional Arabic"/>
          <w:b/>
          <w:bCs w:val="0"/>
          <w:sz w:val="34"/>
          <w:szCs w:val="34"/>
          <w:rtl/>
          <w:lang w:bidi="ar-EG"/>
        </w:rPr>
        <w:t xml:space="preserve"> {الَّذِينَ آتَيْناهُمُ الْكِتابَ} أى واصطفيناهم من بين الأمم بإرسال الرسل وهم {يَتْلُونَهُ} </w:t>
      </w:r>
      <w:r w:rsidR="002F54E9" w:rsidRPr="00B12723">
        <w:rPr>
          <w:rFonts w:ascii="Traditional Arabic" w:hAnsi="Traditional Arabic"/>
          <w:b/>
          <w:bCs w:val="0"/>
          <w:sz w:val="34"/>
          <w:szCs w:val="34"/>
          <w:rtl/>
          <w:lang w:bidi="ar-EG"/>
        </w:rPr>
        <w:t>أ</w:t>
      </w:r>
      <w:r w:rsidR="00E851C7" w:rsidRPr="00B12723">
        <w:rPr>
          <w:rFonts w:ascii="Traditional Arabic" w:hAnsi="Traditional Arabic"/>
          <w:b/>
          <w:bCs w:val="0"/>
          <w:sz w:val="34"/>
          <w:szCs w:val="34"/>
          <w:rtl/>
          <w:lang w:bidi="ar-EG"/>
        </w:rPr>
        <w:t>ى الكتاب متأملين متدبرين لما يشتمل عليه من الأوامر والنواهي والمعارف والحقائق مراعين {حَقَّ تِلاوَتِهِ} بلا تحريف</w:t>
      </w:r>
      <w:r w:rsidR="00E2069C"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 xml:space="preserve"> ولا تبديل </w:t>
      </w:r>
      <w:r w:rsidR="002F54E9"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أُولئِكَ يُؤْمِنُونَ بِهِ</w:t>
      </w:r>
      <w:r w:rsidR="002F54E9"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 xml:space="preserve"> وبما فيه من </w:t>
      </w:r>
      <w:r w:rsidR="00E2069C" w:rsidRPr="00B12723">
        <w:rPr>
          <w:rFonts w:ascii="Traditional Arabic" w:hAnsi="Traditional Arabic"/>
          <w:b/>
          <w:bCs w:val="0"/>
          <w:sz w:val="34"/>
          <w:szCs w:val="34"/>
          <w:rtl/>
          <w:lang w:bidi="ar-EG"/>
        </w:rPr>
        <w:t>الأ</w:t>
      </w:r>
      <w:r w:rsidR="00E851C7" w:rsidRPr="00B12723">
        <w:rPr>
          <w:rFonts w:ascii="Traditional Arabic" w:hAnsi="Traditional Arabic"/>
          <w:b/>
          <w:bCs w:val="0"/>
          <w:sz w:val="34"/>
          <w:szCs w:val="34"/>
          <w:rtl/>
          <w:lang w:bidi="ar-EG"/>
        </w:rPr>
        <w:t xml:space="preserve">حكام والآيات </w:t>
      </w:r>
      <w:r w:rsidR="002F54E9" w:rsidRPr="00B12723">
        <w:rPr>
          <w:rFonts w:ascii="Traditional Arabic" w:hAnsi="Traditional Arabic"/>
          <w:b/>
          <w:bCs w:val="0"/>
          <w:sz w:val="34"/>
          <w:szCs w:val="34"/>
          <w:rtl/>
          <w:lang w:bidi="ar-EG"/>
        </w:rPr>
        <w:t>والأ</w:t>
      </w:r>
      <w:r w:rsidR="00E851C7" w:rsidRPr="00B12723">
        <w:rPr>
          <w:rFonts w:ascii="Traditional Arabic" w:hAnsi="Traditional Arabic"/>
          <w:b/>
          <w:bCs w:val="0"/>
          <w:sz w:val="34"/>
          <w:szCs w:val="34"/>
          <w:rtl/>
          <w:lang w:bidi="ar-EG"/>
        </w:rPr>
        <w:t xml:space="preserve">خبار </w:t>
      </w:r>
      <w:r w:rsidR="002F54E9"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وَمَنْ يَكْفُرْ بِهِ</w:t>
      </w:r>
      <w:r w:rsidR="002F54E9"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 xml:space="preserve"> بتحريفه وتبديله </w:t>
      </w:r>
      <w:r w:rsidR="00E2069C" w:rsidRPr="00B12723">
        <w:rPr>
          <w:rFonts w:ascii="Traditional Arabic" w:hAnsi="Traditional Arabic"/>
          <w:b/>
          <w:bCs w:val="0"/>
          <w:sz w:val="34"/>
          <w:szCs w:val="34"/>
          <w:rtl/>
          <w:lang w:bidi="ar-EG"/>
        </w:rPr>
        <w:t>إ</w:t>
      </w:r>
      <w:r w:rsidR="00E851C7" w:rsidRPr="00B12723">
        <w:rPr>
          <w:rFonts w:ascii="Traditional Arabic" w:hAnsi="Traditional Arabic"/>
          <w:b/>
          <w:bCs w:val="0"/>
          <w:sz w:val="34"/>
          <w:szCs w:val="34"/>
          <w:rtl/>
          <w:lang w:bidi="ar-EG"/>
        </w:rPr>
        <w:t xml:space="preserve">لى ما تهوى أنفسهم </w:t>
      </w:r>
      <w:r w:rsidR="002F54E9"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فَأُولئِكَ</w:t>
      </w:r>
      <w:r w:rsidR="002F54E9"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 xml:space="preserve"> المحر</w:t>
      </w:r>
      <w:r w:rsidR="00E2069C"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فون المغي</w:t>
      </w:r>
      <w:r w:rsidR="00E2069C"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رون كتاب</w:t>
      </w:r>
      <w:r w:rsidR="00E2069C"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 xml:space="preserve"> الله لمصلحة نفوسهم </w:t>
      </w:r>
      <w:r w:rsidR="002F54E9"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هُمُ الْخاسِرُونَ</w:t>
      </w:r>
      <w:r w:rsidR="002F54E9" w:rsidRPr="00B12723">
        <w:rPr>
          <w:rFonts w:ascii="Traditional Arabic" w:hAnsi="Traditional Arabic"/>
          <w:b/>
          <w:bCs w:val="0"/>
          <w:sz w:val="34"/>
          <w:szCs w:val="34"/>
          <w:rtl/>
          <w:lang w:bidi="ar-EG"/>
        </w:rPr>
        <w:t>}</w:t>
      </w:r>
      <w:r w:rsidR="00E851C7" w:rsidRPr="00B12723">
        <w:rPr>
          <w:rFonts w:ascii="Traditional Arabic" w:hAnsi="Traditional Arabic"/>
          <w:b/>
          <w:bCs w:val="0"/>
          <w:sz w:val="34"/>
          <w:szCs w:val="34"/>
          <w:rtl/>
          <w:lang w:bidi="ar-EG"/>
        </w:rPr>
        <w:t xml:space="preserve"> المقصورون على الخسران المؤبد والحرمان المخلد</w:t>
      </w:r>
      <w:r w:rsidR="002F54E9" w:rsidRPr="00B12723">
        <w:rPr>
          <w:rFonts w:ascii="Traditional Arabic" w:hAnsi="Traditional Arabic"/>
          <w:b/>
          <w:bCs w:val="0"/>
          <w:sz w:val="34"/>
          <w:szCs w:val="34"/>
          <w:rtl/>
          <w:lang w:bidi="ar-EG"/>
        </w:rPr>
        <w:t>، وكأن الخسران لهم وحدهم.</w:t>
      </w:r>
    </w:p>
    <w:p w14:paraId="6D4CED0A" w14:textId="7524EAE0" w:rsidR="007775F1" w:rsidRPr="00B12723" w:rsidRDefault="007775F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قال الرازي: </w:t>
      </w:r>
      <w:r w:rsidRPr="00B12723">
        <w:rPr>
          <w:rFonts w:ascii="Traditional Arabic" w:hAnsi="Traditional Arabic"/>
          <w:b/>
          <w:bCs w:val="0"/>
          <w:sz w:val="34"/>
          <w:szCs w:val="34"/>
          <w:rtl/>
        </w:rPr>
        <w:t xml:space="preserve">التلاوة لها معنيان. أحدهما: القراءة. والثاني: الإتباع فعلاً، لأن من اتبع غيره يقال تلاه فعلاً، قال الله تعالى: {والقمر إِذَا تلاها} (الشمس: 2) فالظاهر أنه يقع عليهما جميعاً، ويصح فيهما جميعاً المبالغة لأن التابع لغيره قد يستوفي حق الاتباع فلا يخل بشيء منه، وكذلك التالي يستوفي حق قراءته فلا يخل بما يلزم فيه، والذين تأولوه على القراءة هم الذين اختلفوا على وجوه. </w:t>
      </w:r>
    </w:p>
    <w:p w14:paraId="04654A2F" w14:textId="7F36D5C1" w:rsidR="007775F1" w:rsidRPr="00B12723" w:rsidRDefault="007775F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فأولها: أنهم تدبروه فعملوا بموجبه حتى تمسكوا بأحكامه من حلال وحرام وغيرهما.</w:t>
      </w:r>
    </w:p>
    <w:p w14:paraId="4DBCD4A6" w14:textId="7A1FF461" w:rsidR="007775F1" w:rsidRPr="00B12723" w:rsidRDefault="007775F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وثانيها: أنهم خضعوا عند تلاوته، وخشعوا إذا قرأوا القرآن فِي صلاتهم وخلواتهم. </w:t>
      </w:r>
    </w:p>
    <w:p w14:paraId="2F4EC16F" w14:textId="381E0387" w:rsidR="007775F1" w:rsidRPr="00B12723" w:rsidRDefault="007775F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وثالثها: أنهم عملوا بمحكمه وآمنوا بمتشابهه، وتوقفوا فيما أشكل عليهم منه وفوضوه إلى الله سبحانه. ورابعها: يقر</w:t>
      </w:r>
      <w:r w:rsidR="007534DF" w:rsidRPr="00B12723">
        <w:rPr>
          <w:rFonts w:ascii="Traditional Arabic" w:hAnsi="Traditional Arabic"/>
          <w:b/>
          <w:bCs w:val="0"/>
          <w:sz w:val="34"/>
          <w:szCs w:val="34"/>
          <w:rtl/>
        </w:rPr>
        <w:t>أو</w:t>
      </w:r>
      <w:r w:rsidRPr="00B12723">
        <w:rPr>
          <w:rFonts w:ascii="Traditional Arabic" w:hAnsi="Traditional Arabic"/>
          <w:b/>
          <w:bCs w:val="0"/>
          <w:sz w:val="34"/>
          <w:szCs w:val="34"/>
          <w:rtl/>
        </w:rPr>
        <w:t xml:space="preserve">نه كما أنزل الله، ولا يحرفون الكلم عن مواضعه، ولا يتأولونه على غير الحق. </w:t>
      </w:r>
    </w:p>
    <w:p w14:paraId="1BCE68AE" w14:textId="03B1BA82" w:rsidR="007775F1" w:rsidRPr="00B12723" w:rsidRDefault="007775F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وخامسها: أن تحمل الآية على كل هذه الوجوه لأنها مشتركة فِي مفهوم واحد، وهو تعظيمها، والانقياد لها لفظاً ومعنى، فوجب حمل اللفظ على كل ذلك تكثيراً لفوائد كلام الله تعالى والله أعلم.</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09"/>
      </w:r>
      <w:r w:rsidRPr="00B12723">
        <w:rPr>
          <w:rFonts w:ascii="Traditional Arabic" w:hAnsi="Traditional Arabic"/>
          <w:b/>
          <w:bCs w:val="0"/>
          <w:sz w:val="34"/>
          <w:szCs w:val="34"/>
          <w:vertAlign w:val="superscript"/>
          <w:rtl/>
        </w:rPr>
        <w:t>)</w:t>
      </w:r>
    </w:p>
    <w:p w14:paraId="0B3EFB1D" w14:textId="33C47C18" w:rsidR="007534DF" w:rsidRPr="00B12723" w:rsidRDefault="007534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سؤال: فإن قيل لم جيء قولُه تعالى: {أولئك يؤمنون به} باسم الإشارة فِي تعريفهم دون الضمير وغيره؟</w:t>
      </w:r>
    </w:p>
    <w:p w14:paraId="71D08295" w14:textId="279D2010" w:rsidR="000F73DB" w:rsidRPr="00B12723" w:rsidRDefault="007534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والجواب: أن ما ذكره الله تعالى من مدحهم بصفات اتباع الكتاب حق الاتباع بغير تحريفٍ ولا تملصٍ من تكاليفه يستأهل ذلك الإشارة إليهم بما يعظم شأنهم {أولئك} ويحصر المعنى الحقيقي للإيمان بكتاب الله فيهم، </w:t>
      </w:r>
      <w:r w:rsidR="00EE3132" w:rsidRPr="00B12723">
        <w:rPr>
          <w:rFonts w:ascii="Traditional Arabic" w:hAnsi="Traditional Arabic"/>
          <w:b/>
          <w:bCs w:val="0"/>
          <w:sz w:val="34"/>
          <w:szCs w:val="34"/>
          <w:rtl/>
        </w:rPr>
        <w:t>وفي مقابل</w:t>
      </w:r>
      <w:r w:rsidR="000F73DB" w:rsidRPr="00B12723">
        <w:rPr>
          <w:rFonts w:ascii="Traditional Arabic" w:hAnsi="Traditional Arabic"/>
          <w:b/>
          <w:bCs w:val="0"/>
          <w:sz w:val="34"/>
          <w:szCs w:val="34"/>
          <w:rtl/>
        </w:rPr>
        <w:t xml:space="preserve"> ذلك تماما قوله تعالى: {ومن يكفر به فأولئك هم الخاسرون} أي: الكاملون فِي الخسران.</w:t>
      </w:r>
    </w:p>
    <w:p w14:paraId="13D97EB6" w14:textId="11CA103A" w:rsidR="007534DF" w:rsidRPr="00B12723" w:rsidRDefault="007534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23F4A6E2" w14:textId="0E354D69" w:rsidR="00CE15E4" w:rsidRPr="00B12723" w:rsidRDefault="002F54E9"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والخطاب هكذا بعمومه وإبهامه في كل الذين آتاهم الله الكتاب و</w:t>
      </w:r>
      <w:r w:rsidR="00E2069C" w:rsidRPr="00B12723">
        <w:rPr>
          <w:rFonts w:ascii="Traditional Arabic" w:hAnsi="Traditional Arabic"/>
          <w:b/>
          <w:bCs w:val="0"/>
          <w:sz w:val="34"/>
          <w:szCs w:val="34"/>
          <w:rtl/>
          <w:lang w:bidi="ar-EG"/>
        </w:rPr>
        <w:t>ي</w:t>
      </w:r>
      <w:r w:rsidRPr="00B12723">
        <w:rPr>
          <w:rFonts w:ascii="Traditional Arabic" w:hAnsi="Traditional Arabic"/>
          <w:b/>
          <w:bCs w:val="0"/>
          <w:sz w:val="34"/>
          <w:szCs w:val="34"/>
          <w:rtl/>
          <w:lang w:bidi="ar-EG"/>
        </w:rPr>
        <w:t>تلو</w:t>
      </w:r>
      <w:r w:rsidR="00E2069C" w:rsidRPr="00B12723">
        <w:rPr>
          <w:rFonts w:ascii="Traditional Arabic" w:hAnsi="Traditional Arabic"/>
          <w:b/>
          <w:bCs w:val="0"/>
          <w:sz w:val="34"/>
          <w:szCs w:val="34"/>
          <w:rtl/>
          <w:lang w:bidi="ar-EG"/>
        </w:rPr>
        <w:t>ن</w:t>
      </w:r>
      <w:r w:rsidRPr="00B12723">
        <w:rPr>
          <w:rFonts w:ascii="Traditional Arabic" w:hAnsi="Traditional Arabic"/>
          <w:b/>
          <w:bCs w:val="0"/>
          <w:sz w:val="34"/>
          <w:szCs w:val="34"/>
          <w:rtl/>
          <w:lang w:bidi="ar-EG"/>
        </w:rPr>
        <w:t>ه حق تلاوته</w:t>
      </w:r>
      <w:r w:rsidR="007534DF" w:rsidRPr="00B12723">
        <w:rPr>
          <w:rFonts w:ascii="Traditional Arabic" w:hAnsi="Traditional Arabic"/>
          <w:b/>
          <w:bCs w:val="0"/>
          <w:sz w:val="34"/>
          <w:szCs w:val="34"/>
          <w:rtl/>
          <w:lang w:bidi="ar-EG"/>
        </w:rPr>
        <w:t xml:space="preserve"> من اليهود والنصارى والمسلمين</w:t>
      </w:r>
      <w:r w:rsidRPr="00B12723">
        <w:rPr>
          <w:rFonts w:ascii="Traditional Arabic" w:hAnsi="Traditional Arabic"/>
          <w:b/>
          <w:bCs w:val="0"/>
          <w:sz w:val="34"/>
          <w:szCs w:val="34"/>
          <w:rtl/>
          <w:lang w:bidi="ar-EG"/>
        </w:rPr>
        <w:t xml:space="preserve"> و</w:t>
      </w:r>
      <w:r w:rsidR="00E2069C" w:rsidRPr="00B12723">
        <w:rPr>
          <w:rFonts w:ascii="Traditional Arabic" w:hAnsi="Traditional Arabic"/>
          <w:b/>
          <w:bCs w:val="0"/>
          <w:sz w:val="34"/>
          <w:szCs w:val="34"/>
          <w:rtl/>
          <w:lang w:bidi="ar-EG"/>
        </w:rPr>
        <w:t xml:space="preserve">قد </w:t>
      </w:r>
      <w:r w:rsidRPr="00B12723">
        <w:rPr>
          <w:rFonts w:ascii="Traditional Arabic" w:hAnsi="Traditional Arabic"/>
          <w:b/>
          <w:bCs w:val="0"/>
          <w:sz w:val="34"/>
          <w:szCs w:val="34"/>
          <w:rtl/>
          <w:lang w:bidi="ar-EG"/>
        </w:rPr>
        <w:t>خالفوا طريق أهل الخسران والكفران. فقد أفاد ه</w:t>
      </w:r>
      <w:r w:rsidR="00E2069C" w:rsidRPr="00B12723">
        <w:rPr>
          <w:rFonts w:ascii="Traditional Arabic" w:hAnsi="Traditional Arabic"/>
          <w:b/>
          <w:bCs w:val="0"/>
          <w:sz w:val="34"/>
          <w:szCs w:val="34"/>
          <w:rtl/>
          <w:lang w:bidi="ar-EG"/>
        </w:rPr>
        <w:t>ذ</w:t>
      </w:r>
      <w:r w:rsidRPr="00B12723">
        <w:rPr>
          <w:rFonts w:ascii="Traditional Arabic" w:hAnsi="Traditional Arabic"/>
          <w:b/>
          <w:bCs w:val="0"/>
          <w:sz w:val="34"/>
          <w:szCs w:val="34"/>
          <w:rtl/>
          <w:lang w:bidi="ar-EG"/>
        </w:rPr>
        <w:t>ا الإبهام والعموم الكثير في إطلاق الحكم الشامل الذي يحض كل ذي دين</w:t>
      </w:r>
      <w:r w:rsidR="00E2069C"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على اتباع الحق والنظر في العواقب والتمسك بصحيح كتب الله والإيمان برسالة نبينا عليه الصلاة والسلام</w:t>
      </w:r>
      <w:r w:rsidR="003D6511" w:rsidRPr="00B12723">
        <w:rPr>
          <w:rFonts w:ascii="Traditional Arabic" w:hAnsi="Traditional Arabic"/>
          <w:b/>
          <w:bCs w:val="0"/>
          <w:sz w:val="34"/>
          <w:szCs w:val="34"/>
          <w:rtl/>
          <w:lang w:bidi="ar-EG"/>
        </w:rPr>
        <w:t>؛ قال تعالى:</w:t>
      </w:r>
      <w:r w:rsidRPr="00B12723">
        <w:rPr>
          <w:rFonts w:ascii="Traditional Arabic" w:hAnsi="Traditional Arabic"/>
          <w:b/>
          <w:bCs w:val="0"/>
          <w:sz w:val="34"/>
          <w:szCs w:val="34"/>
          <w:rtl/>
          <w:lang w:bidi="ar-EG"/>
        </w:rPr>
        <w:t xml:space="preserve">  </w:t>
      </w:r>
      <w:r w:rsidR="003D6511" w:rsidRPr="00B12723">
        <w:rPr>
          <w:rFonts w:ascii="Traditional Arabic" w:hAnsi="Traditional Arabic"/>
          <w:b/>
          <w:bCs w:val="0"/>
          <w:sz w:val="34"/>
          <w:szCs w:val="34"/>
          <w:rtl/>
          <w:lang w:bidi="ar-EG"/>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(157) قُلْ يَاأَيُّهَا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 (158) وَمِنْ قَوْمِ مُوسَى أُمَّةٌ يَهْدُونَ بِالْحَقِّ وَبِهِ يَعْدِلُونَ} [الأعراف: 157 - 159]</w:t>
      </w:r>
      <w:r w:rsidR="00E851C7" w:rsidRPr="00B12723">
        <w:rPr>
          <w:rFonts w:ascii="Traditional Arabic" w:hAnsi="Traditional Arabic"/>
          <w:b/>
          <w:bCs w:val="0"/>
          <w:sz w:val="34"/>
          <w:szCs w:val="34"/>
          <w:rtl/>
          <w:lang w:bidi="ar-EG"/>
        </w:rPr>
        <w:t xml:space="preserve"> </w:t>
      </w:r>
      <w:r w:rsidR="00C367DB" w:rsidRPr="00B12723">
        <w:rPr>
          <w:rFonts w:ascii="Traditional Arabic" w:hAnsi="Traditional Arabic"/>
          <w:b/>
          <w:bCs w:val="0"/>
          <w:sz w:val="34"/>
          <w:szCs w:val="34"/>
          <w:rtl/>
          <w:lang w:bidi="ar-EG"/>
        </w:rPr>
        <w:t>وهم الذين وصفهم ممن أدرك النبي صلى الله عليه وسلم وآمن به من أعقابهم مثل عبد الله بن سلام رضى الله عنه.</w:t>
      </w:r>
    </w:p>
    <w:p w14:paraId="4AE60F46" w14:textId="531F1B64" w:rsidR="00122362" w:rsidRPr="00B12723" w:rsidRDefault="00122362" w:rsidP="00B12723">
      <w:pPr>
        <w:pStyle w:val="1"/>
        <w:jc w:val="both"/>
        <w:rPr>
          <w:rFonts w:ascii="Traditional Arabic" w:hAnsi="Traditional Arabic" w:cs="Traditional Arabic"/>
          <w:sz w:val="34"/>
          <w:szCs w:val="34"/>
          <w:rtl/>
          <w:lang w:bidi="ar-EG"/>
        </w:rPr>
      </w:pPr>
      <w:bookmarkStart w:id="34" w:name="_Toc460404812"/>
      <w:r w:rsidRPr="00B12723">
        <w:rPr>
          <w:rFonts w:ascii="Traditional Arabic" w:hAnsi="Traditional Arabic" w:cs="Traditional Arabic"/>
          <w:sz w:val="34"/>
          <w:szCs w:val="34"/>
          <w:rtl/>
          <w:lang w:bidi="ar-EG"/>
        </w:rPr>
        <w:t>نكتةٌ في بدائعِ آياتٍ من متشابهاتِ القرآن.</w:t>
      </w:r>
      <w:bookmarkEnd w:id="34"/>
    </w:p>
    <w:p w14:paraId="4AAFB691" w14:textId="51E3D3AA" w:rsidR="0052100C" w:rsidRPr="00B12723" w:rsidRDefault="003B2D58"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ولأجل ذلك يستمر السياق في تذكير بني إسرائيل وتبكيتهم على تقاعسهم عن العمل بمقتضى ما علمهم الله من الحق الذي حرفوه واتبعوا </w:t>
      </w:r>
      <w:r w:rsidR="0026538C" w:rsidRPr="00B12723">
        <w:rPr>
          <w:rFonts w:ascii="Traditional Arabic" w:hAnsi="Traditional Arabic"/>
          <w:b/>
          <w:bCs w:val="0"/>
          <w:sz w:val="34"/>
          <w:szCs w:val="34"/>
          <w:rtl/>
          <w:lang w:bidi="ar-EG"/>
        </w:rPr>
        <w:t>أ</w:t>
      </w:r>
      <w:r w:rsidRPr="00B12723">
        <w:rPr>
          <w:rFonts w:ascii="Traditional Arabic" w:hAnsi="Traditional Arabic"/>
          <w:b/>
          <w:bCs w:val="0"/>
          <w:sz w:val="34"/>
          <w:szCs w:val="34"/>
          <w:rtl/>
          <w:lang w:bidi="ar-EG"/>
        </w:rPr>
        <w:t>هواءهم فضلوا؛ قال تعالى: {يَابَنِي إِسْرَائِيلَ اذْكُرُوا نِعْمَتِيَ الَّتِي أَنْعَمْتُ عَلَيْكُمْ وَأَنِّي فَضَّلْتُكُمْ عَلَى الْعَالَمِينَ} (البقرة 122)</w:t>
      </w:r>
      <w:r w:rsidR="0026538C" w:rsidRPr="00B12723">
        <w:rPr>
          <w:rFonts w:ascii="Traditional Arabic" w:hAnsi="Traditional Arabic"/>
          <w:b/>
          <w:bCs w:val="0"/>
          <w:sz w:val="34"/>
          <w:szCs w:val="34"/>
          <w:rtl/>
          <w:lang w:bidi="ar-EG"/>
        </w:rPr>
        <w:t xml:space="preserve"> وهذه الآية تكررت في الآية رقم (47) من سورة البقرة نفسها، وقد كانت في سياق تذكيرٍ عام بضربات خاطفة تمثل سياطا من المواعظ متلاحقة لتنبه أولئك المتخاذلين عن الحق من بني إسرائيل. ثم تجئ الآية هنا في سياق التذكير بعد تفصيلٍ طويل لمخازي القوم وعنادهم وحربهم على دين الله تعالى، وكأن الآية الأولى في ترقيق القلوب للحق أكثر منها في الآية الثانية التي بها التوبيخ والتبكيت بعدما أمعن القوم</w:t>
      </w:r>
      <w:r w:rsidR="0052100C" w:rsidRPr="00B12723">
        <w:rPr>
          <w:rFonts w:ascii="Traditional Arabic" w:hAnsi="Traditional Arabic"/>
          <w:b/>
          <w:bCs w:val="0"/>
          <w:sz w:val="34"/>
          <w:szCs w:val="34"/>
          <w:rtl/>
          <w:lang w:bidi="ar-EG"/>
        </w:rPr>
        <w:t xml:space="preserve"> في نبذهم لكتاب الله وراء ظهورهم وحربهم </w:t>
      </w:r>
      <w:r w:rsidR="001259B9" w:rsidRPr="00B12723">
        <w:rPr>
          <w:rFonts w:ascii="Traditional Arabic" w:hAnsi="Traditional Arabic"/>
          <w:b/>
          <w:bCs w:val="0"/>
          <w:sz w:val="34"/>
          <w:szCs w:val="34"/>
          <w:rtl/>
          <w:lang w:bidi="ar-EG"/>
        </w:rPr>
        <w:t>لدينه</w:t>
      </w:r>
      <w:r w:rsidR="00EE3132" w:rsidRPr="00B12723">
        <w:rPr>
          <w:rFonts w:ascii="Traditional Arabic" w:hAnsi="Traditional Arabic"/>
          <w:b/>
          <w:bCs w:val="0"/>
          <w:sz w:val="34"/>
          <w:szCs w:val="34"/>
          <w:rtl/>
          <w:lang w:bidi="ar-EG"/>
        </w:rPr>
        <w:t>؛ تنهي ما بدأه السياق الزاجر لأهل الكتاب</w:t>
      </w:r>
      <w:r w:rsidR="001259B9" w:rsidRPr="00B12723">
        <w:rPr>
          <w:rFonts w:ascii="Traditional Arabic" w:hAnsi="Traditional Arabic"/>
          <w:b/>
          <w:bCs w:val="0"/>
          <w:sz w:val="34"/>
          <w:szCs w:val="34"/>
          <w:rtl/>
          <w:lang w:bidi="ar-EG"/>
        </w:rPr>
        <w:t>. فتبين أن تكرار الآيات في كل موضعٍ له غايته وحكمته، والله أعلم.</w:t>
      </w:r>
    </w:p>
    <w:p w14:paraId="47CB3242" w14:textId="0C5FBB27" w:rsidR="00810721" w:rsidRPr="00B12723" w:rsidRDefault="005859EE"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وفي الآية الأولى {وَاتَّقُوا يَوْمًا لَا تَجْزِي نَفْسٌ عَنْ نَفْسٍ شَيْئًا وَلَا يُقْبَلُ مِنْهَا شَفَاعَةٌ وَلَا يُؤْخَذُ مِنْهَا عَدْلٌ وَلَا هُمْ يُنْصَرُونَ} (البقرة: 48)</w:t>
      </w:r>
      <w:r w:rsidR="002D3E6D" w:rsidRPr="00B12723">
        <w:rPr>
          <w:rFonts w:ascii="Traditional Arabic" w:hAnsi="Traditional Arabic"/>
          <w:b/>
          <w:bCs w:val="0"/>
          <w:sz w:val="34"/>
          <w:szCs w:val="34"/>
          <w:rtl/>
          <w:lang w:bidi="ar-EG"/>
        </w:rPr>
        <w:t>.</w:t>
      </w:r>
      <w:r w:rsidR="005401BD" w:rsidRPr="00B12723">
        <w:rPr>
          <w:rFonts w:ascii="Traditional Arabic" w:hAnsi="Traditional Arabic"/>
          <w:b/>
          <w:bCs w:val="0"/>
          <w:sz w:val="34"/>
          <w:szCs w:val="34"/>
          <w:rtl/>
          <w:lang w:bidi="ar-EG"/>
        </w:rPr>
        <w:t xml:space="preserve"> ثم إن الآية هنا {وَاتَّقُوا يَوْمًا لَا تَجْزِي نَفْسٌ عَنْ نَفْسٍ شَيْئًا وَلَا يُقْبَلُ مِنْهَا عَدْلٌ وَلَا تَنْفَعُهَا شَفَاعَةٌ وَلَا هُمْ يُنْصَرُونَ} (البقرة: 123)،</w:t>
      </w:r>
      <w:r w:rsidR="002D3E6D" w:rsidRPr="00B12723">
        <w:rPr>
          <w:rFonts w:ascii="Traditional Arabic" w:hAnsi="Traditional Arabic"/>
          <w:b/>
          <w:bCs w:val="0"/>
          <w:sz w:val="34"/>
          <w:szCs w:val="34"/>
          <w:rtl/>
          <w:lang w:bidi="ar-EG"/>
        </w:rPr>
        <w:t xml:space="preserve"> وقد تكلم علماء المتشابهات</w:t>
      </w:r>
      <w:r w:rsidR="00810721" w:rsidRPr="00B12723">
        <w:rPr>
          <w:rFonts w:ascii="Traditional Arabic" w:hAnsi="Traditional Arabic"/>
          <w:b/>
          <w:bCs w:val="0"/>
          <w:sz w:val="34"/>
          <w:szCs w:val="34"/>
          <w:rtl/>
          <w:lang w:bidi="ar-EG"/>
        </w:rPr>
        <w:t xml:space="preserve"> في القيمة الدلالية</w:t>
      </w:r>
      <w:r w:rsidR="00EE3132" w:rsidRPr="00B12723">
        <w:rPr>
          <w:rFonts w:ascii="Traditional Arabic" w:hAnsi="Traditional Arabic"/>
          <w:b/>
          <w:bCs w:val="0"/>
          <w:sz w:val="34"/>
          <w:szCs w:val="34"/>
          <w:rtl/>
          <w:lang w:bidi="ar-EG"/>
        </w:rPr>
        <w:t xml:space="preserve"> لهذا التشابه الظاهري بين الآيتين، ثم تبينت لي لطيفةٌ قرآنية بديعة</w:t>
      </w:r>
      <w:r w:rsidR="00810721" w:rsidRPr="00B12723">
        <w:rPr>
          <w:rFonts w:ascii="Traditional Arabic" w:hAnsi="Traditional Arabic"/>
          <w:b/>
          <w:bCs w:val="0"/>
          <w:sz w:val="34"/>
          <w:szCs w:val="34"/>
          <w:rtl/>
          <w:lang w:bidi="ar-EG"/>
        </w:rPr>
        <w:t xml:space="preserve">. </w:t>
      </w:r>
    </w:p>
    <w:p w14:paraId="007ABA78" w14:textId="4A709D84" w:rsidR="00117D11" w:rsidRPr="00B12723" w:rsidRDefault="00AF0614"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ففي ال</w:t>
      </w:r>
      <w:r w:rsidR="00220425" w:rsidRPr="00B12723">
        <w:rPr>
          <w:rFonts w:ascii="Traditional Arabic" w:hAnsi="Traditional Arabic"/>
          <w:b/>
          <w:bCs w:val="0"/>
          <w:sz w:val="34"/>
          <w:szCs w:val="34"/>
          <w:rtl/>
          <w:lang w:bidi="ar-EG"/>
        </w:rPr>
        <w:t>آية (123) {</w:t>
      </w:r>
      <w:r w:rsidR="00331DFE" w:rsidRPr="00B12723">
        <w:rPr>
          <w:rFonts w:ascii="Traditional Arabic" w:hAnsi="Traditional Arabic"/>
          <w:b/>
          <w:bCs w:val="0"/>
          <w:sz w:val="34"/>
          <w:szCs w:val="34"/>
          <w:rtl/>
          <w:lang w:bidi="ar-EG"/>
        </w:rPr>
        <w:t>وَلَا يُقْبَلُ مِنْهَا عَدْلٌ وَلَا تَنْفَعُهَا شَفَاعَةٌ</w:t>
      </w:r>
      <w:r w:rsidRPr="00B12723">
        <w:rPr>
          <w:rFonts w:ascii="Traditional Arabic" w:hAnsi="Traditional Arabic"/>
          <w:b/>
          <w:bCs w:val="0"/>
          <w:sz w:val="34"/>
          <w:szCs w:val="34"/>
          <w:rtl/>
          <w:lang w:bidi="ar-EG"/>
        </w:rPr>
        <w:t>}</w:t>
      </w:r>
      <w:r w:rsidR="00802520" w:rsidRPr="00B12723">
        <w:rPr>
          <w:rFonts w:ascii="Traditional Arabic" w:hAnsi="Traditional Arabic"/>
          <w:b/>
          <w:bCs w:val="0"/>
          <w:sz w:val="34"/>
          <w:szCs w:val="34"/>
          <w:rtl/>
          <w:lang w:bidi="ar-EG"/>
        </w:rPr>
        <w:t xml:space="preserve"> والحديث فيها عن النفس المشفوع لها، وقد ذكرت الآية أنها لا تُقبل منها فدية ولا تنفعها شفاعة الشافعين</w:t>
      </w:r>
      <w:r w:rsidR="00117D11" w:rsidRPr="00B12723">
        <w:rPr>
          <w:rFonts w:ascii="Traditional Arabic" w:hAnsi="Traditional Arabic"/>
          <w:b/>
          <w:bCs w:val="0"/>
          <w:sz w:val="34"/>
          <w:szCs w:val="34"/>
          <w:rtl/>
          <w:lang w:bidi="ar-EG"/>
        </w:rPr>
        <w:t>، والخطاب</w:t>
      </w:r>
      <w:r w:rsidR="005128E5" w:rsidRPr="00B12723">
        <w:rPr>
          <w:rFonts w:ascii="Traditional Arabic" w:hAnsi="Traditional Arabic"/>
          <w:b/>
          <w:bCs w:val="0"/>
          <w:sz w:val="34"/>
          <w:szCs w:val="34"/>
          <w:rtl/>
          <w:lang w:bidi="ar-EG"/>
        </w:rPr>
        <w:t xml:space="preserve"> هنا</w:t>
      </w:r>
      <w:r w:rsidR="00117D11" w:rsidRPr="00B12723">
        <w:rPr>
          <w:rFonts w:ascii="Traditional Arabic" w:hAnsi="Traditional Arabic"/>
          <w:b/>
          <w:bCs w:val="0"/>
          <w:sz w:val="34"/>
          <w:szCs w:val="34"/>
          <w:rtl/>
          <w:lang w:bidi="ar-EG"/>
        </w:rPr>
        <w:t xml:space="preserve"> متسق </w:t>
      </w:r>
      <w:r w:rsidR="005128E5" w:rsidRPr="00B12723">
        <w:rPr>
          <w:rFonts w:ascii="Traditional Arabic" w:hAnsi="Traditional Arabic"/>
          <w:b/>
          <w:bCs w:val="0"/>
          <w:sz w:val="34"/>
          <w:szCs w:val="34"/>
          <w:rtl/>
          <w:lang w:bidi="ar-EG"/>
        </w:rPr>
        <w:t xml:space="preserve">تماما مع التخبط الذي </w:t>
      </w:r>
      <w:r w:rsidR="005401BD" w:rsidRPr="00B12723">
        <w:rPr>
          <w:rFonts w:ascii="Traditional Arabic" w:hAnsi="Traditional Arabic"/>
          <w:b/>
          <w:bCs w:val="0"/>
          <w:sz w:val="34"/>
          <w:szCs w:val="34"/>
          <w:rtl/>
          <w:lang w:bidi="ar-EG"/>
        </w:rPr>
        <w:t>ي</w:t>
      </w:r>
      <w:r w:rsidR="005128E5" w:rsidRPr="00B12723">
        <w:rPr>
          <w:rFonts w:ascii="Traditional Arabic" w:hAnsi="Traditional Arabic"/>
          <w:b/>
          <w:bCs w:val="0"/>
          <w:sz w:val="34"/>
          <w:szCs w:val="34"/>
          <w:rtl/>
          <w:lang w:bidi="ar-EG"/>
        </w:rPr>
        <w:t>مر به الدهماء من اليهود والنصارى الذين يقولون لبعضهم أنهم ليسوا على شيء</w:t>
      </w:r>
      <w:r w:rsidR="00514E76" w:rsidRPr="00B12723">
        <w:rPr>
          <w:rFonts w:ascii="Traditional Arabic" w:hAnsi="Traditional Arabic"/>
          <w:b/>
          <w:bCs w:val="0"/>
          <w:sz w:val="34"/>
          <w:szCs w:val="34"/>
          <w:rtl/>
          <w:lang w:bidi="ar-EG"/>
        </w:rPr>
        <w:t>؛ بل ادعوا لله الولد – سبحانه-فأولئك</w:t>
      </w:r>
      <w:r w:rsidR="00117D11" w:rsidRPr="00B12723">
        <w:rPr>
          <w:rFonts w:ascii="Traditional Arabic" w:hAnsi="Traditional Arabic"/>
          <w:b/>
          <w:bCs w:val="0"/>
          <w:sz w:val="34"/>
          <w:szCs w:val="34"/>
          <w:rtl/>
          <w:lang w:bidi="ar-EG"/>
        </w:rPr>
        <w:t xml:space="preserve"> المغرورون</w:t>
      </w:r>
      <w:r w:rsidR="00514E76" w:rsidRPr="00B12723">
        <w:rPr>
          <w:rFonts w:ascii="Traditional Arabic" w:hAnsi="Traditional Arabic"/>
          <w:b/>
          <w:bCs w:val="0"/>
          <w:sz w:val="34"/>
          <w:szCs w:val="34"/>
          <w:rtl/>
          <w:lang w:bidi="ar-EG"/>
        </w:rPr>
        <w:t xml:space="preserve"> الذين ادعوا</w:t>
      </w:r>
      <w:r w:rsidR="00117D11" w:rsidRPr="00B12723">
        <w:rPr>
          <w:rFonts w:ascii="Traditional Arabic" w:hAnsi="Traditional Arabic"/>
          <w:b/>
          <w:bCs w:val="0"/>
          <w:sz w:val="34"/>
          <w:szCs w:val="34"/>
          <w:rtl/>
          <w:lang w:bidi="ar-EG"/>
        </w:rPr>
        <w:t xml:space="preserve"> أنه لن يدخل الجنة إلا من كان هودا أو نصارى، لن تنفعهم شفاعة الذين أضلوهم وحرفوا كتابهم من أحبارهم.</w:t>
      </w:r>
      <w:r w:rsidR="00BA756B" w:rsidRPr="00B12723">
        <w:rPr>
          <w:rFonts w:ascii="Traditional Arabic" w:hAnsi="Traditional Arabic"/>
          <w:b/>
          <w:bCs w:val="0"/>
          <w:sz w:val="34"/>
          <w:szCs w:val="34"/>
          <w:rtl/>
          <w:lang w:bidi="ar-EG"/>
        </w:rPr>
        <w:t xml:space="preserve"> فالخطاب هنا لعوام أهل الكتاب</w:t>
      </w:r>
      <w:r w:rsidR="00514E76" w:rsidRPr="00B12723">
        <w:rPr>
          <w:rFonts w:ascii="Traditional Arabic" w:hAnsi="Traditional Arabic"/>
          <w:b/>
          <w:bCs w:val="0"/>
          <w:sz w:val="34"/>
          <w:szCs w:val="34"/>
          <w:rtl/>
          <w:lang w:bidi="ar-EG"/>
        </w:rPr>
        <w:t xml:space="preserve">، يخوفهم ذلك اليوم الذي لا تقبل فيه الفدية، ولا تنفعهم الشفاعة. </w:t>
      </w:r>
      <w:r w:rsidR="00BA756B" w:rsidRPr="00B12723">
        <w:rPr>
          <w:rFonts w:ascii="Traditional Arabic" w:hAnsi="Traditional Arabic"/>
          <w:b/>
          <w:bCs w:val="0"/>
          <w:sz w:val="34"/>
          <w:szCs w:val="34"/>
          <w:rtl/>
          <w:lang w:bidi="ar-EG"/>
        </w:rPr>
        <w:t xml:space="preserve"> </w:t>
      </w:r>
    </w:p>
    <w:p w14:paraId="0DACEED1" w14:textId="0AD38B4A" w:rsidR="004C4632" w:rsidRPr="00B12723" w:rsidRDefault="00117D11"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وفي آية (48) {</w:t>
      </w:r>
      <w:r w:rsidR="00331DFE" w:rsidRPr="00B12723">
        <w:rPr>
          <w:rFonts w:ascii="Traditional Arabic" w:hAnsi="Traditional Arabic"/>
          <w:b/>
          <w:bCs w:val="0"/>
          <w:sz w:val="34"/>
          <w:szCs w:val="34"/>
          <w:rtl/>
          <w:lang w:bidi="ar-EG"/>
        </w:rPr>
        <w:t>وَلَا يُقْبَلُ مِنْهَا شَفَاعَةٌ وَلَا يُؤْخَذُ مِنْهَا عَدْلٌ</w:t>
      </w:r>
      <w:r w:rsidR="00802520" w:rsidRPr="00B12723">
        <w:rPr>
          <w:rFonts w:ascii="Traditional Arabic" w:hAnsi="Traditional Arabic"/>
          <w:b/>
          <w:bCs w:val="0"/>
          <w:sz w:val="34"/>
          <w:szCs w:val="34"/>
          <w:rtl/>
          <w:lang w:bidi="ar-EG"/>
        </w:rPr>
        <w:t>}</w:t>
      </w:r>
      <w:r w:rsidR="00331DFE" w:rsidRPr="00B12723">
        <w:rPr>
          <w:rFonts w:ascii="Traditional Arabic" w:hAnsi="Traditional Arabic"/>
          <w:b/>
          <w:bCs w:val="0"/>
          <w:sz w:val="34"/>
          <w:szCs w:val="34"/>
          <w:rtl/>
          <w:lang w:bidi="ar-EG"/>
        </w:rPr>
        <w:t xml:space="preserve"> كان الحديث عن الأحبار والعلماء من بني إسرائيل الذين يأمرون الناس بالبر وينسون أنفسهم، فجاء الخطاب متسقا بأن أولئك الكاذبين لا ت</w:t>
      </w:r>
      <w:r w:rsidR="004C4632" w:rsidRPr="00B12723">
        <w:rPr>
          <w:rFonts w:ascii="Traditional Arabic" w:hAnsi="Traditional Arabic"/>
          <w:b/>
          <w:bCs w:val="0"/>
          <w:sz w:val="34"/>
          <w:szCs w:val="34"/>
          <w:rtl/>
          <w:lang w:bidi="ar-EG"/>
        </w:rPr>
        <w:t>ُ</w:t>
      </w:r>
      <w:r w:rsidR="00331DFE" w:rsidRPr="00B12723">
        <w:rPr>
          <w:rFonts w:ascii="Traditional Arabic" w:hAnsi="Traditional Arabic"/>
          <w:b/>
          <w:bCs w:val="0"/>
          <w:sz w:val="34"/>
          <w:szCs w:val="34"/>
          <w:rtl/>
          <w:lang w:bidi="ar-EG"/>
        </w:rPr>
        <w:t>قبل شفاعتهم في أحد</w:t>
      </w:r>
      <w:r w:rsidR="004C4632" w:rsidRPr="00B12723">
        <w:rPr>
          <w:rFonts w:ascii="Traditional Arabic" w:hAnsi="Traditional Arabic"/>
          <w:b/>
          <w:bCs w:val="0"/>
          <w:sz w:val="34"/>
          <w:szCs w:val="34"/>
          <w:rtl/>
          <w:lang w:bidi="ar-EG"/>
        </w:rPr>
        <w:t>ٍ</w:t>
      </w:r>
      <w:r w:rsidR="00331DFE" w:rsidRPr="00B12723">
        <w:rPr>
          <w:rFonts w:ascii="Traditional Arabic" w:hAnsi="Traditional Arabic"/>
          <w:b/>
          <w:bCs w:val="0"/>
          <w:sz w:val="34"/>
          <w:szCs w:val="34"/>
          <w:rtl/>
          <w:lang w:bidi="ar-EG"/>
        </w:rPr>
        <w:t xml:space="preserve"> حيث لم ينفعهم علمهم في الدنيا، ولا </w:t>
      </w:r>
      <w:r w:rsidR="004C4632" w:rsidRPr="00B12723">
        <w:rPr>
          <w:rFonts w:ascii="Traditional Arabic" w:hAnsi="Traditional Arabic"/>
          <w:b/>
          <w:bCs w:val="0"/>
          <w:sz w:val="34"/>
          <w:szCs w:val="34"/>
          <w:rtl/>
          <w:lang w:bidi="ar-EG"/>
        </w:rPr>
        <w:t>يبقى لهم جاه</w:t>
      </w:r>
      <w:r w:rsidR="00B0577F" w:rsidRPr="00B12723">
        <w:rPr>
          <w:rFonts w:ascii="Traditional Arabic" w:hAnsi="Traditional Arabic"/>
          <w:b/>
          <w:bCs w:val="0"/>
          <w:sz w:val="34"/>
          <w:szCs w:val="34"/>
          <w:rtl/>
          <w:lang w:bidi="ar-EG"/>
        </w:rPr>
        <w:t>ٌ</w:t>
      </w:r>
      <w:r w:rsidR="004C4632" w:rsidRPr="00B12723">
        <w:rPr>
          <w:rFonts w:ascii="Traditional Arabic" w:hAnsi="Traditional Arabic"/>
          <w:b/>
          <w:bCs w:val="0"/>
          <w:sz w:val="34"/>
          <w:szCs w:val="34"/>
          <w:rtl/>
          <w:lang w:bidi="ar-EG"/>
        </w:rPr>
        <w:t xml:space="preserve"> في الآخرة يوم ينكشف زيفهم أمام من أضلوه من عوامهم</w:t>
      </w:r>
      <w:r w:rsidR="00B0577F" w:rsidRPr="00B12723">
        <w:rPr>
          <w:rFonts w:ascii="Traditional Arabic" w:hAnsi="Traditional Arabic"/>
          <w:b/>
          <w:bCs w:val="0"/>
          <w:sz w:val="34"/>
          <w:szCs w:val="34"/>
          <w:rtl/>
          <w:lang w:bidi="ar-EG"/>
        </w:rPr>
        <w:t>؛ بل لا يؤخذ منهم فديةٌ تقيهم حر العذاب الأليم</w:t>
      </w:r>
      <w:r w:rsidR="00802520" w:rsidRPr="00B12723">
        <w:rPr>
          <w:rFonts w:ascii="Traditional Arabic" w:hAnsi="Traditional Arabic"/>
          <w:b/>
          <w:bCs w:val="0"/>
          <w:sz w:val="34"/>
          <w:szCs w:val="34"/>
          <w:rtl/>
          <w:lang w:bidi="ar-EG"/>
        </w:rPr>
        <w:t>.</w:t>
      </w:r>
    </w:p>
    <w:p w14:paraId="40DA31EF" w14:textId="09E0A129" w:rsidR="00331DFE" w:rsidRPr="00B12723" w:rsidRDefault="00331DFE"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فتأمل كيف اتسق الخطاب وترتيب الكلام ونظمه مع السياق الخطابي والخط الدلالي في الآيات بحيث يرى الرائي الأمر تكرارا</w:t>
      </w:r>
      <w:r w:rsidR="005B758B"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ويراه المتأمل البصير دقةً وحكمةً بالغةً في وضع كل كلمةٍ في موضعها اللائق بها تماما. والله أعلم. </w:t>
      </w:r>
    </w:p>
    <w:p w14:paraId="6B6AB713" w14:textId="52433F1F" w:rsidR="00122362" w:rsidRPr="00B12723" w:rsidRDefault="00F533C5" w:rsidP="00B12723">
      <w:pPr>
        <w:pStyle w:val="1"/>
        <w:jc w:val="both"/>
        <w:rPr>
          <w:rFonts w:ascii="Traditional Arabic" w:hAnsi="Traditional Arabic" w:cs="Traditional Arabic"/>
          <w:sz w:val="34"/>
          <w:szCs w:val="34"/>
          <w:rtl/>
          <w:lang w:bidi="ar-EG"/>
        </w:rPr>
      </w:pPr>
      <w:bookmarkStart w:id="35" w:name="_Toc460404813"/>
      <w:r w:rsidRPr="00B12723">
        <w:rPr>
          <w:rFonts w:ascii="Traditional Arabic" w:hAnsi="Traditional Arabic" w:cs="Traditional Arabic"/>
          <w:sz w:val="34"/>
          <w:szCs w:val="34"/>
          <w:rtl/>
          <w:lang w:bidi="ar-EG"/>
        </w:rPr>
        <w:t>إبراهيم عليه السلام</w:t>
      </w:r>
      <w:bookmarkEnd w:id="35"/>
    </w:p>
    <w:p w14:paraId="02E625C2" w14:textId="2E67B0D9" w:rsidR="00F533C5" w:rsidRPr="00B12723" w:rsidRDefault="00F533C5"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 تعالى: {وَإِذِ ابْتَلَى إِبْرَاهِيمَ رَبُّهُ بِكَلِمَاتٍ فَأَتَمَّهُنَّ قَالَ إِنِّي جَاعِلُكَ لِلنَّاسِ إِمَامًا قَالَ وَمِنْ ذُرِّيَّتِي قَالَ لَا يَنَالُ عَهْدِي الظَّالِمِينَ (124) وَإِذْ جَعَلْنَا الْبَيْتَ مَثَابَةً لِلنَّاسِ وَأَمْنًا وَاتَّخِذُوا مِنْ مَقَامِ إِبْرَاهِيمَ مُصَلًّى وَعَهِدْنَا إِلَى إِبْرَاهِيمَ وَإِسْمَاعِيلَ أَنْ طَهِّرَا بَيْتِيَ لِلطَّائِفِينَ وَالْعَاكِفِينَ وَالرُّكَّعِ السُّجُودِ (125) وَإِذْ قَالَ إِبْرَاهِيمُ رَبِّ اجْعَلْ هَذَا بَلَدًا آمِنًا وَارْزُقْ أَهْلَهُ مِنَ الثَّمَرَاتِ مَنْ آمَنَ مِنْهُمْ بِاللَّهِ وَالْيَوْمِ الْآخِرِ قَالَ وَمَنْ كَفَرَ فَأُمَتِّعُهُ قَلِيلًا ثُمَّ أَضْطَرُّهُ إِلَى عَذَابِ النَّارِ وَبِئْسَ الْمَصِيرُ (126) وَإِذْ يَرْفَعُ إِبْرَاهِيمُ الْقَوَاعِدَ مِنَ الْبَيْتِ وَإِسْمَاعِيلُ رَبَّنَا تَقَبَّلْ مِنَّا إِنَّكَ أَنْتَ السَّمِيعُ الْعَلِيمُ (127) رَبَّنَا وَاجْعَلْنَا مُسْلِمَيْنِ لَكَ وَمِنْ ذُرِّيَّتِنَا أُمَّةً مُسْلِمَةً لَكَ وَأَرِنَا مَنَاسِكَنَا وَتُبْ عَلَيْنَا إِنَّكَ أَنْتَ التَّوَّابُ الرَّحِيمُ (128) رَبَّنَا وَابْعَثْ فِيهِمْ رَسُولًا مِنْهُمْ يَتْلُو عَلَيْهِمْ آيَاتِكَ وَيُعَلِّمُهُمُ الْكِتَابَ وَالْحِكْمَةَ وَيُزَكِّيهِمْ إِنَّكَ أَنْتَ الْعَزِيزُ الْحَكِيمُ (129) وَمَنْ يَرْغَبُ عَنْ مِلَّةِ إِبْرَاهِيمَ إِلَّا مَنْ سَفِهَ نَفْسَهُ وَلَقَدِ اصْطَفَيْنَاهُ فِي الدُّنْيَا وَإِنَّهُ فِي الْآخِرَةِ لَمِنَ الصَّالِحِينَ (130) إِذْ قَالَ لَهُ رَبُّهُ أَسْلِمْ قَالَ أَسْلَمْتُ لِرَبِّ الْعَالَمِينَ (131) وَوَصَّى بِهَا إِبْرَاهِيمُ بَنِيهِ وَيَعْقُوبُ يَا</w:t>
      </w:r>
      <w:r w:rsidR="006D7D82"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بَنِيَّ إِنَّ اللَّهَ اصْطَفَى لَكُمُ الدِّينَ فَلَا تَمُوتُنَّ إِلَّا وَأَنْتُمْ مُسْلِمُونَ (132) أَمْ كُنْتُمْ شُهَدَاءَ إِذْ حَضَرَ يَعْقُوبَ الْمَوْتُ إِذْ قَالَ لِبَنِيهِ مَا تَعْبُدُونَ مِنْ بَعْدِي قَالُوا نَعْبُدُ إِلَهَكَ وَإِلَهَ آبَائِكَ إِبْرَاهِيمَ وَإِسْمَاعِيلَ وَإِسْحَاقَ إِلَهًا وَاحِدًا وَنَحْنُ لَهُ مُسْلِمُونَ (133) تِلْكَ أُمَّةٌ قَدْ خَلَتْ لَهَا مَا كَسَبَتْ وَلَكُمْ مَا كَسَبْتُمْ وَلَا تُسْأَلُونَ عَمَّا كَانُوا يَعْمَلُونَ (134)} (البقرة: 124 – 134)</w:t>
      </w:r>
    </w:p>
    <w:p w14:paraId="0D68C4BE" w14:textId="4F9B8894" w:rsidR="007E2A92" w:rsidRPr="00B12723" w:rsidRDefault="007E2A92" w:rsidP="00B12723">
      <w:pPr>
        <w:pStyle w:val="2"/>
        <w:rPr>
          <w:rtl/>
        </w:rPr>
      </w:pPr>
      <w:bookmarkStart w:id="36" w:name="_Toc460404814"/>
      <w:r w:rsidRPr="00B12723">
        <w:rPr>
          <w:rtl/>
        </w:rPr>
        <w:t>بين يدى</w:t>
      </w:r>
      <w:r w:rsidR="00EE3132" w:rsidRPr="00B12723">
        <w:rPr>
          <w:rtl/>
        </w:rPr>
        <w:t>ْ</w:t>
      </w:r>
      <w:r w:rsidRPr="00B12723">
        <w:rPr>
          <w:rtl/>
        </w:rPr>
        <w:t xml:space="preserve"> الآيات والتربية الإيمانية في سورة البقرة</w:t>
      </w:r>
      <w:bookmarkEnd w:id="36"/>
    </w:p>
    <w:p w14:paraId="1CD38590" w14:textId="5399F5C5" w:rsidR="00EE3132" w:rsidRPr="00B12723" w:rsidRDefault="00FF0DAB"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فصلٌ جديدٌ في جدال القرآن الماتع مع أولئك المارقين من اليهود والنصارى الذين احتكروا النسبة إلى إبراهيم عليه السلام وأخذوا يتنازعونه في</w:t>
      </w:r>
      <w:r w:rsidR="005B758B" w:rsidRPr="00B12723">
        <w:rPr>
          <w:rFonts w:ascii="Traditional Arabic" w:hAnsi="Traditional Arabic"/>
          <w:b/>
          <w:bCs w:val="0"/>
          <w:sz w:val="34"/>
          <w:szCs w:val="34"/>
          <w:rtl/>
          <w:lang w:bidi="ar-EG"/>
        </w:rPr>
        <w:t>ما بينهم فيدعي كل قومٍ أنه منهم</w:t>
      </w:r>
      <w:r w:rsidRPr="00B12723">
        <w:rPr>
          <w:rFonts w:ascii="Traditional Arabic" w:hAnsi="Traditional Arabic"/>
          <w:b/>
          <w:bCs w:val="0"/>
          <w:sz w:val="34"/>
          <w:szCs w:val="34"/>
          <w:rtl/>
          <w:lang w:bidi="ar-EG"/>
        </w:rPr>
        <w:t>، هذا الادعاء الباطل الذي يتناوله النص الكريم في سورة آل عمران بمزيد تفصيل ويجيب عنه بكل صراحة { يَا</w:t>
      </w:r>
      <w:r w:rsidR="00203DE4"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أَهْلَ الْكِتَابِ لِمَ تُحَاجُّونَ فِي إِبْرَاهِيمَ وَمَا أُنْزِلَتِ التَّوْرَاةُ وَالْإِنْجِيلُ إِلَّا مِنْ بَعْدِهِ أَفَلَا تَعْقِلُونَ (65) هَا</w:t>
      </w:r>
      <w:r w:rsidR="00203DE4"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أَنْتُمْ هَؤُلَاءِ حَاجَجْتُمْ فِيمَا لَكُمْ بِهِ عِلْمٌ فَلِمَ تُحَاجُّونَ فِيمَا لَيْسَ لَكُمْ بِهِ عِلْمٌ وَاللَّهُ يَعْلَمُ وَأَنْتُمْ لَا تَعْلَمُونَ (66)مَا كَانَ إِبْرَاهِيمُ يَهُودِيًّا وَلَا نَصْرَانِيًّا وَلَكِنْ كَانَ حَنِيفًا مُسْلِمًا وَمَا كَانَ مِنَ الْمُشْرِكِينَ (67) إِنَّ أَوْلَى النَّاسِ بِإِبْرَاهِيمَ لَلَّذِينَ اتَّبَعُوهُ وَهَذَا النَّبِيُّ وَالَّذِينَ آمَنُوا وَاللَّهُ وَلِيُّ الْمُؤْمِنِينَ (68) وَدَّتْ طَائِفَةٌ مِنْ أَهْلِ الْكِتَابِ لَوْ يُضِلُّونَكُمْ وَمَا يُضِلُّونَ إِلَّا أَنْفُسَهُمْ وَمَا يَشْعُرُونَ (69) يَا</w:t>
      </w:r>
      <w:r w:rsidR="00203DE4"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أَهْلَ الْكِتَابِ لِمَ تَكْفُرُونَ بِآيَاتِ اللَّهِ وَأَنْتُمْ تَشْهَدُونَ } (آل عمران: 6</w:t>
      </w:r>
      <w:r w:rsidR="00444E34" w:rsidRPr="00B12723">
        <w:rPr>
          <w:rFonts w:ascii="Traditional Arabic" w:hAnsi="Traditional Arabic"/>
          <w:b/>
          <w:bCs w:val="0"/>
          <w:sz w:val="34"/>
          <w:szCs w:val="34"/>
          <w:rtl/>
          <w:lang w:bidi="ar-EG"/>
        </w:rPr>
        <w:t>5</w:t>
      </w:r>
      <w:r w:rsidRPr="00B12723">
        <w:rPr>
          <w:rFonts w:ascii="Traditional Arabic" w:hAnsi="Traditional Arabic"/>
          <w:b/>
          <w:bCs w:val="0"/>
          <w:sz w:val="34"/>
          <w:szCs w:val="34"/>
          <w:rtl/>
          <w:lang w:bidi="ar-EG"/>
        </w:rPr>
        <w:t xml:space="preserve"> – 70). </w:t>
      </w:r>
    </w:p>
    <w:p w14:paraId="01F23386" w14:textId="1D882D0D" w:rsidR="003202AC" w:rsidRPr="00B12723" w:rsidRDefault="00FF0DAB"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وهنا ف</w:t>
      </w:r>
      <w:r w:rsidR="003202AC" w:rsidRPr="00B12723">
        <w:rPr>
          <w:rFonts w:ascii="Traditional Arabic" w:hAnsi="Traditional Arabic"/>
          <w:b/>
          <w:bCs w:val="0"/>
          <w:sz w:val="34"/>
          <w:szCs w:val="34"/>
          <w:rtl/>
          <w:lang w:bidi="ar-EG"/>
        </w:rPr>
        <w:t>ي سورة البقرة يبدأ الحديث عن أبي</w:t>
      </w:r>
      <w:r w:rsidRPr="00B12723">
        <w:rPr>
          <w:rFonts w:ascii="Traditional Arabic" w:hAnsi="Traditional Arabic"/>
          <w:b/>
          <w:bCs w:val="0"/>
          <w:sz w:val="34"/>
          <w:szCs w:val="34"/>
          <w:rtl/>
          <w:lang w:bidi="ar-EG"/>
        </w:rPr>
        <w:t xml:space="preserve"> الأنبياء إبراهيم </w:t>
      </w:r>
      <w:r w:rsidR="007E2A92" w:rsidRPr="00B12723">
        <w:rPr>
          <w:rFonts w:ascii="Traditional Arabic" w:hAnsi="Traditional Arabic"/>
          <w:b/>
          <w:bCs w:val="0"/>
          <w:sz w:val="34"/>
          <w:szCs w:val="34"/>
          <w:rtl/>
          <w:lang w:bidi="ar-EG"/>
        </w:rPr>
        <w:t>-عليه</w:t>
      </w:r>
      <w:r w:rsidRPr="00B12723">
        <w:rPr>
          <w:rFonts w:ascii="Traditional Arabic" w:hAnsi="Traditional Arabic"/>
          <w:b/>
          <w:bCs w:val="0"/>
          <w:sz w:val="34"/>
          <w:szCs w:val="34"/>
          <w:rtl/>
          <w:lang w:bidi="ar-EG"/>
        </w:rPr>
        <w:t xml:space="preserve"> </w:t>
      </w:r>
      <w:r w:rsidR="007E2A92" w:rsidRPr="00B12723">
        <w:rPr>
          <w:rFonts w:ascii="Traditional Arabic" w:hAnsi="Traditional Arabic"/>
          <w:b/>
          <w:bCs w:val="0"/>
          <w:sz w:val="34"/>
          <w:szCs w:val="34"/>
          <w:rtl/>
          <w:lang w:bidi="ar-EG"/>
        </w:rPr>
        <w:t>السلام-وقد</w:t>
      </w:r>
      <w:r w:rsidR="003202AC" w:rsidRPr="00B12723">
        <w:rPr>
          <w:rFonts w:ascii="Traditional Arabic" w:hAnsi="Traditional Arabic"/>
          <w:b/>
          <w:bCs w:val="0"/>
          <w:sz w:val="34"/>
          <w:szCs w:val="34"/>
          <w:rtl/>
          <w:lang w:bidi="ar-EG"/>
        </w:rPr>
        <w:t xml:space="preserve"> كان أمةً وحده،</w:t>
      </w:r>
      <w:r w:rsidR="00EE3132" w:rsidRPr="00B12723">
        <w:rPr>
          <w:rFonts w:ascii="Traditional Arabic" w:hAnsi="Traditional Arabic"/>
          <w:b/>
          <w:bCs w:val="0"/>
          <w:sz w:val="34"/>
          <w:szCs w:val="34"/>
          <w:rtl/>
          <w:lang w:bidi="ar-EG"/>
        </w:rPr>
        <w:t xml:space="preserve"> بإيمانه ويقينه وطاعته لله تعالى، </w:t>
      </w:r>
      <w:r w:rsidR="003202AC" w:rsidRPr="00B12723">
        <w:rPr>
          <w:rFonts w:ascii="Traditional Arabic" w:hAnsi="Traditional Arabic"/>
          <w:b/>
          <w:bCs w:val="0"/>
          <w:sz w:val="34"/>
          <w:szCs w:val="34"/>
          <w:rtl/>
          <w:lang w:bidi="ar-EG"/>
        </w:rPr>
        <w:t>وقد وضعه القرآن في مكانة</w:t>
      </w:r>
      <w:r w:rsidR="00EE3132" w:rsidRPr="00B12723">
        <w:rPr>
          <w:rFonts w:ascii="Traditional Arabic" w:hAnsi="Traditional Arabic"/>
          <w:b/>
          <w:bCs w:val="0"/>
          <w:sz w:val="34"/>
          <w:szCs w:val="34"/>
          <w:rtl/>
          <w:lang w:bidi="ar-EG"/>
        </w:rPr>
        <w:t>ٍ</w:t>
      </w:r>
      <w:r w:rsidR="003202AC" w:rsidRPr="00B12723">
        <w:rPr>
          <w:rFonts w:ascii="Traditional Arabic" w:hAnsi="Traditional Arabic"/>
          <w:b/>
          <w:bCs w:val="0"/>
          <w:sz w:val="34"/>
          <w:szCs w:val="34"/>
          <w:rtl/>
          <w:lang w:bidi="ar-EG"/>
        </w:rPr>
        <w:t xml:space="preserve"> </w:t>
      </w:r>
      <w:r w:rsidR="00EE3132" w:rsidRPr="00B12723">
        <w:rPr>
          <w:rFonts w:ascii="Traditional Arabic" w:hAnsi="Traditional Arabic"/>
          <w:b/>
          <w:bCs w:val="0"/>
          <w:sz w:val="34"/>
          <w:szCs w:val="34"/>
          <w:rtl/>
          <w:lang w:bidi="ar-EG"/>
        </w:rPr>
        <w:t>عظيمة {قَالَ إِنِّي جَاعِلُكَ لِلنَّاسِ إِمَامًا</w:t>
      </w:r>
      <w:r w:rsidR="007E0F50" w:rsidRPr="00B12723">
        <w:rPr>
          <w:rFonts w:ascii="Traditional Arabic" w:hAnsi="Traditional Arabic"/>
          <w:b/>
          <w:bCs w:val="0"/>
          <w:sz w:val="34"/>
          <w:szCs w:val="34"/>
          <w:rtl/>
          <w:lang w:bidi="ar-EG"/>
        </w:rPr>
        <w:t>} ( الب</w:t>
      </w:r>
      <w:r w:rsidR="00EE3132" w:rsidRPr="00B12723">
        <w:rPr>
          <w:rFonts w:ascii="Traditional Arabic" w:hAnsi="Traditional Arabic"/>
          <w:b/>
          <w:bCs w:val="0"/>
          <w:sz w:val="34"/>
          <w:szCs w:val="34"/>
          <w:rtl/>
          <w:lang w:bidi="ar-EG"/>
        </w:rPr>
        <w:t>قرة 1</w:t>
      </w:r>
      <w:r w:rsidR="009A2A3B" w:rsidRPr="00B12723">
        <w:rPr>
          <w:rFonts w:ascii="Traditional Arabic" w:hAnsi="Traditional Arabic"/>
          <w:b/>
          <w:bCs w:val="0"/>
          <w:sz w:val="34"/>
          <w:szCs w:val="34"/>
          <w:rtl/>
          <w:lang w:bidi="ar-EG"/>
        </w:rPr>
        <w:t>24)</w:t>
      </w:r>
      <w:r w:rsidR="003202AC" w:rsidRPr="00B12723">
        <w:rPr>
          <w:rFonts w:ascii="Traditional Arabic" w:hAnsi="Traditional Arabic"/>
          <w:b/>
          <w:bCs w:val="0"/>
          <w:sz w:val="34"/>
          <w:szCs w:val="34"/>
          <w:rtl/>
          <w:lang w:bidi="ar-EG"/>
        </w:rPr>
        <w:t>. و</w:t>
      </w:r>
      <w:r w:rsidR="009A2A3B" w:rsidRPr="00B12723">
        <w:rPr>
          <w:rFonts w:ascii="Traditional Arabic" w:hAnsi="Traditional Arabic"/>
          <w:b/>
          <w:bCs w:val="0"/>
          <w:sz w:val="34"/>
          <w:szCs w:val="34"/>
          <w:rtl/>
          <w:lang w:bidi="ar-EG"/>
        </w:rPr>
        <w:t>إبراهيم عليه السلام</w:t>
      </w:r>
      <w:r w:rsidR="003202AC" w:rsidRPr="00B12723">
        <w:rPr>
          <w:rFonts w:ascii="Traditional Arabic" w:hAnsi="Traditional Arabic"/>
          <w:b/>
          <w:bCs w:val="0"/>
          <w:sz w:val="34"/>
          <w:szCs w:val="34"/>
          <w:rtl/>
          <w:lang w:bidi="ar-EG"/>
        </w:rPr>
        <w:t xml:space="preserve"> مدرسة</w:t>
      </w:r>
      <w:r w:rsidR="009A2A3B" w:rsidRPr="00B12723">
        <w:rPr>
          <w:rFonts w:ascii="Traditional Arabic" w:hAnsi="Traditional Arabic"/>
          <w:b/>
          <w:bCs w:val="0"/>
          <w:sz w:val="34"/>
          <w:szCs w:val="34"/>
          <w:rtl/>
          <w:lang w:bidi="ar-EG"/>
        </w:rPr>
        <w:t>ٌ</w:t>
      </w:r>
      <w:r w:rsidR="003202AC" w:rsidRPr="00B12723">
        <w:rPr>
          <w:rFonts w:ascii="Traditional Arabic" w:hAnsi="Traditional Arabic"/>
          <w:b/>
          <w:bCs w:val="0"/>
          <w:sz w:val="34"/>
          <w:szCs w:val="34"/>
          <w:rtl/>
          <w:lang w:bidi="ar-EG"/>
        </w:rPr>
        <w:t xml:space="preserve"> راقية</w:t>
      </w:r>
      <w:r w:rsidR="009A2A3B" w:rsidRPr="00B12723">
        <w:rPr>
          <w:rFonts w:ascii="Traditional Arabic" w:hAnsi="Traditional Arabic"/>
          <w:b/>
          <w:bCs w:val="0"/>
          <w:sz w:val="34"/>
          <w:szCs w:val="34"/>
          <w:rtl/>
          <w:lang w:bidi="ar-EG"/>
        </w:rPr>
        <w:t>ٌ</w:t>
      </w:r>
      <w:r w:rsidR="003202AC" w:rsidRPr="00B12723">
        <w:rPr>
          <w:rFonts w:ascii="Traditional Arabic" w:hAnsi="Traditional Arabic"/>
          <w:b/>
          <w:bCs w:val="0"/>
          <w:sz w:val="34"/>
          <w:szCs w:val="34"/>
          <w:rtl/>
          <w:lang w:bidi="ar-EG"/>
        </w:rPr>
        <w:t xml:space="preserve"> للتوحيد والطاعة، </w:t>
      </w:r>
      <w:r w:rsidR="009A2A3B" w:rsidRPr="00B12723">
        <w:rPr>
          <w:rFonts w:ascii="Traditional Arabic" w:hAnsi="Traditional Arabic"/>
          <w:b/>
          <w:bCs w:val="0"/>
          <w:sz w:val="34"/>
          <w:szCs w:val="34"/>
          <w:rtl/>
          <w:lang w:bidi="ar-EG"/>
        </w:rPr>
        <w:t>ومثالٌ</w:t>
      </w:r>
      <w:r w:rsidR="003202AC" w:rsidRPr="00B12723">
        <w:rPr>
          <w:rFonts w:ascii="Traditional Arabic" w:hAnsi="Traditional Arabic"/>
          <w:b/>
          <w:bCs w:val="0"/>
          <w:sz w:val="34"/>
          <w:szCs w:val="34"/>
          <w:rtl/>
          <w:lang w:bidi="ar-EG"/>
        </w:rPr>
        <w:t xml:space="preserve"> من أمثلة القرآن العليا كما قال الله تعالى: {إِنَّ إِبْرَاهِيمَ كَانَ أُمَّةً قَانِتًا لِلَّهِ حَنِيفًا وَلَمْ يَكُ مِنَ الْمُشْرِكِينَ (120) شَاكِرًا لِأَنْعُمِهِ اجْتَبَاهُ وَهَدَاهُ إِلَى صِرَاطٍ مُسْتَقِيمٍ (121) وَآتَيْنَاهُ فِي الدُّنْيَا حَسَنَةً وَإِنَّهُ فِي الْآخِرَةِ لَمِنَ الصَّالِحِينَ (122) ثُمَّ أَوْحَيْنَا إِلَيْكَ أَنِ اتَّبِعْ مِلَّةَ إِبْرَاهِيمَ حَنِيفًا وَمَا كَانَ مِنَ الْمُشْرِكِينَ} </w:t>
      </w:r>
      <w:r w:rsidR="005E3EC6" w:rsidRPr="00B12723">
        <w:rPr>
          <w:rFonts w:ascii="Traditional Arabic" w:hAnsi="Traditional Arabic"/>
          <w:b/>
          <w:bCs w:val="0"/>
          <w:sz w:val="34"/>
          <w:szCs w:val="34"/>
          <w:rtl/>
          <w:lang w:bidi="ar-EG"/>
        </w:rPr>
        <w:t>(</w:t>
      </w:r>
      <w:r w:rsidR="003202AC" w:rsidRPr="00B12723">
        <w:rPr>
          <w:rFonts w:ascii="Traditional Arabic" w:hAnsi="Traditional Arabic"/>
          <w:b/>
          <w:bCs w:val="0"/>
          <w:sz w:val="34"/>
          <w:szCs w:val="34"/>
          <w:rtl/>
          <w:lang w:bidi="ar-EG"/>
        </w:rPr>
        <w:t xml:space="preserve">النحل: 120 </w:t>
      </w:r>
      <w:r w:rsidR="005E3EC6" w:rsidRPr="00B12723">
        <w:rPr>
          <w:rFonts w:ascii="Traditional Arabic" w:hAnsi="Traditional Arabic"/>
          <w:b/>
          <w:bCs w:val="0"/>
          <w:sz w:val="34"/>
          <w:szCs w:val="34"/>
          <w:rtl/>
          <w:lang w:bidi="ar-EG"/>
        </w:rPr>
        <w:t>–</w:t>
      </w:r>
      <w:r w:rsidR="003202AC" w:rsidRPr="00B12723">
        <w:rPr>
          <w:rFonts w:ascii="Traditional Arabic" w:hAnsi="Traditional Arabic"/>
          <w:b/>
          <w:bCs w:val="0"/>
          <w:sz w:val="34"/>
          <w:szCs w:val="34"/>
          <w:rtl/>
          <w:lang w:bidi="ar-EG"/>
        </w:rPr>
        <w:t xml:space="preserve"> 123</w:t>
      </w:r>
      <w:r w:rsidR="005E3EC6" w:rsidRPr="00B12723">
        <w:rPr>
          <w:rFonts w:ascii="Traditional Arabic" w:hAnsi="Traditional Arabic"/>
          <w:b/>
          <w:bCs w:val="0"/>
          <w:sz w:val="34"/>
          <w:szCs w:val="34"/>
          <w:rtl/>
          <w:lang w:bidi="ar-EG"/>
        </w:rPr>
        <w:t>)</w:t>
      </w:r>
      <w:r w:rsidR="003202AC" w:rsidRPr="00B12723">
        <w:rPr>
          <w:rFonts w:ascii="Traditional Arabic" w:hAnsi="Traditional Arabic"/>
          <w:b/>
          <w:bCs w:val="0"/>
          <w:sz w:val="34"/>
          <w:szCs w:val="34"/>
          <w:rtl/>
          <w:lang w:bidi="ar-EG"/>
        </w:rPr>
        <w:t>.</w:t>
      </w:r>
    </w:p>
    <w:p w14:paraId="32E1DCE3" w14:textId="54767443" w:rsidR="009A2A3B" w:rsidRPr="00B12723" w:rsidRDefault="003202AC"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وهذا الانتقال المفاجئ من الحديث عن انحرافات بني إسرائيل إلى ذكر سيدنا إبراهيم فيه تلك الدلالة الراقية على انتقال راية الملة الإبراهيمية من يد القوم الذين فر</w:t>
      </w:r>
      <w:r w:rsidR="00203DE4"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طوا في دينهم وكانوا شيعا</w:t>
      </w:r>
      <w:r w:rsidR="009A2A3B"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وحرفوا كتب ربهم</w:t>
      </w:r>
      <w:r w:rsidR="009A2A3B"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وقتلوا أنبياءه إلى</w:t>
      </w:r>
      <w:r w:rsidR="00467B3E" w:rsidRPr="00B12723">
        <w:rPr>
          <w:rFonts w:ascii="Traditional Arabic" w:hAnsi="Traditional Arabic"/>
          <w:b/>
          <w:bCs w:val="0"/>
          <w:sz w:val="34"/>
          <w:szCs w:val="34"/>
          <w:rtl/>
          <w:lang w:bidi="ar-EG"/>
        </w:rPr>
        <w:t xml:space="preserve"> يد </w:t>
      </w:r>
      <w:r w:rsidR="00E020A1" w:rsidRPr="00B12723">
        <w:rPr>
          <w:rFonts w:ascii="Traditional Arabic" w:hAnsi="Traditional Arabic"/>
          <w:b/>
          <w:bCs w:val="0"/>
          <w:sz w:val="34"/>
          <w:szCs w:val="34"/>
          <w:rtl/>
          <w:lang w:bidi="ar-EG"/>
        </w:rPr>
        <w:t>المسلمين</w:t>
      </w:r>
      <w:r w:rsidR="00467B3E" w:rsidRPr="00B12723">
        <w:rPr>
          <w:rFonts w:ascii="Traditional Arabic" w:hAnsi="Traditional Arabic"/>
          <w:b/>
          <w:bCs w:val="0"/>
          <w:sz w:val="34"/>
          <w:szCs w:val="34"/>
          <w:rtl/>
          <w:lang w:bidi="ar-EG"/>
        </w:rPr>
        <w:t xml:space="preserve"> لله حقا المؤمنين ب</w:t>
      </w:r>
      <w:r w:rsidR="00E020A1" w:rsidRPr="00B12723">
        <w:rPr>
          <w:rFonts w:ascii="Traditional Arabic" w:hAnsi="Traditional Arabic"/>
          <w:b/>
          <w:bCs w:val="0"/>
          <w:sz w:val="34"/>
          <w:szCs w:val="34"/>
          <w:rtl/>
          <w:lang w:bidi="ar-EG"/>
        </w:rPr>
        <w:t xml:space="preserve">وريث إبراهيم </w:t>
      </w:r>
      <w:r w:rsidR="005E3EC6" w:rsidRPr="00B12723">
        <w:rPr>
          <w:rFonts w:ascii="Traditional Arabic" w:hAnsi="Traditional Arabic"/>
          <w:b/>
          <w:bCs w:val="0"/>
          <w:sz w:val="34"/>
          <w:szCs w:val="34"/>
          <w:rtl/>
          <w:lang w:bidi="ar-EG"/>
        </w:rPr>
        <w:t>-عليه</w:t>
      </w:r>
      <w:r w:rsidR="00E020A1" w:rsidRPr="00B12723">
        <w:rPr>
          <w:rFonts w:ascii="Traditional Arabic" w:hAnsi="Traditional Arabic"/>
          <w:b/>
          <w:bCs w:val="0"/>
          <w:sz w:val="34"/>
          <w:szCs w:val="34"/>
          <w:rtl/>
          <w:lang w:bidi="ar-EG"/>
        </w:rPr>
        <w:t xml:space="preserve"> السلام </w:t>
      </w:r>
      <w:r w:rsidR="005E3EC6" w:rsidRPr="00B12723">
        <w:rPr>
          <w:rFonts w:ascii="Traditional Arabic" w:hAnsi="Traditional Arabic"/>
          <w:b/>
          <w:bCs w:val="0"/>
          <w:sz w:val="34"/>
          <w:szCs w:val="34"/>
          <w:rtl/>
          <w:lang w:bidi="ar-EG"/>
        </w:rPr>
        <w:t>-وحامل</w:t>
      </w:r>
      <w:r w:rsidR="00E020A1" w:rsidRPr="00B12723">
        <w:rPr>
          <w:rFonts w:ascii="Traditional Arabic" w:hAnsi="Traditional Arabic"/>
          <w:b/>
          <w:bCs w:val="0"/>
          <w:sz w:val="34"/>
          <w:szCs w:val="34"/>
          <w:rtl/>
          <w:lang w:bidi="ar-EG"/>
        </w:rPr>
        <w:t xml:space="preserve"> راية التوحيد من بعده سيدنا محمد -صلوات الله وسلامه عليه. </w:t>
      </w:r>
    </w:p>
    <w:p w14:paraId="0E2413B6" w14:textId="436DEB32" w:rsidR="0067661F" w:rsidRPr="00B12723" w:rsidRDefault="00E020A1"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وإذ</w:t>
      </w:r>
      <w:r w:rsidR="009A2A3B" w:rsidRPr="00B12723">
        <w:rPr>
          <w:rFonts w:ascii="Traditional Arabic" w:hAnsi="Traditional Arabic"/>
          <w:b/>
          <w:bCs w:val="0"/>
          <w:sz w:val="34"/>
          <w:szCs w:val="34"/>
          <w:rtl/>
          <w:lang w:bidi="ar-EG"/>
        </w:rPr>
        <w:t>ا</w:t>
      </w:r>
      <w:r w:rsidRPr="00B12723">
        <w:rPr>
          <w:rFonts w:ascii="Traditional Arabic" w:hAnsi="Traditional Arabic"/>
          <w:b/>
          <w:bCs w:val="0"/>
          <w:sz w:val="34"/>
          <w:szCs w:val="34"/>
          <w:rtl/>
          <w:lang w:bidi="ar-EG"/>
        </w:rPr>
        <w:t xml:space="preserve"> كانت سورة البقرة تضع الدعائم الأصيلة لمنهج الإسلام عقيدةً وفكرا وعملا وسلوكا وسياسةً واجتماعاً، ففي هذه الآيات امتدادٌ لتربية أمة الخلود؛ أمة محمد – صلى الله عليه </w:t>
      </w:r>
      <w:r w:rsidR="00E6462A" w:rsidRPr="00B12723">
        <w:rPr>
          <w:rFonts w:ascii="Traditional Arabic" w:hAnsi="Traditional Arabic"/>
          <w:b/>
          <w:bCs w:val="0"/>
          <w:sz w:val="34"/>
          <w:szCs w:val="34"/>
          <w:rtl/>
          <w:lang w:bidi="ar-EG"/>
        </w:rPr>
        <w:t xml:space="preserve">وسلم-التي تنتزع راية التوحيد والإسلام لتقوم بها إلى يوم الدين.  </w:t>
      </w:r>
    </w:p>
    <w:p w14:paraId="3F7E2316" w14:textId="77777777" w:rsidR="007E2A92" w:rsidRPr="00B12723" w:rsidRDefault="0067661F"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وقد ورد ذكر سيدنا إبراهيم في القرآن الكريم (69) مرة في (25) سورة</w:t>
      </w:r>
      <w:r w:rsidR="00082F50" w:rsidRPr="00B12723">
        <w:rPr>
          <w:rFonts w:ascii="Traditional Arabic" w:hAnsi="Traditional Arabic"/>
          <w:b/>
          <w:bCs w:val="0"/>
          <w:sz w:val="34"/>
          <w:szCs w:val="34"/>
          <w:rtl/>
          <w:lang w:bidi="ar-EG"/>
        </w:rPr>
        <w:t xml:space="preserve">. وقد ذُكر في كل موضعٍ بدرس جديدٍ من دروس الإيمان والتربية الربانية يمثله حضور مواقف هذا النبى العظيم الذي يمثل أرقى درجات اليقين والإيمان، وكل أنبياء الله </w:t>
      </w:r>
      <w:r w:rsidR="007C73D0" w:rsidRPr="00B12723">
        <w:rPr>
          <w:rFonts w:ascii="Traditional Arabic" w:hAnsi="Traditional Arabic"/>
          <w:b/>
          <w:bCs w:val="0"/>
          <w:sz w:val="34"/>
          <w:szCs w:val="34"/>
          <w:rtl/>
          <w:lang w:bidi="ar-EG"/>
        </w:rPr>
        <w:t>-</w:t>
      </w:r>
      <w:r w:rsidR="00082F50" w:rsidRPr="00B12723">
        <w:rPr>
          <w:rFonts w:ascii="Traditional Arabic" w:hAnsi="Traditional Arabic"/>
          <w:b/>
          <w:bCs w:val="0"/>
          <w:sz w:val="34"/>
          <w:szCs w:val="34"/>
          <w:rtl/>
          <w:lang w:bidi="ar-EG"/>
        </w:rPr>
        <w:t>ع</w:t>
      </w:r>
      <w:r w:rsidR="007C73D0" w:rsidRPr="00B12723">
        <w:rPr>
          <w:rFonts w:ascii="Traditional Arabic" w:hAnsi="Traditional Arabic"/>
          <w:b/>
          <w:bCs w:val="0"/>
          <w:sz w:val="34"/>
          <w:szCs w:val="34"/>
          <w:rtl/>
          <w:lang w:bidi="ar-EG"/>
        </w:rPr>
        <w:t>ل</w:t>
      </w:r>
      <w:r w:rsidR="00082F50" w:rsidRPr="00B12723">
        <w:rPr>
          <w:rFonts w:ascii="Traditional Arabic" w:hAnsi="Traditional Arabic"/>
          <w:b/>
          <w:bCs w:val="0"/>
          <w:sz w:val="34"/>
          <w:szCs w:val="34"/>
          <w:rtl/>
          <w:lang w:bidi="ar-EG"/>
        </w:rPr>
        <w:t>يهم جميعا السلام</w:t>
      </w:r>
      <w:r w:rsidR="007C73D0" w:rsidRPr="00B12723">
        <w:rPr>
          <w:rFonts w:ascii="Traditional Arabic" w:hAnsi="Traditional Arabic"/>
          <w:b/>
          <w:bCs w:val="0"/>
          <w:sz w:val="34"/>
          <w:szCs w:val="34"/>
          <w:rtl/>
          <w:lang w:bidi="ar-EG"/>
        </w:rPr>
        <w:t xml:space="preserve"> -كذلك</w:t>
      </w:r>
      <w:r w:rsidR="00082F50" w:rsidRPr="00B12723">
        <w:rPr>
          <w:rFonts w:ascii="Traditional Arabic" w:hAnsi="Traditional Arabic"/>
          <w:b/>
          <w:bCs w:val="0"/>
          <w:sz w:val="34"/>
          <w:szCs w:val="34"/>
          <w:rtl/>
          <w:lang w:bidi="ar-EG"/>
        </w:rPr>
        <w:t xml:space="preserve">. وهذه هي القيمة الأولى لذكر الأنبياء وقصصهم في كتاب الله </w:t>
      </w:r>
      <w:r w:rsidR="00417849" w:rsidRPr="00B12723">
        <w:rPr>
          <w:rFonts w:ascii="Traditional Arabic" w:hAnsi="Traditional Arabic"/>
          <w:b/>
          <w:bCs w:val="0"/>
          <w:sz w:val="34"/>
          <w:szCs w:val="34"/>
          <w:rtl/>
          <w:lang w:bidi="ar-EG"/>
        </w:rPr>
        <w:t>تعالى: {</w:t>
      </w:r>
      <w:r w:rsidR="00082F50" w:rsidRPr="00B12723">
        <w:rPr>
          <w:rFonts w:ascii="Traditional Arabic" w:hAnsi="Traditional Arabic"/>
          <w:b/>
          <w:bCs w:val="0"/>
          <w:sz w:val="34"/>
          <w:szCs w:val="34"/>
          <w:rtl/>
          <w:lang w:bidi="ar-EG"/>
        </w:rPr>
        <w:t xml:space="preserve">لَقَدْ كَانَ فِي قَصَصِهِمْ عِبْرَةٌ لِأُولِي الْأَلْبَابِ مَا كَانَ حَدِيثًا يُفْتَرَى وَلَكِنْ تَصْدِيقَ الَّذِي بَيْنَ يَدَيْهِ وَتَفْصِيلَ كُلِّ شَيْءٍ وَهُدًى وَرَحْمَةً لِقَوْمٍ يُؤْمِنُونَ} (يوسف: 111). ولقد جاء القرآن – كما جاءت رسالة محمد -صلوات الله عليه – وحياته الشريفة تجسيدا حيا لكل قيم وأخلاق وعظمة </w:t>
      </w:r>
      <w:r w:rsidR="00417849" w:rsidRPr="00B12723">
        <w:rPr>
          <w:rFonts w:ascii="Traditional Arabic" w:hAnsi="Traditional Arabic"/>
          <w:b/>
          <w:bCs w:val="0"/>
          <w:sz w:val="34"/>
          <w:szCs w:val="34"/>
          <w:rtl/>
          <w:lang w:bidi="ar-EG"/>
        </w:rPr>
        <w:t>الأنبياء</w:t>
      </w:r>
      <w:r w:rsidR="00082F50" w:rsidRPr="00B12723">
        <w:rPr>
          <w:rFonts w:ascii="Traditional Arabic" w:hAnsi="Traditional Arabic"/>
          <w:b/>
          <w:bCs w:val="0"/>
          <w:sz w:val="34"/>
          <w:szCs w:val="34"/>
          <w:rtl/>
          <w:lang w:bidi="ar-EG"/>
        </w:rPr>
        <w:t xml:space="preserve"> قبله</w:t>
      </w:r>
      <w:r w:rsidR="007C73D0" w:rsidRPr="00B12723">
        <w:rPr>
          <w:rFonts w:ascii="Traditional Arabic" w:hAnsi="Traditional Arabic"/>
          <w:b/>
          <w:bCs w:val="0"/>
          <w:sz w:val="34"/>
          <w:szCs w:val="34"/>
          <w:rtl/>
          <w:lang w:bidi="ar-EG"/>
        </w:rPr>
        <w:t>.</w:t>
      </w:r>
      <w:r w:rsidR="00082F50" w:rsidRPr="00B12723">
        <w:rPr>
          <w:rFonts w:ascii="Traditional Arabic" w:hAnsi="Traditional Arabic"/>
          <w:b/>
          <w:bCs w:val="0"/>
          <w:sz w:val="34"/>
          <w:szCs w:val="34"/>
          <w:rtl/>
          <w:lang w:bidi="ar-EG"/>
        </w:rPr>
        <w:t xml:space="preserve"> وهذا ما نفهمه جليا من قوله تعالى: {أُولَئِكَ الَّذِينَ هَدَى اللَّهُ فَبِهُدَاهُمُ اقْتَدِهْ قُلْ لَا أَسْأَلُكُمْ عَلَيْهِ أَجْرًا إِنْ هُوَ إِلَّا ذِكْرَى لِلْعَالَمِينَ} (الأنعام: 90)، ثم يأتي ال</w:t>
      </w:r>
      <w:r w:rsidR="00417849" w:rsidRPr="00B12723">
        <w:rPr>
          <w:rFonts w:ascii="Traditional Arabic" w:hAnsi="Traditional Arabic"/>
          <w:b/>
          <w:bCs w:val="0"/>
          <w:sz w:val="34"/>
          <w:szCs w:val="34"/>
          <w:rtl/>
          <w:lang w:bidi="ar-EG"/>
        </w:rPr>
        <w:t xml:space="preserve">قول الفصل لهذا المعنى من اجتماع عظمة كل الأنبياء والشرائع في عظمة سيدنا محمد صلى الله عليه وسلم وشرعه في قوله تعالى: {وَإِنَّكَ لَعَلَى خُلُقٍ عَظِيمٍ} (القلم: 4). وهذا هو مغزى وأصل منهج التربية الإيمانية في القرآن كله وفي سورة البقرة </w:t>
      </w:r>
      <w:r w:rsidR="007C73D0" w:rsidRPr="00B12723">
        <w:rPr>
          <w:rFonts w:ascii="Traditional Arabic" w:hAnsi="Traditional Arabic"/>
          <w:b/>
          <w:bCs w:val="0"/>
          <w:sz w:val="34"/>
          <w:szCs w:val="34"/>
          <w:rtl/>
          <w:lang w:bidi="ar-EG"/>
        </w:rPr>
        <w:t>خصوصا</w:t>
      </w:r>
      <w:r w:rsidR="00417849" w:rsidRPr="00B12723">
        <w:rPr>
          <w:rFonts w:ascii="Traditional Arabic" w:hAnsi="Traditional Arabic"/>
          <w:b/>
          <w:bCs w:val="0"/>
          <w:sz w:val="34"/>
          <w:szCs w:val="34"/>
          <w:rtl/>
          <w:lang w:bidi="ar-EG"/>
        </w:rPr>
        <w:t xml:space="preserve">ً، فتأمل. </w:t>
      </w:r>
    </w:p>
    <w:p w14:paraId="6D0991AD" w14:textId="77777777" w:rsidR="007E2A92" w:rsidRPr="00B12723" w:rsidRDefault="007E2A92" w:rsidP="00B12723">
      <w:pPr>
        <w:pStyle w:val="2"/>
        <w:rPr>
          <w:rtl/>
        </w:rPr>
      </w:pPr>
      <w:bookmarkStart w:id="37" w:name="_Toc460404815"/>
      <w:r w:rsidRPr="00B12723">
        <w:rPr>
          <w:rtl/>
        </w:rPr>
        <w:t>التفسير.</w:t>
      </w:r>
      <w:bookmarkEnd w:id="37"/>
    </w:p>
    <w:p w14:paraId="22611E5A" w14:textId="71B4B5AA" w:rsidR="00036F23" w:rsidRPr="00B12723" w:rsidRDefault="00036F2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اعلم أنه سبحانه وتعالى لما استقصى في شرح وجوه نعمه على بني إسرائيل ثم في شرح قبائحهم في أديانهم وأعمالهم، وختم هذا الفصل بما بدأ به وهو قوله: {يا بني إسرائيل اذكروا نعمتي}؛ شرع سبحانه هاهنا في ذكر قصة إبراهيم عليه السلام وكيفية أحواله، والحكمة فيه أن إبراهيم عليه السلام شخصٌ يعترف بفضله جميع الطوائف والملل، فالمشركين كانوا معترفين بفضله متشرفين بأنهم من أولاده ومن ساكني حرمه وخادمي بيته. وأهل الكتاب من اليهود والنصارى كانوا أيضا </w:t>
      </w:r>
      <w:r w:rsidRPr="00B12723">
        <w:rPr>
          <w:rFonts w:ascii="Traditional Arabic" w:hAnsi="Traditional Arabic"/>
          <w:b/>
          <w:bCs w:val="0"/>
          <w:sz w:val="34"/>
          <w:szCs w:val="34"/>
          <w:rtl/>
        </w:rPr>
        <w:t>مقرين بفضله متشرفين بأنهم من أولاده، فحكى الله سبحانه وتعالى عن إبراهيم -عليه السلام-أمورا توجب على الجميع قبول دين محمد صلى الله عليه وسلم، والانقياد لشرعه، وبيانه من وجوه:</w:t>
      </w:r>
    </w:p>
    <w:p w14:paraId="04BF2AD2" w14:textId="77777777" w:rsidR="00036F23" w:rsidRPr="00B12723" w:rsidRDefault="00036F2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أحدها: أنه تعالى لما أمره ببعض التكاليف فلما وفَّى بها نال النبوة والإمامة. وهذا مما ينبه اليهود والنصارى والمشركين على أن الخير لا يحصل في الدنيا والآخرة إلا بترك التمرد والعناد والانقياد لحكم الله تعالى وتكاليفه. </w:t>
      </w:r>
    </w:p>
    <w:p w14:paraId="2D17391D" w14:textId="77777777" w:rsidR="00036F23" w:rsidRPr="00B12723" w:rsidRDefault="00036F2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وثانيها: أنه تعالى حكى عنه أنه طلب الإمامة لأولاده فقال الله تعالى: {لا ينالُ عهدي الظالمين} فدل ذلك على أن منصب الإمامة والرياسة في الدين لا يصل إلى الظالمين، فهؤلاء إن أرادوا الإمامة في الدين وجب عليهم ترك اللجاج والتعصب للباطل.</w:t>
      </w:r>
    </w:p>
    <w:p w14:paraId="0F98D0C0" w14:textId="64542C5A" w:rsidR="00036F23" w:rsidRPr="00B12723" w:rsidRDefault="00036F2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وثالثها: أن الح</w:t>
      </w:r>
      <w:r w:rsidR="00802981" w:rsidRPr="00B12723">
        <w:rPr>
          <w:rFonts w:ascii="Traditional Arabic" w:hAnsi="Traditional Arabic"/>
          <w:b/>
          <w:bCs w:val="0"/>
          <w:sz w:val="34"/>
          <w:szCs w:val="34"/>
          <w:rtl/>
        </w:rPr>
        <w:t>َ</w:t>
      </w:r>
      <w:r w:rsidRPr="00B12723">
        <w:rPr>
          <w:rFonts w:ascii="Traditional Arabic" w:hAnsi="Traditional Arabic"/>
          <w:b/>
          <w:bCs w:val="0"/>
          <w:sz w:val="34"/>
          <w:szCs w:val="34"/>
          <w:rtl/>
        </w:rPr>
        <w:t>ج من خصائص دين محمد صلى الله عليه وسلم، فحكى الله تعالى ذلك عن إبراهيم ليكون ذلك كالح</w:t>
      </w:r>
      <w:r w:rsidR="00802981" w:rsidRPr="00B12723">
        <w:rPr>
          <w:rFonts w:ascii="Traditional Arabic" w:hAnsi="Traditional Arabic"/>
          <w:b/>
          <w:bCs w:val="0"/>
          <w:sz w:val="34"/>
          <w:szCs w:val="34"/>
          <w:rtl/>
        </w:rPr>
        <w:t>ُ</w:t>
      </w:r>
      <w:r w:rsidRPr="00B12723">
        <w:rPr>
          <w:rFonts w:ascii="Traditional Arabic" w:hAnsi="Traditional Arabic"/>
          <w:b/>
          <w:bCs w:val="0"/>
          <w:sz w:val="34"/>
          <w:szCs w:val="34"/>
          <w:rtl/>
        </w:rPr>
        <w:t>جة على اليهود والنصارى في وجوب الانقياد لذلك.</w:t>
      </w:r>
    </w:p>
    <w:p w14:paraId="02D63951" w14:textId="1451B21B" w:rsidR="00036F23" w:rsidRPr="00B12723" w:rsidRDefault="00036F2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ورابعها: أن القبلة لما ح</w:t>
      </w:r>
      <w:r w:rsidR="00802981" w:rsidRPr="00B12723">
        <w:rPr>
          <w:rFonts w:ascii="Traditional Arabic" w:hAnsi="Traditional Arabic"/>
          <w:b/>
          <w:bCs w:val="0"/>
          <w:sz w:val="34"/>
          <w:szCs w:val="34"/>
          <w:rtl/>
        </w:rPr>
        <w:t>ُ</w:t>
      </w:r>
      <w:r w:rsidRPr="00B12723">
        <w:rPr>
          <w:rFonts w:ascii="Traditional Arabic" w:hAnsi="Traditional Arabic"/>
          <w:b/>
          <w:bCs w:val="0"/>
          <w:sz w:val="34"/>
          <w:szCs w:val="34"/>
          <w:rtl/>
        </w:rPr>
        <w:t>و</w:t>
      </w:r>
      <w:r w:rsidR="00802981" w:rsidRPr="00B12723">
        <w:rPr>
          <w:rFonts w:ascii="Traditional Arabic" w:hAnsi="Traditional Arabic"/>
          <w:b/>
          <w:bCs w:val="0"/>
          <w:sz w:val="34"/>
          <w:szCs w:val="34"/>
          <w:rtl/>
        </w:rPr>
        <w:t>ِّ</w:t>
      </w:r>
      <w:r w:rsidRPr="00B12723">
        <w:rPr>
          <w:rFonts w:ascii="Traditional Arabic" w:hAnsi="Traditional Arabic"/>
          <w:b/>
          <w:bCs w:val="0"/>
          <w:sz w:val="34"/>
          <w:szCs w:val="34"/>
          <w:rtl/>
        </w:rPr>
        <w:t>لت إلى الكعبة شق ذلك على اليهود والنصارى، فبي</w:t>
      </w:r>
      <w:r w:rsidR="00802981" w:rsidRPr="00B12723">
        <w:rPr>
          <w:rFonts w:ascii="Traditional Arabic" w:hAnsi="Traditional Arabic"/>
          <w:b/>
          <w:bCs w:val="0"/>
          <w:sz w:val="34"/>
          <w:szCs w:val="34"/>
          <w:rtl/>
        </w:rPr>
        <w:t>َّ</w:t>
      </w:r>
      <w:r w:rsidRPr="00B12723">
        <w:rPr>
          <w:rFonts w:ascii="Traditional Arabic" w:hAnsi="Traditional Arabic"/>
          <w:b/>
          <w:bCs w:val="0"/>
          <w:sz w:val="34"/>
          <w:szCs w:val="34"/>
          <w:rtl/>
        </w:rPr>
        <w:t>ن الله تعالى أن هذا البيت قبلة إبراهيم الذي يعترفون بتعظيمه.</w:t>
      </w:r>
    </w:p>
    <w:p w14:paraId="6F618B00" w14:textId="49C30E55" w:rsidR="00036F23" w:rsidRPr="00B12723" w:rsidRDefault="00036F23" w:rsidP="00B12723">
      <w:pPr>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وخامسها: أن من المفسرين من فسر الكلمات التي ابتلى الله تعالى إبراهيم بها بأمور يرجع حاصلها إلى </w:t>
      </w:r>
      <w:r w:rsidR="00802981" w:rsidRPr="00B12723">
        <w:rPr>
          <w:rFonts w:ascii="Traditional Arabic" w:hAnsi="Traditional Arabic"/>
          <w:b/>
          <w:bCs w:val="0"/>
          <w:sz w:val="34"/>
          <w:szCs w:val="34"/>
          <w:rtl/>
        </w:rPr>
        <w:t>ال</w:t>
      </w:r>
      <w:r w:rsidRPr="00B12723">
        <w:rPr>
          <w:rFonts w:ascii="Traditional Arabic" w:hAnsi="Traditional Arabic"/>
          <w:b/>
          <w:bCs w:val="0"/>
          <w:sz w:val="34"/>
          <w:szCs w:val="34"/>
          <w:rtl/>
        </w:rPr>
        <w:t>صبر على ما ابتلي به في دين الله تعالى، ثم الانقياد لأحكام</w:t>
      </w:r>
      <w:r w:rsidR="00802981" w:rsidRPr="00B12723">
        <w:rPr>
          <w:rFonts w:ascii="Traditional Arabic" w:hAnsi="Traditional Arabic"/>
          <w:b/>
          <w:bCs w:val="0"/>
          <w:sz w:val="34"/>
          <w:szCs w:val="34"/>
          <w:rtl/>
        </w:rPr>
        <w:t>ه تعالى</w:t>
      </w:r>
      <w:r w:rsidRPr="00B12723">
        <w:rPr>
          <w:rFonts w:ascii="Traditional Arabic" w:hAnsi="Traditional Arabic"/>
          <w:b/>
          <w:bCs w:val="0"/>
          <w:sz w:val="34"/>
          <w:szCs w:val="34"/>
          <w:rtl/>
        </w:rPr>
        <w:t xml:space="preserve">، وهذا يوجب على هؤلاء الذين يعترفون بفضله أن يتشبهوا به في ذلك ويسلكوا طريقته في ترك الحسد والحمية وكراهة الانقياد لمحمد صلى الله عليه وسلم، فهذه الوجوه التي لأجلها ذكر الله تعالى قصة إبراهيم عليه </w:t>
      </w:r>
      <w:r w:rsidR="00802981" w:rsidRPr="00B12723">
        <w:rPr>
          <w:rFonts w:ascii="Traditional Arabic" w:hAnsi="Traditional Arabic"/>
          <w:b/>
          <w:bCs w:val="0"/>
          <w:sz w:val="34"/>
          <w:szCs w:val="34"/>
          <w:rtl/>
        </w:rPr>
        <w:t>السلام.</w:t>
      </w:r>
      <w:r w:rsidR="00802981" w:rsidRPr="00B12723">
        <w:rPr>
          <w:rFonts w:ascii="Traditional Arabic" w:hAnsi="Traditional Arabic"/>
          <w:b/>
          <w:bCs w:val="0"/>
          <w:sz w:val="34"/>
          <w:szCs w:val="34"/>
          <w:vertAlign w:val="superscript"/>
          <w:rtl/>
        </w:rPr>
        <w:t xml:space="preserve"> (</w:t>
      </w:r>
      <w:r w:rsidR="00802981" w:rsidRPr="00B12723">
        <w:rPr>
          <w:rStyle w:val="a4"/>
          <w:rFonts w:ascii="Traditional Arabic" w:hAnsi="Traditional Arabic"/>
          <w:b/>
          <w:bCs w:val="0"/>
          <w:sz w:val="34"/>
          <w:szCs w:val="34"/>
          <w:rtl/>
        </w:rPr>
        <w:footnoteReference w:id="110"/>
      </w:r>
      <w:r w:rsidR="00802981" w:rsidRPr="00B12723">
        <w:rPr>
          <w:rFonts w:ascii="Traditional Arabic" w:hAnsi="Traditional Arabic"/>
          <w:b/>
          <w:bCs w:val="0"/>
          <w:sz w:val="34"/>
          <w:szCs w:val="34"/>
          <w:vertAlign w:val="superscript"/>
          <w:rtl/>
        </w:rPr>
        <w:t>)</w:t>
      </w:r>
    </w:p>
    <w:p w14:paraId="7D99343A" w14:textId="79758ED4" w:rsidR="00802981" w:rsidRPr="00B12723" w:rsidRDefault="00802981" w:rsidP="00B12723">
      <w:pPr>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1AB02562" w14:textId="21631A98" w:rsidR="00082F50" w:rsidRPr="00B12723" w:rsidRDefault="00802981"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rPr>
        <w:t xml:space="preserve">وَ{إِذِ} للتنبيه </w:t>
      </w:r>
      <w:r w:rsidR="00DD0E89" w:rsidRPr="00B12723">
        <w:rPr>
          <w:rFonts w:ascii="Traditional Arabic" w:hAnsi="Traditional Arabic"/>
          <w:b/>
          <w:bCs w:val="0"/>
          <w:sz w:val="34"/>
          <w:szCs w:val="34"/>
          <w:rtl/>
        </w:rPr>
        <w:t>و</w:t>
      </w:r>
      <w:r w:rsidRPr="00B12723">
        <w:rPr>
          <w:rFonts w:ascii="Traditional Arabic" w:hAnsi="Traditional Arabic"/>
          <w:b/>
          <w:bCs w:val="0"/>
          <w:sz w:val="34"/>
          <w:szCs w:val="34"/>
          <w:rtl/>
        </w:rPr>
        <w:t xml:space="preserve">الْعَامِلُ فِيهِ عَلَى مَا ذكروا محذوف، وقدروه: واذْكُرْ إِذِ ابْتُلِيَ إِبْرَاهِيمُ، </w:t>
      </w:r>
      <w:r w:rsidRPr="00B12723">
        <w:rPr>
          <w:rFonts w:ascii="Traditional Arabic" w:hAnsi="Traditional Arabic"/>
          <w:b/>
          <w:bCs w:val="0"/>
          <w:sz w:val="34"/>
          <w:szCs w:val="34"/>
          <w:rtl/>
          <w:lang w:bidi="ar-EG"/>
        </w:rPr>
        <w:t>وَالِابْتِلَاءُ</w:t>
      </w:r>
      <w:r w:rsidR="00CC3CB0" w:rsidRPr="00B12723">
        <w:rPr>
          <w:rFonts w:ascii="Traditional Arabic" w:hAnsi="Traditional Arabic"/>
          <w:b/>
          <w:bCs w:val="0"/>
          <w:sz w:val="34"/>
          <w:szCs w:val="34"/>
          <w:rtl/>
          <w:lang w:bidi="ar-EG"/>
        </w:rPr>
        <w:t xml:space="preserve"> </w:t>
      </w:r>
      <w:r w:rsidR="00CC3CB0" w:rsidRPr="00B12723">
        <w:rPr>
          <w:rFonts w:ascii="Traditional Arabic" w:hAnsi="Traditional Arabic"/>
          <w:b/>
          <w:bCs w:val="0"/>
          <w:sz w:val="34"/>
          <w:szCs w:val="34"/>
          <w:vertAlign w:val="superscript"/>
          <w:rtl/>
          <w:lang w:bidi="ar-EG"/>
        </w:rPr>
        <w:t>(</w:t>
      </w:r>
      <w:r w:rsidR="00541C3E" w:rsidRPr="00B12723">
        <w:rPr>
          <w:rStyle w:val="a4"/>
          <w:rFonts w:ascii="Traditional Arabic" w:hAnsi="Traditional Arabic"/>
          <w:b/>
          <w:bCs w:val="0"/>
          <w:sz w:val="34"/>
          <w:szCs w:val="34"/>
          <w:rtl/>
          <w:lang w:bidi="ar-EG"/>
        </w:rPr>
        <w:footnoteReference w:id="111"/>
      </w:r>
      <w:r w:rsidR="00CC3CB0" w:rsidRPr="00B12723">
        <w:rPr>
          <w:rFonts w:ascii="Traditional Arabic" w:hAnsi="Traditional Arabic"/>
          <w:b/>
          <w:bCs w:val="0"/>
          <w:sz w:val="34"/>
          <w:szCs w:val="34"/>
          <w:vertAlign w:val="superscript"/>
          <w:rtl/>
          <w:lang w:bidi="ar-EG"/>
        </w:rPr>
        <w:t>)</w:t>
      </w:r>
      <w:r w:rsidRPr="00B12723">
        <w:rPr>
          <w:rFonts w:ascii="Traditional Arabic" w:hAnsi="Traditional Arabic"/>
          <w:b/>
          <w:bCs w:val="0"/>
          <w:sz w:val="34"/>
          <w:szCs w:val="34"/>
          <w:rtl/>
          <w:lang w:bidi="ar-EG"/>
        </w:rPr>
        <w:t xml:space="preserve">: الِاخْتِبَارُ، وَمَعْنَاهُ أَنَّ الله تعالى كَلَّفَهُ بِأَوَامِرَ وَنَوَاهٍ. وَالله تَعَالَى عَالِمٌ بِمَا يَكُونُ مِنْهُ. قَالَ الزَّمَخْشَرِيُّ: وَاخْتِبَارُ اللَّهِ عَبْدَهُ مَجَازٌ عَنْ تَمْكِينِهِ مِنَ اخْتِيَارِ أَحَدِ الْأَمْرَيْنِ: مَا يُرِيدُ اللَّهُ، وَمَا يَشْتَهِيهِ الْعَبْدُ، كَأَنَّهُ امْتَحَنَهُ مَا يَكُونُ مِنْهُ حَتَّى يُجَازِيَهُ عَلَى حَسَبِ ذَلِكَ. انْتَهَى كَلَامُهُ، وَفِيهِ دَسِيسَةُ </w:t>
      </w:r>
      <w:r w:rsidR="007E0F50" w:rsidRPr="00B12723">
        <w:rPr>
          <w:rFonts w:ascii="Traditional Arabic" w:hAnsi="Traditional Arabic"/>
          <w:b/>
          <w:bCs w:val="0"/>
          <w:sz w:val="34"/>
          <w:szCs w:val="34"/>
          <w:rtl/>
          <w:lang w:bidi="ar-EG"/>
        </w:rPr>
        <w:t>الِاعْتِزَالِ.</w:t>
      </w:r>
      <w:r w:rsidR="007E0F50" w:rsidRPr="00B12723">
        <w:rPr>
          <w:rFonts w:ascii="Traditional Arabic" w:hAnsi="Traditional Arabic"/>
          <w:b/>
          <w:bCs w:val="0"/>
          <w:sz w:val="34"/>
          <w:szCs w:val="34"/>
          <w:vertAlign w:val="superscript"/>
          <w:rtl/>
          <w:lang w:bidi="ar-EG"/>
        </w:rPr>
        <w:t xml:space="preserve"> (</w:t>
      </w:r>
      <w:r w:rsidRPr="00B12723">
        <w:rPr>
          <w:rStyle w:val="a4"/>
          <w:rFonts w:ascii="Traditional Arabic" w:hAnsi="Traditional Arabic"/>
          <w:b/>
          <w:bCs w:val="0"/>
          <w:sz w:val="34"/>
          <w:szCs w:val="34"/>
          <w:rtl/>
          <w:lang w:bidi="ar-EG"/>
        </w:rPr>
        <w:footnoteReference w:id="112"/>
      </w:r>
      <w:r w:rsidRPr="00B12723">
        <w:rPr>
          <w:rFonts w:ascii="Traditional Arabic" w:hAnsi="Traditional Arabic"/>
          <w:b/>
          <w:bCs w:val="0"/>
          <w:sz w:val="34"/>
          <w:szCs w:val="34"/>
          <w:vertAlign w:val="superscript"/>
          <w:rtl/>
          <w:lang w:bidi="ar-EG"/>
        </w:rPr>
        <w:t>)</w:t>
      </w:r>
    </w:p>
    <w:p w14:paraId="2CBAA021" w14:textId="3E120E27" w:rsidR="007E0F50" w:rsidRPr="00B12723" w:rsidRDefault="007E0F50"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ففي عقيدة القوم أن الاختيار للعبد في أفعاله دون حكم القدر، وهكذا شطر</w:t>
      </w:r>
      <w:r w:rsidR="00CC3CB0" w:rsidRPr="00B12723">
        <w:rPr>
          <w:rFonts w:ascii="Traditional Arabic" w:hAnsi="Traditional Arabic"/>
          <w:b/>
          <w:bCs w:val="0"/>
          <w:sz w:val="34"/>
          <w:szCs w:val="34"/>
          <w:rtl/>
          <w:lang w:bidi="ar-EG"/>
        </w:rPr>
        <w:t>ه</w:t>
      </w:r>
      <w:r w:rsidRPr="00B12723">
        <w:rPr>
          <w:rFonts w:ascii="Traditional Arabic" w:hAnsi="Traditional Arabic"/>
          <w:b/>
          <w:bCs w:val="0"/>
          <w:sz w:val="34"/>
          <w:szCs w:val="34"/>
          <w:rtl/>
          <w:lang w:bidi="ar-EG"/>
        </w:rPr>
        <w:t xml:space="preserve"> الحق و</w:t>
      </w:r>
      <w:r w:rsidR="00CC3CB0" w:rsidRPr="00B12723">
        <w:rPr>
          <w:rFonts w:ascii="Traditional Arabic" w:hAnsi="Traditional Arabic"/>
          <w:b/>
          <w:bCs w:val="0"/>
          <w:sz w:val="34"/>
          <w:szCs w:val="34"/>
          <w:rtl/>
          <w:lang w:bidi="ar-EG"/>
        </w:rPr>
        <w:t>أصله</w:t>
      </w:r>
      <w:r w:rsidRPr="00B12723">
        <w:rPr>
          <w:rFonts w:ascii="Traditional Arabic" w:hAnsi="Traditional Arabic"/>
          <w:b/>
          <w:bCs w:val="0"/>
          <w:sz w:val="34"/>
          <w:szCs w:val="34"/>
          <w:rtl/>
          <w:lang w:bidi="ar-EG"/>
        </w:rPr>
        <w:t xml:space="preserve"> الباطل، فالرب سبحانه يعلم ويقدِّر؛ وعلمه وقدره نافذي</w:t>
      </w:r>
      <w:r w:rsidR="00CC3CB0"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ن، والعبد يفعل لا عن جبرٍ؛ وهو محاسَبٌ على فعله واختياره دون ظلمٍ. وهذا اعتقاد أهل الحق، وله ذيول ومناقشات محلها كتب العقيدة، وإنما أردت التنويه على دسائس الزمخشري في كتابه التي لا يتفطن لها سوى المحققين رغم قوة الرجل في علوم البلاغة القرآنية، وقد عل</w:t>
      </w:r>
      <w:r w:rsidR="00CC3CB0"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م</w:t>
      </w:r>
      <w:r w:rsidR="00CC3CB0"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نا علماؤنا الإنصاف.</w:t>
      </w:r>
    </w:p>
    <w:p w14:paraId="047BF2AF" w14:textId="2D376D83" w:rsidR="007E0F50" w:rsidRPr="00B12723" w:rsidRDefault="007E0F50" w:rsidP="00B12723">
      <w:pPr>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وقِرَاءَةُ الْجُمْهُورِ عَلَى أَنَّ </w:t>
      </w:r>
      <w:r w:rsidR="00D7674E" w:rsidRPr="00B12723">
        <w:rPr>
          <w:rFonts w:ascii="Traditional Arabic" w:hAnsi="Traditional Arabic"/>
          <w:b/>
          <w:bCs w:val="0"/>
          <w:sz w:val="34"/>
          <w:szCs w:val="34"/>
          <w:rtl/>
          <w:lang w:bidi="ar-EG"/>
        </w:rPr>
        <w:t>الْفَاعِلَ هنا</w:t>
      </w:r>
      <w:r w:rsidR="00CC3CB0" w:rsidRPr="00B12723">
        <w:rPr>
          <w:rFonts w:ascii="Traditional Arabic" w:hAnsi="Traditional Arabic"/>
          <w:b/>
          <w:bCs w:val="0"/>
          <w:sz w:val="34"/>
          <w:szCs w:val="34"/>
          <w:rtl/>
          <w:lang w:bidi="ar-EG"/>
        </w:rPr>
        <w:t xml:space="preserve"> </w:t>
      </w:r>
      <w:r w:rsidR="00D7674E" w:rsidRPr="00B12723">
        <w:rPr>
          <w:rFonts w:ascii="Traditional Arabic" w:hAnsi="Traditional Arabic"/>
          <w:b/>
          <w:bCs w:val="0"/>
          <w:sz w:val="34"/>
          <w:szCs w:val="34"/>
          <w:rtl/>
          <w:lang w:bidi="ar-EG"/>
        </w:rPr>
        <w:t>هُوَ</w:t>
      </w:r>
      <w:r w:rsidRPr="00B12723">
        <w:rPr>
          <w:rFonts w:ascii="Traditional Arabic" w:hAnsi="Traditional Arabic"/>
          <w:b/>
          <w:bCs w:val="0"/>
          <w:sz w:val="34"/>
          <w:szCs w:val="34"/>
          <w:rtl/>
          <w:lang w:bidi="ar-EG"/>
        </w:rPr>
        <w:t xml:space="preserve"> الرَّبُّ </w:t>
      </w:r>
      <w:r w:rsidR="00D7674E" w:rsidRPr="00B12723">
        <w:rPr>
          <w:rFonts w:ascii="Traditional Arabic" w:hAnsi="Traditional Arabic"/>
          <w:b/>
          <w:bCs w:val="0"/>
          <w:sz w:val="34"/>
          <w:szCs w:val="34"/>
          <w:rtl/>
          <w:lang w:bidi="ar-EG"/>
        </w:rPr>
        <w:t xml:space="preserve">سبحانه </w:t>
      </w:r>
      <w:r w:rsidR="00737DC6" w:rsidRPr="00B12723">
        <w:rPr>
          <w:rFonts w:ascii="Traditional Arabic" w:hAnsi="Traditional Arabic"/>
          <w:b/>
          <w:bCs w:val="0"/>
          <w:sz w:val="34"/>
          <w:szCs w:val="34"/>
          <w:rtl/>
          <w:lang w:bidi="ar-EG"/>
        </w:rPr>
        <w:t>{وَإِذِ ابْتَلَى إِبْرَاهِيمَ رَبُّهُ بِكَلِمَاتٍ ...}</w:t>
      </w:r>
      <w:r w:rsidRPr="00B12723">
        <w:rPr>
          <w:rFonts w:ascii="Traditional Arabic" w:hAnsi="Traditional Arabic"/>
          <w:b/>
          <w:bCs w:val="0"/>
          <w:sz w:val="34"/>
          <w:szCs w:val="34"/>
          <w:rtl/>
          <w:lang w:bidi="ar-EG"/>
        </w:rPr>
        <w:t>، وَتَقَدَّمَ مَعْنَى ابْتِلَائِهِ إِيَّاهُ</w:t>
      </w:r>
      <w:r w:rsidR="00737DC6" w:rsidRPr="00B12723">
        <w:rPr>
          <w:rFonts w:ascii="Traditional Arabic" w:hAnsi="Traditional Arabic"/>
          <w:b/>
          <w:bCs w:val="0"/>
          <w:sz w:val="34"/>
          <w:szCs w:val="34"/>
          <w:rtl/>
          <w:lang w:bidi="ar-EG"/>
        </w:rPr>
        <w:t xml:space="preserve"> أنه اختباره ليظهر كيف يفعل وهو أعلم </w:t>
      </w:r>
      <w:r w:rsidR="0053359A" w:rsidRPr="00B12723">
        <w:rPr>
          <w:rFonts w:ascii="Traditional Arabic" w:hAnsi="Traditional Arabic"/>
          <w:b/>
          <w:bCs w:val="0"/>
          <w:sz w:val="34"/>
          <w:szCs w:val="34"/>
          <w:rtl/>
          <w:lang w:bidi="ar-EG"/>
        </w:rPr>
        <w:t>به.</w:t>
      </w:r>
      <w:r w:rsidR="0053359A" w:rsidRPr="00B12723">
        <w:rPr>
          <w:rFonts w:ascii="Traditional Arabic" w:hAnsi="Traditional Arabic"/>
          <w:b/>
          <w:bCs w:val="0"/>
          <w:sz w:val="34"/>
          <w:szCs w:val="34"/>
          <w:vertAlign w:val="superscript"/>
          <w:rtl/>
          <w:lang w:bidi="ar-EG"/>
        </w:rPr>
        <w:t xml:space="preserve"> (</w:t>
      </w:r>
      <w:r w:rsidR="0053359A" w:rsidRPr="00B12723">
        <w:rPr>
          <w:rStyle w:val="a4"/>
          <w:rFonts w:ascii="Traditional Arabic" w:hAnsi="Traditional Arabic"/>
          <w:b/>
          <w:bCs w:val="0"/>
          <w:sz w:val="34"/>
          <w:szCs w:val="34"/>
          <w:rtl/>
          <w:lang w:bidi="ar-EG"/>
        </w:rPr>
        <w:footnoteReference w:id="113"/>
      </w:r>
      <w:r w:rsidR="0053359A" w:rsidRPr="00B12723">
        <w:rPr>
          <w:rFonts w:ascii="Traditional Arabic" w:hAnsi="Traditional Arabic"/>
          <w:b/>
          <w:bCs w:val="0"/>
          <w:sz w:val="34"/>
          <w:szCs w:val="34"/>
          <w:vertAlign w:val="superscript"/>
          <w:rtl/>
          <w:lang w:bidi="ar-EG"/>
        </w:rPr>
        <w:t>)</w:t>
      </w:r>
      <w:r w:rsidRPr="00B12723">
        <w:rPr>
          <w:rFonts w:ascii="Traditional Arabic" w:hAnsi="Traditional Arabic"/>
          <w:b/>
          <w:bCs w:val="0"/>
          <w:sz w:val="34"/>
          <w:szCs w:val="34"/>
          <w:rtl/>
          <w:lang w:bidi="ar-EG"/>
        </w:rPr>
        <w:t xml:space="preserve"> قَالَ ابْنُ عَطِيَّةَ: وَقَدَّمَ الْمَفْعُولَ لِلِاهْتِمَامِ </w:t>
      </w:r>
      <w:r w:rsidR="00737DC6" w:rsidRPr="00B12723">
        <w:rPr>
          <w:rFonts w:ascii="Traditional Arabic" w:hAnsi="Traditional Arabic"/>
          <w:b/>
          <w:bCs w:val="0"/>
          <w:sz w:val="34"/>
          <w:szCs w:val="34"/>
          <w:rtl/>
          <w:lang w:bidi="ar-EG"/>
        </w:rPr>
        <w:t>بِالذي</w:t>
      </w:r>
      <w:r w:rsidRPr="00B12723">
        <w:rPr>
          <w:rFonts w:ascii="Traditional Arabic" w:hAnsi="Traditional Arabic"/>
          <w:b/>
          <w:bCs w:val="0"/>
          <w:sz w:val="34"/>
          <w:szCs w:val="34"/>
          <w:rtl/>
          <w:lang w:bidi="ar-EG"/>
        </w:rPr>
        <w:t xml:space="preserve"> وَقَعَ</w:t>
      </w:r>
      <w:r w:rsidR="00737DC6" w:rsidRPr="00B12723">
        <w:rPr>
          <w:rFonts w:ascii="Traditional Arabic" w:hAnsi="Traditional Arabic"/>
          <w:b/>
          <w:bCs w:val="0"/>
          <w:sz w:val="34"/>
          <w:szCs w:val="34"/>
          <w:rtl/>
          <w:lang w:bidi="ar-EG"/>
        </w:rPr>
        <w:t xml:space="preserve"> </w:t>
      </w:r>
      <w:r w:rsidR="00D7674E" w:rsidRPr="00B12723">
        <w:rPr>
          <w:rFonts w:ascii="Traditional Arabic" w:hAnsi="Traditional Arabic"/>
          <w:b/>
          <w:bCs w:val="0"/>
          <w:sz w:val="34"/>
          <w:szCs w:val="34"/>
          <w:rtl/>
          <w:lang w:bidi="ar-EG"/>
        </w:rPr>
        <w:t>عل</w:t>
      </w:r>
      <w:r w:rsidR="00737DC6" w:rsidRPr="00B12723">
        <w:rPr>
          <w:rFonts w:ascii="Traditional Arabic" w:hAnsi="Traditional Arabic"/>
          <w:b/>
          <w:bCs w:val="0"/>
          <w:sz w:val="34"/>
          <w:szCs w:val="34"/>
          <w:rtl/>
          <w:lang w:bidi="ar-EG"/>
        </w:rPr>
        <w:t>يه</w:t>
      </w:r>
      <w:r w:rsidRPr="00B12723">
        <w:rPr>
          <w:rFonts w:ascii="Traditional Arabic" w:hAnsi="Traditional Arabic"/>
          <w:b/>
          <w:bCs w:val="0"/>
          <w:sz w:val="34"/>
          <w:szCs w:val="34"/>
          <w:rtl/>
          <w:lang w:bidi="ar-EG"/>
        </w:rPr>
        <w:t xml:space="preserve"> الِابْتِلَاءُ، إِذْ مَعْلُومٌ أَنَّ اللَّهَ تَعَالَى هُوَ الْمُبْتَلِي. وَإِيصَالُ ضَمِيرِ الْمَفْعُولِ بِالْفَاعِلِ مُوجِبٌ لِتَقْدِيمِ الْمَفْعُولِ. انْتَهَى كَلَامُهُ، وَكَوْنُهُ مِمَّا يَجِبُ فِيهِ تَقْدِيمُ الْفَاعِلِ هُوَ قَوْلُ الْجُمْهُورِ</w:t>
      </w:r>
      <w:r w:rsidR="00CC3CB0" w:rsidRPr="00B12723">
        <w:rPr>
          <w:rFonts w:ascii="Traditional Arabic" w:hAnsi="Traditional Arabic"/>
          <w:b/>
          <w:bCs w:val="0"/>
          <w:sz w:val="34"/>
          <w:szCs w:val="34"/>
          <w:rtl/>
          <w:lang w:bidi="ar-EG"/>
        </w:rPr>
        <w:t xml:space="preserve"> من علماء النحو</w:t>
      </w:r>
      <w:r w:rsidRPr="00B12723">
        <w:rPr>
          <w:rFonts w:ascii="Traditional Arabic" w:hAnsi="Traditional Arabic"/>
          <w:b/>
          <w:bCs w:val="0"/>
          <w:sz w:val="34"/>
          <w:szCs w:val="34"/>
          <w:rtl/>
          <w:lang w:bidi="ar-EG"/>
        </w:rPr>
        <w:t>. وَقَدْ جَاءَ فِي كَلَامِ الْعَرَبِ مِثْلِ: ضَرَبَ زَيْدًا</w:t>
      </w:r>
      <w:r w:rsidR="00737DC6" w:rsidRPr="00B12723">
        <w:rPr>
          <w:rFonts w:ascii="Traditional Arabic" w:hAnsi="Traditional Arabic"/>
          <w:b/>
          <w:bCs w:val="0"/>
          <w:sz w:val="34"/>
          <w:szCs w:val="34"/>
          <w:rtl/>
          <w:lang w:bidi="ar-EG"/>
        </w:rPr>
        <w:t xml:space="preserve"> سيدُهُ</w:t>
      </w:r>
      <w:r w:rsidRPr="00B12723">
        <w:rPr>
          <w:rFonts w:ascii="Traditional Arabic" w:hAnsi="Traditional Arabic"/>
          <w:b/>
          <w:bCs w:val="0"/>
          <w:sz w:val="34"/>
          <w:szCs w:val="34"/>
          <w:rtl/>
          <w:lang w:bidi="ar-EG"/>
        </w:rPr>
        <w:t xml:space="preserve">، وَقَدْ طَوَّلَ الزَّمَخْشَرِيُّ فِي هَذِهِ الْمَسْأَلَةِ، وَلَيْسَتْ مِنَ الْمَسَائِلِ الَّتِي يُطَوَّلُ فِيهَا لِشُهْرَتِهَا فِي الْعَرَبِيَّةِ. </w:t>
      </w:r>
    </w:p>
    <w:p w14:paraId="4B8FB2C6" w14:textId="021829A2" w:rsidR="00737DC6" w:rsidRPr="00B12723" w:rsidRDefault="007E0F5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وَالْكَلِمَاتُ</w:t>
      </w:r>
      <w:r w:rsidR="00D7674E" w:rsidRPr="00B12723">
        <w:rPr>
          <w:rFonts w:ascii="Traditional Arabic" w:hAnsi="Traditional Arabic"/>
          <w:b/>
          <w:bCs w:val="0"/>
          <w:sz w:val="34"/>
          <w:szCs w:val="34"/>
          <w:rtl/>
          <w:lang w:bidi="ar-EG"/>
        </w:rPr>
        <w:t xml:space="preserve"> التي ابتلى بها إبراهيم عليه السلام</w:t>
      </w:r>
      <w:r w:rsidRPr="00B12723">
        <w:rPr>
          <w:rFonts w:ascii="Traditional Arabic" w:hAnsi="Traditional Arabic"/>
          <w:b/>
          <w:bCs w:val="0"/>
          <w:sz w:val="34"/>
          <w:szCs w:val="34"/>
          <w:rtl/>
          <w:lang w:bidi="ar-EG"/>
        </w:rPr>
        <w:t xml:space="preserve"> لَمْ تُبَيَّنْ فِي الْقُرْآنِ مَا هِيَ، وَلَا فِي الْحَدِيثِ الصَّحِيحِ، وَلِلْمُفَسِّرِينَ فِيهَا أَقْوَالٌ:</w:t>
      </w:r>
      <w:r w:rsidR="00D7674E" w:rsidRPr="00B12723">
        <w:rPr>
          <w:rFonts w:ascii="Traditional Arabic" w:hAnsi="Traditional Arabic"/>
          <w:b/>
          <w:bCs w:val="0"/>
          <w:sz w:val="34"/>
          <w:szCs w:val="34"/>
          <w:rtl/>
          <w:lang w:bidi="ar-EG"/>
        </w:rPr>
        <w:t xml:space="preserve"> ذكروها</w:t>
      </w:r>
      <w:r w:rsidR="00E77F4E" w:rsidRPr="00B12723">
        <w:rPr>
          <w:rFonts w:ascii="Traditional Arabic" w:hAnsi="Traditional Arabic"/>
          <w:b/>
          <w:bCs w:val="0"/>
          <w:sz w:val="34"/>
          <w:szCs w:val="34"/>
          <w:rtl/>
          <w:lang w:bidi="ar-EG"/>
        </w:rPr>
        <w:t>....</w:t>
      </w:r>
      <w:r w:rsidR="00D7674E" w:rsidRPr="00B12723">
        <w:rPr>
          <w:rFonts w:ascii="Traditional Arabic" w:hAnsi="Traditional Arabic"/>
          <w:b/>
          <w:bCs w:val="0"/>
          <w:sz w:val="34"/>
          <w:szCs w:val="34"/>
          <w:vertAlign w:val="superscript"/>
          <w:rtl/>
        </w:rPr>
        <w:t xml:space="preserve"> (</w:t>
      </w:r>
      <w:r w:rsidR="00CE6354" w:rsidRPr="00B12723">
        <w:rPr>
          <w:rStyle w:val="a4"/>
          <w:rFonts w:ascii="Traditional Arabic" w:hAnsi="Traditional Arabic"/>
          <w:b/>
          <w:bCs w:val="0"/>
          <w:sz w:val="34"/>
          <w:szCs w:val="34"/>
          <w:rtl/>
          <w:lang w:bidi="ar-EG"/>
        </w:rPr>
        <w:footnoteReference w:id="114"/>
      </w:r>
      <w:r w:rsidR="00D7674E" w:rsidRPr="00B12723">
        <w:rPr>
          <w:rFonts w:ascii="Traditional Arabic" w:hAnsi="Traditional Arabic"/>
          <w:b/>
          <w:bCs w:val="0"/>
          <w:sz w:val="34"/>
          <w:szCs w:val="34"/>
          <w:vertAlign w:val="superscript"/>
          <w:rtl/>
          <w:lang w:bidi="ar-EG"/>
        </w:rPr>
        <w:t>)</w:t>
      </w:r>
    </w:p>
    <w:p w14:paraId="78A3F48F" w14:textId="48B88B3B" w:rsidR="00E77F4E" w:rsidRPr="00B12723" w:rsidRDefault="00E77F4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وَقَوْلُهُ تَعَالَى: {بِكَلِماتٍ} أَيْ: بِشَرَائِعَ وَأَوَامِرَ وَنَوَاهٍ، فَإِنَّ الْكَلِمَاتِ تُطْلَقُ، وَيُرَادُ بِهَا الْكَلِمَاتُ الْقَدَرِيَّةُ كَقَوْلِهِ تَعَالَى عَنْ مَرْيَمَ عَلَيْهَا السَّلَامُ: {وَصَدَّقَتْ بِكَلِماتِ رَبِّها وَكُتُبِهِ وَكانَتْ مِنَ الْقانِتِينَ} (التَّحْرِيمِ: 12) وَتُطْلَقُ، وَيُرَادُ بِهَا الشَّرْعِيَّةُ، كَقَوْلِهِ تَعَالَى: {وَتَمَّتْ كَلِمَةُ رَبِّكَ صِدْقاً وَعَدْلًا} (الْأَنْعَامُ: 115) أَيْ</w:t>
      </w:r>
      <w:r w:rsidR="00FF0211" w:rsidRPr="00B12723">
        <w:rPr>
          <w:rFonts w:ascii="Traditional Arabic" w:hAnsi="Traditional Arabic"/>
          <w:b/>
          <w:bCs w:val="0"/>
          <w:sz w:val="34"/>
          <w:szCs w:val="34"/>
          <w:rtl/>
        </w:rPr>
        <w:t>:</w:t>
      </w:r>
      <w:r w:rsidRPr="00B12723">
        <w:rPr>
          <w:rFonts w:ascii="Traditional Arabic" w:hAnsi="Traditional Arabic"/>
          <w:b/>
          <w:bCs w:val="0"/>
          <w:sz w:val="34"/>
          <w:szCs w:val="34"/>
          <w:rtl/>
        </w:rPr>
        <w:t>كَلِمَاتُهُ الشَّرْعِيَّةُ، وَهِيَ إِمَّا خَبَرُ صِدْقٍ، وَإِمَّا طَلَبُ عَدْلٍ إِنْ كَانَ أَمْرًا أَوْ نَهْيًا، وَمِنْ ذَلِكَ هَذِهِ الْآيَةُ الْكَرِيمَةُ: {وَإِذِ ابْتَلى إِبْراهِيمَ رَبُّهُ بِكَلِماتٍ}.</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15"/>
      </w:r>
      <w:r w:rsidRPr="00B12723">
        <w:rPr>
          <w:rFonts w:ascii="Traditional Arabic" w:hAnsi="Traditional Arabic"/>
          <w:b/>
          <w:bCs w:val="0"/>
          <w:sz w:val="34"/>
          <w:szCs w:val="34"/>
          <w:vertAlign w:val="superscript"/>
          <w:rtl/>
        </w:rPr>
        <w:t>)</w:t>
      </w:r>
    </w:p>
    <w:p w14:paraId="2251CFC8" w14:textId="07C4091D" w:rsidR="00D7674E" w:rsidRPr="00B12723" w:rsidRDefault="00D7674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وهنا قاعدة من قواعد التفسير: ما جاء في كتاب الله تعالى مجملاً مبهماً، فلا فائدةَ في تفصيله وتفسيره إلا أن تفسره السنة الصحيحة أو يتعلق بالأحكام التكليفية</w:t>
      </w:r>
      <w:r w:rsidR="00D82D76" w:rsidRPr="00B12723">
        <w:rPr>
          <w:rFonts w:ascii="Traditional Arabic" w:hAnsi="Traditional Arabic"/>
          <w:b/>
          <w:bCs w:val="0"/>
          <w:sz w:val="34"/>
          <w:szCs w:val="34"/>
          <w:rtl/>
        </w:rPr>
        <w:t xml:space="preserve"> في</w:t>
      </w:r>
      <w:r w:rsidR="00FF0211" w:rsidRPr="00B12723">
        <w:rPr>
          <w:rFonts w:ascii="Traditional Arabic" w:hAnsi="Traditional Arabic"/>
          <w:b/>
          <w:bCs w:val="0"/>
          <w:sz w:val="34"/>
          <w:szCs w:val="34"/>
          <w:rtl/>
        </w:rPr>
        <w:t>ُ</w:t>
      </w:r>
      <w:r w:rsidR="00D82D76" w:rsidRPr="00B12723">
        <w:rPr>
          <w:rFonts w:ascii="Traditional Arabic" w:hAnsi="Traditional Arabic"/>
          <w:b/>
          <w:bCs w:val="0"/>
          <w:sz w:val="34"/>
          <w:szCs w:val="34"/>
          <w:rtl/>
        </w:rPr>
        <w:t>نظر في إجماله</w:t>
      </w:r>
      <w:r w:rsidRPr="00B12723">
        <w:rPr>
          <w:rFonts w:ascii="Traditional Arabic" w:hAnsi="Traditional Arabic"/>
          <w:b/>
          <w:bCs w:val="0"/>
          <w:sz w:val="34"/>
          <w:szCs w:val="34"/>
          <w:rtl/>
        </w:rPr>
        <w:t>.</w:t>
      </w:r>
    </w:p>
    <w:p w14:paraId="3EA8CCB2" w14:textId="1795FFC0" w:rsidR="00D7674E" w:rsidRPr="00B12723" w:rsidRDefault="00D7674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ونقرأ هنا قول العلامة ابن كثير في مقدمة تفسيره: </w:t>
      </w:r>
    </w:p>
    <w:p w14:paraId="136CF3CD" w14:textId="77777777" w:rsidR="00D82D76" w:rsidRPr="00B12723" w:rsidRDefault="00D7674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وَيَأْتِي عَنِ الْمُفَسِّرِينَ خِلَافٌ بِسَبَبِ ذَلِكَ، كَمَا يَذْكُرُونَ فِي مِثْلِ هَذَا أَسْمَاءَ أَصْحَابِ الْكَهْفِ، ولون كلبهم، وعددهم، وَعَصَا مُوسَى مِنْ أَيِّ الشَّجَرِ كَانَتْ، وَأَسْمَاءَ الطُّيُورِ الَّتِي أَحْيَاهَا اللَّهُ لِإِبْرَاهِيمَ، وَتَعْيِينَ الْبَعْضِ الَّذِي ضُرِبَ بِهِ الْقَتِيلُ مِنَ الْبَقَرَةِ، وَنَوْعَ الشَّجَرَةِ الَّتِي كَلَّمَ اللَّهُ مِنْهَا مُوسَى، إِلَى غَيْرِ ذَلِكَ مِمَّا أَبْهَمَهُ اللَّهُ تَعَالَى فِي الْقُرْآنِ مِمَّا لَا فَائِدَةَ فِي تَعْيِينِهِ تَعُودُ على المكلفين في دينهم ولا دنياهم. </w:t>
      </w:r>
    </w:p>
    <w:p w14:paraId="6CC19311" w14:textId="55D1BDD0" w:rsidR="00D7674E" w:rsidRPr="00B12723" w:rsidRDefault="00D7674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وَلَكِنَّ نَقْلَ الْخِلَافِ عَنْهُمْ فِي ذَلِكَ جَائِزٌ كَمَا قَالَ تَعَالَى:</w:t>
      </w:r>
    </w:p>
    <w:p w14:paraId="09EE1FB8" w14:textId="0ECFF6A2" w:rsidR="00D82D76" w:rsidRPr="00B12723" w:rsidRDefault="00D82D7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D7674E" w:rsidRPr="00B12723">
        <w:rPr>
          <w:rFonts w:ascii="Traditional Arabic" w:hAnsi="Traditional Arabic"/>
          <w:b/>
          <w:bCs w:val="0"/>
          <w:sz w:val="34"/>
          <w:szCs w:val="34"/>
          <w:rtl/>
        </w:rPr>
        <w:t xml:space="preserve">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 مِنْهُمْ </w:t>
      </w:r>
      <w:r w:rsidRPr="00B12723">
        <w:rPr>
          <w:rFonts w:ascii="Traditional Arabic" w:hAnsi="Traditional Arabic"/>
          <w:b/>
          <w:bCs w:val="0"/>
          <w:sz w:val="34"/>
          <w:szCs w:val="34"/>
          <w:rtl/>
        </w:rPr>
        <w:t>أَحَداً} (</w:t>
      </w:r>
      <w:r w:rsidR="00D7674E" w:rsidRPr="00B12723">
        <w:rPr>
          <w:rFonts w:ascii="Traditional Arabic" w:hAnsi="Traditional Arabic"/>
          <w:b/>
          <w:bCs w:val="0"/>
          <w:sz w:val="34"/>
          <w:szCs w:val="34"/>
          <w:rtl/>
        </w:rPr>
        <w:t>الْكَهْفِ: 22</w:t>
      </w:r>
      <w:r w:rsidRPr="00B12723">
        <w:rPr>
          <w:rFonts w:ascii="Traditional Arabic" w:hAnsi="Traditional Arabic"/>
          <w:b/>
          <w:bCs w:val="0"/>
          <w:sz w:val="34"/>
          <w:szCs w:val="34"/>
          <w:rtl/>
        </w:rPr>
        <w:t>).</w:t>
      </w:r>
    </w:p>
    <w:p w14:paraId="055A4842" w14:textId="4D536595" w:rsidR="00D82D76" w:rsidRPr="00B12723" w:rsidRDefault="00D7674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فَقَدِ اشْتَمَلَتْ هَذِهِ الْآيَةُ الْكَرِيمَةُ عَلَى الْأَدَبِ فِي هَذَا الْمَقَامِ وَتَعْلِيمِ مَا يَنْبَغِي فِي مِثْلِ هَذَا، فَإِنَّهُ تَعَالَى أَخْبَرَ عَنْهُمْ بِثَلَاثَةِ أَقْوَالٍ ضَعَّفَ الْقَوْلَيْنِ الْأَوَّلَيْنِ وَسَكَتَ عَنِ الثَّالِثِ، فَدَلَّ عَلَى صِحَّتِهِ إِذْ لَوْ كَانَ بَاطِلًا لَرَدَّهُ كَمَا رَدَّهُمَا</w:t>
      </w:r>
      <w:r w:rsidR="00D82D76"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ثُمَّ أَرْشَدَ على أن الاطلاع</w:t>
      </w:r>
      <w:r w:rsidR="00D82D76" w:rsidRPr="00B12723">
        <w:rPr>
          <w:rFonts w:ascii="Traditional Arabic" w:eastAsia="Times New Roman" w:hAnsi="Traditional Arabic"/>
          <w:b/>
          <w:bCs w:val="0"/>
          <w:color w:val="000080"/>
          <w:sz w:val="34"/>
          <w:szCs w:val="34"/>
          <w:rtl/>
        </w:rPr>
        <w:t xml:space="preserve"> </w:t>
      </w:r>
      <w:r w:rsidR="00D82D76" w:rsidRPr="00B12723">
        <w:rPr>
          <w:rFonts w:ascii="Traditional Arabic" w:hAnsi="Traditional Arabic"/>
          <w:b/>
          <w:bCs w:val="0"/>
          <w:sz w:val="34"/>
          <w:szCs w:val="34"/>
          <w:rtl/>
        </w:rPr>
        <w:t xml:space="preserve">عَلَى عِدَّتِهِمْ لَا طَائِلَ تَحْتَهُ فَقَالَ فِي مِثْلِ هَذَا: {قُلْ رَبِّي أَعْلَمُ بِعِدَّتِهِمْ }، فَإِنَّهُ ما يعلم ذلك إِلَّا قَلِيلٌ مِنَ النَّاسِ مِمَّنْ أَطْلَعَهُ اللَّهُ عَلَيْهِ فَلِهَذَا قَالَ: {فَلا تُمارِ فِيهِمْ إِلَّا مِراءً ظاهِراً} أَيْ لَا تُجْهِدْ نَفْسَكَ فِيمَا لَا طَائِلَ تَحْتَهُ، وَلَا تَسْأَلْهُمْ عَنْ ذَلِكَ، فَإِنَّهُمْ لَا يَعْلَمُونَ مِنْ ذَلِكَ إِلَّا رَجْمَ الْغَيْبِ. </w:t>
      </w:r>
    </w:p>
    <w:p w14:paraId="20C2716A" w14:textId="68AA652D" w:rsidR="00D7674E" w:rsidRPr="00B12723" w:rsidRDefault="00D82D7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فَهَذَا أَحْسَنُ مَا يَكُونُ فِي حِكَايَةِ الْخِلَافِ: أَنْ تَسْتَوْعِبَ الْأَقْوَالَ فِي ذَلِكَ الْمَقَامِ وَأَنْ تُنَبِّهَ عَلَى الصَّحِيحِ مِنْهَا، وَتُبْطِلَ الْبَاطِلَ، وَتَذْكُرَ فَائِدَةَ الْخِلَافِ وَثَمَرَتَهُ لِئَلَّا يَطُولَ الْنِزَاعُ وَالْخِلَافُ فِيمَا لَا فَائِدَةَ تَحْتَهُ، فَتَشْتَغِلُ بِهِ عَنِ الْأَهَمِّ فَالْأَهَمِّ. انتهى</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16"/>
      </w:r>
      <w:r w:rsidRPr="00B12723">
        <w:rPr>
          <w:rFonts w:ascii="Traditional Arabic" w:hAnsi="Traditional Arabic"/>
          <w:b/>
          <w:bCs w:val="0"/>
          <w:sz w:val="34"/>
          <w:szCs w:val="34"/>
          <w:vertAlign w:val="superscript"/>
          <w:rtl/>
        </w:rPr>
        <w:t>)</w:t>
      </w:r>
    </w:p>
    <w:p w14:paraId="6750EDBC" w14:textId="069E5D4E" w:rsidR="00D82D76" w:rsidRPr="00B12723" w:rsidRDefault="00D82D76"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والخلاصة أن الكلمات التي ابت</w:t>
      </w:r>
      <w:r w:rsidR="00FF0211"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لى بها إبراهيم جاءت في صيغة النكرة التي تعم كل ما </w:t>
      </w:r>
      <w:r w:rsidR="00CC3CB0" w:rsidRPr="00B12723">
        <w:rPr>
          <w:rFonts w:ascii="Traditional Arabic" w:hAnsi="Traditional Arabic"/>
          <w:b/>
          <w:bCs w:val="0"/>
          <w:sz w:val="34"/>
          <w:szCs w:val="34"/>
          <w:rtl/>
          <w:lang w:bidi="ar-EG"/>
        </w:rPr>
        <w:t>أُ</w:t>
      </w:r>
      <w:r w:rsidRPr="00B12723">
        <w:rPr>
          <w:rFonts w:ascii="Traditional Arabic" w:hAnsi="Traditional Arabic"/>
          <w:b/>
          <w:bCs w:val="0"/>
          <w:sz w:val="34"/>
          <w:szCs w:val="34"/>
          <w:rtl/>
          <w:lang w:bidi="ar-EG"/>
        </w:rPr>
        <w:t>مر به عليه السلام من تكاليف الدين والنبوة والدعوة والشرع، والمقصود هنا هو بيان اضطلاعه بها عليه السلام على أتم الوجوه فنال المدح الرباني والقرب الإلهي.</w:t>
      </w:r>
      <w:r w:rsidR="001600BE" w:rsidRPr="00B12723">
        <w:rPr>
          <w:rFonts w:ascii="Traditional Arabic" w:eastAsia="Times New Roman" w:hAnsi="Traditional Arabic"/>
          <w:b/>
          <w:bCs w:val="0"/>
          <w:color w:val="000080"/>
          <w:sz w:val="34"/>
          <w:szCs w:val="34"/>
          <w:rtl/>
        </w:rPr>
        <w:t xml:space="preserve"> </w:t>
      </w:r>
      <w:r w:rsidR="001600BE" w:rsidRPr="00B12723">
        <w:rPr>
          <w:rFonts w:ascii="Traditional Arabic" w:hAnsi="Traditional Arabic"/>
          <w:b/>
          <w:bCs w:val="0"/>
          <w:sz w:val="34"/>
          <w:szCs w:val="34"/>
          <w:rtl/>
        </w:rPr>
        <w:t>وهو الوفاء بها المذكور في قوله: {وَإِبْرَاهِيمَ الَّذِي وَفَّى}.</w:t>
      </w:r>
    </w:p>
    <w:p w14:paraId="20574F2D" w14:textId="0F4A354D" w:rsidR="00D82D76" w:rsidRPr="00B12723" w:rsidRDefault="00D82D7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rPr>
        <w:t xml:space="preserve">وفي ابتداء قصته بقوله: {بكلمات فأتمهن} بيانٌ لأنَّ أسنى أحوال العباد الإذعان والتسليم لمن قامت الأدلة على صدقه والمبادرة لأمره دون اعتراض ولا توقف ولا بحث عن علة، وفي ذلك إشارة إلى تبكيت المدعين لاتباعه من بني إسرائيل حيث اعترضوا في ذبح البقرة وارتكبوا غاية التعنت مع ما في ذبحها من وجوه الحكم بعد أن أساؤوا الأدب على نبيهم في ذلك وفي غيره في أول أمرهم وأثنائه وآخره فأورثهم ذلك نكالاً وبعداً، فظهر أن الصراط المستقيم حال إبراهيم ومن ذكر معه من الأنبياء والرسل عليهم الصلاة والسلام، وأنهم الذين </w:t>
      </w:r>
      <w:r w:rsidR="00FF0211" w:rsidRPr="00B12723">
        <w:rPr>
          <w:rFonts w:ascii="Traditional Arabic" w:hAnsi="Traditional Arabic"/>
          <w:b/>
          <w:bCs w:val="0"/>
          <w:sz w:val="34"/>
          <w:szCs w:val="34"/>
          <w:rtl/>
        </w:rPr>
        <w:t>أ</w:t>
      </w:r>
      <w:r w:rsidRPr="00B12723">
        <w:rPr>
          <w:rFonts w:ascii="Traditional Arabic" w:hAnsi="Traditional Arabic"/>
          <w:b/>
          <w:bCs w:val="0"/>
          <w:sz w:val="34"/>
          <w:szCs w:val="34"/>
          <w:rtl/>
        </w:rPr>
        <w:t xml:space="preserve">نعم الله عليهم المذكورون في آخر الفاتحة).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117"/>
      </w:r>
      <w:r w:rsidRPr="00B12723">
        <w:rPr>
          <w:rFonts w:ascii="Traditional Arabic" w:hAnsi="Traditional Arabic"/>
          <w:b/>
          <w:bCs w:val="0"/>
          <w:sz w:val="34"/>
          <w:szCs w:val="34"/>
          <w:vertAlign w:val="superscript"/>
          <w:rtl/>
        </w:rPr>
        <w:t>)</w:t>
      </w:r>
    </w:p>
    <w:p w14:paraId="47435FC0" w14:textId="63169FA9" w:rsidR="00E77F4E" w:rsidRPr="00B12723" w:rsidRDefault="00FF021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E77F4E" w:rsidRPr="00B12723">
        <w:rPr>
          <w:rFonts w:ascii="Traditional Arabic" w:hAnsi="Traditional Arabic"/>
          <w:b/>
          <w:bCs w:val="0"/>
          <w:sz w:val="34"/>
          <w:szCs w:val="34"/>
          <w:rtl/>
        </w:rPr>
        <w:t>قَالَ</w:t>
      </w:r>
      <w:r w:rsidRPr="00B12723">
        <w:rPr>
          <w:rFonts w:ascii="Traditional Arabic" w:hAnsi="Traditional Arabic"/>
          <w:b/>
          <w:bCs w:val="0"/>
          <w:sz w:val="34"/>
          <w:szCs w:val="34"/>
          <w:rtl/>
        </w:rPr>
        <w:t>}</w:t>
      </w:r>
      <w:r w:rsidR="00E77F4E" w:rsidRPr="00B12723">
        <w:rPr>
          <w:rFonts w:ascii="Traditional Arabic" w:hAnsi="Traditional Arabic"/>
          <w:b/>
          <w:bCs w:val="0"/>
          <w:sz w:val="34"/>
          <w:szCs w:val="34"/>
          <w:rtl/>
        </w:rPr>
        <w:t xml:space="preserve"> – أي ربنا تبارك وتعالى لإبراهيم عليه السلام: {إِنِّي جاعِلُكَ لِلنَّاسِ إِماماً} أَيْ: جزاء على ما فعل، لما قَامَ بِالْأَوَامِرِ وَتَرَكَ الزَّوَاجِرَ جَعَلَهُ اللَّهُ لِلنَّاسِ</w:t>
      </w:r>
      <w:r w:rsidR="00DD64EA" w:rsidRPr="00B12723">
        <w:rPr>
          <w:rFonts w:ascii="Traditional Arabic" w:hAnsi="Traditional Arabic"/>
          <w:b/>
          <w:bCs w:val="0"/>
          <w:sz w:val="34"/>
          <w:szCs w:val="34"/>
          <w:rtl/>
        </w:rPr>
        <w:t xml:space="preserve"> –</w:t>
      </w:r>
      <w:r w:rsidR="00E77F4E" w:rsidRPr="00B12723">
        <w:rPr>
          <w:rFonts w:ascii="Traditional Arabic" w:hAnsi="Traditional Arabic"/>
          <w:b/>
          <w:bCs w:val="0"/>
          <w:sz w:val="34"/>
          <w:szCs w:val="34"/>
          <w:rtl/>
        </w:rPr>
        <w:t xml:space="preserve"> </w:t>
      </w:r>
      <w:r w:rsidR="001600BE" w:rsidRPr="00B12723">
        <w:rPr>
          <w:rFonts w:ascii="Traditional Arabic" w:hAnsi="Traditional Arabic"/>
          <w:b/>
          <w:bCs w:val="0"/>
          <w:sz w:val="34"/>
          <w:szCs w:val="34"/>
          <w:rtl/>
        </w:rPr>
        <w:t>كافةً-قُدْوَةً</w:t>
      </w:r>
      <w:r w:rsidR="00E77F4E" w:rsidRPr="00B12723">
        <w:rPr>
          <w:rFonts w:ascii="Traditional Arabic" w:hAnsi="Traditional Arabic"/>
          <w:b/>
          <w:bCs w:val="0"/>
          <w:sz w:val="34"/>
          <w:szCs w:val="34"/>
          <w:rtl/>
        </w:rPr>
        <w:t>، وَإِمَامًا يُقْتَدَى بِهِ وَيُحْتَذَى حَذْوَهُ.</w:t>
      </w:r>
    </w:p>
    <w:p w14:paraId="68EFAEB8" w14:textId="0C8ADA1C" w:rsidR="00BC57E2" w:rsidRPr="00B12723" w:rsidRDefault="00BC57E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E77F4E" w:rsidRPr="00B12723">
        <w:rPr>
          <w:rFonts w:ascii="Traditional Arabic" w:hAnsi="Traditional Arabic"/>
          <w:b/>
          <w:bCs w:val="0"/>
          <w:sz w:val="34"/>
          <w:szCs w:val="34"/>
          <w:rtl/>
        </w:rPr>
        <w:t xml:space="preserve">سَأَلَ رجل </w:t>
      </w:r>
      <w:r w:rsidRPr="00B12723">
        <w:rPr>
          <w:rFonts w:ascii="Traditional Arabic" w:hAnsi="Traditional Arabic"/>
          <w:b/>
          <w:bCs w:val="0"/>
          <w:sz w:val="34"/>
          <w:szCs w:val="34"/>
          <w:rtl/>
        </w:rPr>
        <w:t>الشَّافِعِي-رحمه الله-فَقَالَ:</w:t>
      </w:r>
      <w:r w:rsidR="00E77F4E" w:rsidRPr="00B12723">
        <w:rPr>
          <w:rFonts w:ascii="Traditional Arabic" w:hAnsi="Traditional Arabic"/>
          <w:b/>
          <w:bCs w:val="0"/>
          <w:sz w:val="34"/>
          <w:szCs w:val="34"/>
          <w:rtl/>
        </w:rPr>
        <w:t xml:space="preserve"> يَا أَبَا عبد الله</w:t>
      </w:r>
      <w:r w:rsidRPr="00B12723">
        <w:rPr>
          <w:rFonts w:ascii="Traditional Arabic" w:hAnsi="Traditional Arabic"/>
          <w:b/>
          <w:bCs w:val="0"/>
          <w:sz w:val="34"/>
          <w:szCs w:val="34"/>
          <w:rtl/>
        </w:rPr>
        <w:t>،</w:t>
      </w:r>
      <w:r w:rsidR="00E77F4E" w:rsidRPr="00B12723">
        <w:rPr>
          <w:rFonts w:ascii="Traditional Arabic" w:hAnsi="Traditional Arabic"/>
          <w:b/>
          <w:bCs w:val="0"/>
          <w:sz w:val="34"/>
          <w:szCs w:val="34"/>
          <w:rtl/>
        </w:rPr>
        <w:t xml:space="preserve"> أَيّمَا أفضل للرجل أَن ي</w:t>
      </w:r>
      <w:r w:rsidRPr="00B12723">
        <w:rPr>
          <w:rFonts w:ascii="Traditional Arabic" w:hAnsi="Traditional Arabic"/>
          <w:b/>
          <w:bCs w:val="0"/>
          <w:sz w:val="34"/>
          <w:szCs w:val="34"/>
          <w:rtl/>
        </w:rPr>
        <w:t>ُ</w:t>
      </w:r>
      <w:r w:rsidR="00E77F4E" w:rsidRPr="00B12723">
        <w:rPr>
          <w:rFonts w:ascii="Traditional Arabic" w:hAnsi="Traditional Arabic"/>
          <w:b/>
          <w:bCs w:val="0"/>
          <w:sz w:val="34"/>
          <w:szCs w:val="34"/>
          <w:rtl/>
        </w:rPr>
        <w:t>م</w:t>
      </w:r>
      <w:r w:rsidRPr="00B12723">
        <w:rPr>
          <w:rFonts w:ascii="Traditional Arabic" w:hAnsi="Traditional Arabic"/>
          <w:b/>
          <w:bCs w:val="0"/>
          <w:sz w:val="34"/>
          <w:szCs w:val="34"/>
          <w:rtl/>
        </w:rPr>
        <w:t>َ</w:t>
      </w:r>
      <w:r w:rsidR="00E77F4E" w:rsidRPr="00B12723">
        <w:rPr>
          <w:rFonts w:ascii="Traditional Arabic" w:hAnsi="Traditional Arabic"/>
          <w:b/>
          <w:bCs w:val="0"/>
          <w:sz w:val="34"/>
          <w:szCs w:val="34"/>
          <w:rtl/>
        </w:rPr>
        <w:t>كَّن أَو يَبْتَلِي</w:t>
      </w:r>
      <w:r w:rsidRPr="00B12723">
        <w:rPr>
          <w:rFonts w:ascii="Traditional Arabic" w:hAnsi="Traditional Arabic"/>
          <w:b/>
          <w:bCs w:val="0"/>
          <w:sz w:val="34"/>
          <w:szCs w:val="34"/>
          <w:rtl/>
        </w:rPr>
        <w:t>؟</w:t>
      </w:r>
    </w:p>
    <w:p w14:paraId="01357ED5" w14:textId="3143D9CB" w:rsidR="00E77F4E" w:rsidRPr="00B12723" w:rsidRDefault="00E77F4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فَقَالَ الشَّافِعِي</w:t>
      </w:r>
      <w:r w:rsidR="00BC57E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لَا ي</w:t>
      </w:r>
      <w:r w:rsidR="00BC57E2" w:rsidRPr="00B12723">
        <w:rPr>
          <w:rFonts w:ascii="Traditional Arabic" w:hAnsi="Traditional Arabic"/>
          <w:b/>
          <w:bCs w:val="0"/>
          <w:sz w:val="34"/>
          <w:szCs w:val="34"/>
          <w:rtl/>
        </w:rPr>
        <w:t>ُ</w:t>
      </w:r>
      <w:r w:rsidRPr="00B12723">
        <w:rPr>
          <w:rFonts w:ascii="Traditional Arabic" w:hAnsi="Traditional Arabic"/>
          <w:b/>
          <w:bCs w:val="0"/>
          <w:sz w:val="34"/>
          <w:szCs w:val="34"/>
          <w:rtl/>
        </w:rPr>
        <w:t>مكَّن حَتَّى يبتلى</w:t>
      </w:r>
      <w:r w:rsidR="00BC57E2"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فَإِن الله ابْتُلِيَ نوحًا وَإِبْرَاهِيم ومُوسَى وَعِيسَى ومحمدا صلوَات الله وَسَلَامه عَلَيْهِم أَجْمَعِينَ فَلَمَّا صَبَرُوا مكنهم</w:t>
      </w:r>
      <w:r w:rsidR="00BC57E2" w:rsidRPr="00B12723">
        <w:rPr>
          <w:rFonts w:ascii="Traditional Arabic" w:hAnsi="Traditional Arabic"/>
          <w:b/>
          <w:bCs w:val="0"/>
          <w:sz w:val="34"/>
          <w:szCs w:val="34"/>
          <w:rtl/>
        </w:rPr>
        <w:t>.</w:t>
      </w:r>
    </w:p>
    <w:p w14:paraId="3CFCA93B" w14:textId="721625CE" w:rsidR="00BC57E2" w:rsidRPr="00B12723" w:rsidRDefault="00BC57E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تعالى: {وَجَعَلْنَا مِنْهُمْ أَئِمَّةً يَهْدُونَ بِأَمْرِنَا لَمَّا صَبَرُوا وَكَانُوا بِآيَاتِنَا يُوقِنُونَ} [السجدة: 24] فَأَخْبَرَ تَعَالَى أَنَّهُ جَعَلَهُمْ أَئِمَّةً يَأْتَمُّ بِهِمْ مَنْ بَعْدَهُمْ لِصَبْرِهِمْ وَيَقِينِهِمْ؛ إذْ بِالصَّبْرِ وَالْيَقِينِ تُنَالُ الْإِمَامَةُ فِي الدِّينِ. فَإِنَّ الدَّاعِيَ إلَى اللَّهِ تَعَالَى لَا يَتِمُّ لَهُ أَمْرُهُ إلَّا بِيَقِينِهِ لِلْحَقِّ الَّذِي يَدْعُو إلَيْهِ، وَبَصِيرَتِهِ بِهِ، وَصَبْرِهِ عَلَى تَنْفِيذِ الدَّعْوَةِ إلَى اللَّهِ بِاحْتِمَالِ مَشَاقِّ الدَّعْوَةِ، وَكَفِّ النَّفْسِ عَمَّا يُوهِنُ عَزْمَهُ وَيُضْعِفُ إرَادَتَهُ. فَمَنْ كَانَ بِهَذِهِ الْمَثَابَةِ كَانَ مِنْ الْأَئِمَّةِ الَّذِينَ يَهْدُونَ بِأَمْرِهِ تَعَالَى.).</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18"/>
      </w:r>
      <w:r w:rsidRPr="00B12723">
        <w:rPr>
          <w:rFonts w:ascii="Traditional Arabic" w:hAnsi="Traditional Arabic"/>
          <w:b/>
          <w:bCs w:val="0"/>
          <w:sz w:val="34"/>
          <w:szCs w:val="34"/>
          <w:vertAlign w:val="superscript"/>
          <w:rtl/>
        </w:rPr>
        <w:t>)</w:t>
      </w:r>
    </w:p>
    <w:p w14:paraId="56B54134" w14:textId="77777777" w:rsidR="00BC57E2" w:rsidRPr="00B12723" w:rsidRDefault="00BC57E2" w:rsidP="00B12723">
      <w:pPr>
        <w:spacing w:before="0" w:after="0"/>
        <w:jc w:val="both"/>
        <w:rPr>
          <w:rFonts w:ascii="Traditional Arabic" w:hAnsi="Traditional Arabic"/>
          <w:b/>
          <w:bCs w:val="0"/>
          <w:sz w:val="34"/>
          <w:szCs w:val="34"/>
          <w:rtl/>
        </w:rPr>
      </w:pPr>
    </w:p>
    <w:p w14:paraId="41092D87" w14:textId="75F8056F" w:rsidR="007813BA" w:rsidRPr="00B12723" w:rsidRDefault="007813B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وَقَوْلُهُ </w:t>
      </w:r>
      <w:r w:rsidR="00732DDB" w:rsidRPr="00B12723">
        <w:rPr>
          <w:rFonts w:ascii="Traditional Arabic" w:hAnsi="Traditional Arabic"/>
          <w:b/>
          <w:bCs w:val="0"/>
          <w:sz w:val="34"/>
          <w:szCs w:val="34"/>
          <w:rtl/>
        </w:rPr>
        <w:t>تعالى: {قَالَ</w:t>
      </w:r>
      <w:r w:rsidRPr="00B12723">
        <w:rPr>
          <w:rFonts w:ascii="Traditional Arabic" w:hAnsi="Traditional Arabic"/>
          <w:b/>
          <w:bCs w:val="0"/>
          <w:sz w:val="34"/>
          <w:szCs w:val="34"/>
          <w:rtl/>
        </w:rPr>
        <w:t>: وَمِنْ ذُرِّيَّتِي قَالَ: لَا يَنالُ عَهْدِي الظَّالِمِينَ} لما جعل الله إبراهيم إماما سأل الله أن تكون الأئمة من بعده من ذريته فأجيب إلى ذلك وأ</w:t>
      </w:r>
      <w:r w:rsidR="00F56630" w:rsidRPr="00B12723">
        <w:rPr>
          <w:rFonts w:ascii="Traditional Arabic" w:hAnsi="Traditional Arabic"/>
          <w:b/>
          <w:bCs w:val="0"/>
          <w:sz w:val="34"/>
          <w:szCs w:val="34"/>
          <w:rtl/>
        </w:rPr>
        <w:t>ُ</w:t>
      </w:r>
      <w:r w:rsidRPr="00B12723">
        <w:rPr>
          <w:rFonts w:ascii="Traditional Arabic" w:hAnsi="Traditional Arabic"/>
          <w:b/>
          <w:bCs w:val="0"/>
          <w:sz w:val="34"/>
          <w:szCs w:val="34"/>
          <w:rtl/>
        </w:rPr>
        <w:t>خبر أنه سيكون من ذريته ظالمون</w:t>
      </w:r>
      <w:r w:rsidR="00F56630"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وأنه لا ينالهم عهد الله ولا يكونون أئمة</w:t>
      </w:r>
      <w:r w:rsidR="00732DD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فلا يقتدى بهم، والدليل على أنه أجيب إلى ط</w:t>
      </w:r>
      <w:r w:rsidR="00732DDB" w:rsidRPr="00B12723">
        <w:rPr>
          <w:rFonts w:ascii="Traditional Arabic" w:hAnsi="Traditional Arabic"/>
          <w:b/>
          <w:bCs w:val="0"/>
          <w:sz w:val="34"/>
          <w:szCs w:val="34"/>
          <w:rtl/>
        </w:rPr>
        <w:t>ِ</w:t>
      </w:r>
      <w:r w:rsidRPr="00B12723">
        <w:rPr>
          <w:rFonts w:ascii="Traditional Arabic" w:hAnsi="Traditional Arabic"/>
          <w:b/>
          <w:bCs w:val="0"/>
          <w:sz w:val="34"/>
          <w:szCs w:val="34"/>
          <w:rtl/>
        </w:rPr>
        <w:t>لبته قوله تعالى في سورة العنكبوت:</w:t>
      </w:r>
      <w:r w:rsidRPr="00B12723">
        <w:rPr>
          <w:rFonts w:ascii="Traditional Arabic" w:eastAsia="Times New Roman" w:hAnsi="Traditional Arabic"/>
          <w:b/>
          <w:bCs w:val="0"/>
          <w:color w:val="000080"/>
          <w:sz w:val="34"/>
          <w:szCs w:val="34"/>
          <w:rtl/>
        </w:rPr>
        <w:t xml:space="preserve"> </w:t>
      </w:r>
      <w:r w:rsidR="00732DD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وَجَعَلْنا فِي ذُرِّيَّتِهِ النُّبُوَّةَ </w:t>
      </w:r>
      <w:r w:rsidR="00732DDB" w:rsidRPr="00B12723">
        <w:rPr>
          <w:rFonts w:ascii="Traditional Arabic" w:hAnsi="Traditional Arabic"/>
          <w:b/>
          <w:bCs w:val="0"/>
          <w:sz w:val="34"/>
          <w:szCs w:val="34"/>
          <w:rtl/>
        </w:rPr>
        <w:t>وَالْكِتابَ}</w:t>
      </w:r>
      <w:r w:rsidRPr="00B12723">
        <w:rPr>
          <w:rFonts w:ascii="Traditional Arabic" w:hAnsi="Traditional Arabic"/>
          <w:b/>
          <w:bCs w:val="0"/>
          <w:sz w:val="34"/>
          <w:szCs w:val="34"/>
          <w:rtl/>
        </w:rPr>
        <w:t xml:space="preserve"> </w:t>
      </w:r>
      <w:r w:rsidR="00732DDB" w:rsidRPr="00B12723">
        <w:rPr>
          <w:rFonts w:ascii="Traditional Arabic" w:hAnsi="Traditional Arabic"/>
          <w:b/>
          <w:bCs w:val="0"/>
          <w:sz w:val="34"/>
          <w:szCs w:val="34"/>
          <w:rtl/>
        </w:rPr>
        <w:t>(</w:t>
      </w:r>
      <w:r w:rsidRPr="00B12723">
        <w:rPr>
          <w:rFonts w:ascii="Traditional Arabic" w:hAnsi="Traditional Arabic"/>
          <w:b/>
          <w:bCs w:val="0"/>
          <w:sz w:val="34"/>
          <w:szCs w:val="34"/>
          <w:rtl/>
        </w:rPr>
        <w:t>الْعَنْكَبُوتِ: 27</w:t>
      </w:r>
      <w:r w:rsidR="00732DDB" w:rsidRPr="00B12723">
        <w:rPr>
          <w:rFonts w:ascii="Traditional Arabic" w:hAnsi="Traditional Arabic"/>
          <w:b/>
          <w:bCs w:val="0"/>
          <w:sz w:val="34"/>
          <w:szCs w:val="34"/>
          <w:rtl/>
        </w:rPr>
        <w:t>)</w:t>
      </w:r>
      <w:r w:rsidRPr="00B12723">
        <w:rPr>
          <w:rFonts w:ascii="Traditional Arabic" w:eastAsia="Times New Roman" w:hAnsi="Traditional Arabic"/>
          <w:b/>
          <w:bCs w:val="0"/>
          <w:color w:val="000080"/>
          <w:sz w:val="34"/>
          <w:szCs w:val="34"/>
          <w:rtl/>
        </w:rPr>
        <w:t xml:space="preserve"> </w:t>
      </w:r>
      <w:r w:rsidRPr="00B12723">
        <w:rPr>
          <w:rFonts w:ascii="Traditional Arabic" w:hAnsi="Traditional Arabic"/>
          <w:b/>
          <w:bCs w:val="0"/>
          <w:sz w:val="34"/>
          <w:szCs w:val="34"/>
          <w:rtl/>
        </w:rPr>
        <w:t>فكل نبي</w:t>
      </w:r>
      <w:r w:rsidR="00FF021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أرسله الله، وكل كتاب أنزله الله بعد إبراهيم ففي ذريته صلوات الله وسلامه عليه.</w:t>
      </w:r>
    </w:p>
    <w:p w14:paraId="5CAB7ACB" w14:textId="023B6894" w:rsidR="00732DDB" w:rsidRPr="00B12723" w:rsidRDefault="00732DD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ووجه الجمع بين الآيتين بقليل تدبرٍ أن الله تعالى أجاب إبراهيم عليه السلام بكرامته</w:t>
      </w:r>
      <w:r w:rsidR="00F56630" w:rsidRPr="00B12723">
        <w:rPr>
          <w:rFonts w:ascii="Traditional Arabic" w:hAnsi="Traditional Arabic"/>
          <w:b/>
          <w:bCs w:val="0"/>
          <w:sz w:val="34"/>
          <w:szCs w:val="34"/>
          <w:rtl/>
        </w:rPr>
        <w:t xml:space="preserve"> عنده</w:t>
      </w:r>
      <w:r w:rsidRPr="00B12723">
        <w:rPr>
          <w:rFonts w:ascii="Traditional Arabic" w:hAnsi="Traditional Arabic"/>
          <w:b/>
          <w:bCs w:val="0"/>
          <w:sz w:val="34"/>
          <w:szCs w:val="34"/>
          <w:rtl/>
        </w:rPr>
        <w:t xml:space="preserve"> أن يجعل النبوة في ذريته، ولكن في الصالحين منهم، ولا ينال عهده الظالمون الزائغون. أَلَا تَرَى أَنَّهُ سبحانه قَالَ: {وَبارَكْنا عَلَيْهِ وَعَلى إِسْحاقَ وَمِنْ ذُرِّيَّتِهِما مُحْسِنٌ وَظالِمٌ لِنَفْسِهِ مُبِينٌ} (الصافات:113)، وفي هذا تعريض</w:t>
      </w:r>
      <w:r w:rsidR="00F56630"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لطيف ببني إسرائيل ونكوصهم عن دعوة الحق التي جاء بها محمد عليه الصلاة والسلام. ولعل هذا هو مفتاح الخطاب وليس خلاف المفسرين في المقصود بعهد الله هنا فهو ظاهر</w:t>
      </w:r>
      <w:r w:rsidR="00B61591"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في الإمامة في الدين.</w:t>
      </w:r>
    </w:p>
    <w:p w14:paraId="3A0440BD" w14:textId="477731A4" w:rsidR="00980FA7" w:rsidRPr="00B12723" w:rsidRDefault="00980FA7"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البغوي: ومعنى الآية لا ينال ما عهدت إليك من النبوة والإمامة من كان ظالما من ولدك</w:t>
      </w:r>
      <w:r w:rsidR="008E437C"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وقيل: أراد بالعهد الأمان من النار وبالظالم المشرك كقوله تعالى: "الذين آمنوا ولم يلبسوا إيمانهم بظلم أولئك لهم الأمن" (82-الأنعام</w:t>
      </w:r>
      <w:r w:rsidR="008E437C" w:rsidRPr="00B12723">
        <w:rPr>
          <w:rFonts w:ascii="Traditional Arabic" w:hAnsi="Traditional Arabic"/>
          <w:b/>
          <w:bCs w:val="0"/>
          <w:sz w:val="34"/>
          <w:szCs w:val="34"/>
          <w:rtl/>
        </w:rPr>
        <w:t>).</w:t>
      </w:r>
      <w:r w:rsidR="008E437C"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19"/>
      </w:r>
      <w:r w:rsidR="008E437C" w:rsidRPr="00B12723">
        <w:rPr>
          <w:rFonts w:ascii="Traditional Arabic" w:hAnsi="Traditional Arabic"/>
          <w:b/>
          <w:bCs w:val="0"/>
          <w:sz w:val="34"/>
          <w:szCs w:val="34"/>
          <w:vertAlign w:val="superscript"/>
          <w:rtl/>
        </w:rPr>
        <w:t>)</w:t>
      </w:r>
    </w:p>
    <w:p w14:paraId="2E6C0C7F" w14:textId="022834B0" w:rsidR="00752709" w:rsidRPr="00B12723" w:rsidRDefault="0075270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26189D6" w14:textId="7CE274E2" w:rsidR="00F562CC" w:rsidRPr="00B12723" w:rsidRDefault="00F562C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وأنقل هنا كلاما خطيرا للزمخشري يؤيد فيه موقف قومه المعتزلة من الخروج على حكام المسلمين بالسيف وإراقة الدماء البريئة وخلق الفتن وهذا الموقف عينه عند الخوارج و</w:t>
      </w:r>
      <w:r w:rsidR="00C33F02" w:rsidRPr="00B12723">
        <w:rPr>
          <w:rFonts w:ascii="Traditional Arabic" w:hAnsi="Traditional Arabic"/>
          <w:b/>
          <w:bCs w:val="0"/>
          <w:sz w:val="34"/>
          <w:szCs w:val="34"/>
          <w:rtl/>
        </w:rPr>
        <w:t>إ</w:t>
      </w:r>
      <w:r w:rsidRPr="00B12723">
        <w:rPr>
          <w:rFonts w:ascii="Traditional Arabic" w:hAnsi="Traditional Arabic"/>
          <w:b/>
          <w:bCs w:val="0"/>
          <w:sz w:val="34"/>
          <w:szCs w:val="34"/>
          <w:rtl/>
        </w:rPr>
        <w:t>ن اختلف في شدته بينهم، ويسمونه عند المعتزلة بأصل" الأمر با</w:t>
      </w:r>
      <w:r w:rsidR="00752709" w:rsidRPr="00B12723">
        <w:rPr>
          <w:rFonts w:ascii="Traditional Arabic" w:hAnsi="Traditional Arabic"/>
          <w:b/>
          <w:bCs w:val="0"/>
          <w:sz w:val="34"/>
          <w:szCs w:val="34"/>
          <w:rtl/>
        </w:rPr>
        <w:t>ل</w:t>
      </w:r>
      <w:r w:rsidRPr="00B12723">
        <w:rPr>
          <w:rFonts w:ascii="Traditional Arabic" w:hAnsi="Traditional Arabic"/>
          <w:b/>
          <w:bCs w:val="0"/>
          <w:sz w:val="34"/>
          <w:szCs w:val="34"/>
          <w:rtl/>
        </w:rPr>
        <w:t xml:space="preserve">معروف والنهى عن المنكر" تلبيسا فتنبه كم جر ويلاتٍ على الأمم، </w:t>
      </w:r>
      <w:r w:rsidR="00C33F02" w:rsidRPr="00B12723">
        <w:rPr>
          <w:rFonts w:ascii="Traditional Arabic" w:hAnsi="Traditional Arabic"/>
          <w:b/>
          <w:bCs w:val="0"/>
          <w:sz w:val="34"/>
          <w:szCs w:val="34"/>
          <w:rtl/>
        </w:rPr>
        <w:t>يقول: -</w:t>
      </w:r>
    </w:p>
    <w:p w14:paraId="7A46E451" w14:textId="4CA0E642" w:rsidR="00F562CC" w:rsidRPr="00B12723" w:rsidRDefault="00F562CC" w:rsidP="00B12723">
      <w:pPr>
        <w:spacing w:before="0" w:after="0"/>
        <w:jc w:val="both"/>
        <w:rPr>
          <w:rFonts w:ascii="Traditional Arabic" w:hAnsi="Traditional Arabic"/>
          <w:b/>
          <w:bCs w:val="0"/>
          <w:sz w:val="34"/>
          <w:szCs w:val="34"/>
          <w:vertAlign w:val="superscript"/>
          <w:rtl/>
        </w:rPr>
      </w:pPr>
      <w:r w:rsidRPr="00B12723">
        <w:rPr>
          <w:rFonts w:ascii="Traditional Arabic" w:hAnsi="Traditional Arabic"/>
          <w:b/>
          <w:bCs w:val="0"/>
          <w:sz w:val="34"/>
          <w:szCs w:val="34"/>
          <w:rtl/>
        </w:rPr>
        <w:t>وقالوا: في هذا دليل على أن الفاسق لا يصلح للإمامة</w:t>
      </w:r>
      <w:r w:rsidR="00F56630" w:rsidRPr="00B12723">
        <w:rPr>
          <w:rFonts w:ascii="Traditional Arabic" w:hAnsi="Traditional Arabic"/>
          <w:b/>
          <w:bCs w:val="0"/>
          <w:sz w:val="34"/>
          <w:szCs w:val="34"/>
          <w:rtl/>
        </w:rPr>
        <w:t xml:space="preserve"> (أقول: يقصد الإمامة الكبرى أي الحكم والخلافة)</w:t>
      </w:r>
      <w:r w:rsidRPr="00B12723">
        <w:rPr>
          <w:rFonts w:ascii="Traditional Arabic" w:hAnsi="Traditional Arabic"/>
          <w:b/>
          <w:bCs w:val="0"/>
          <w:sz w:val="34"/>
          <w:szCs w:val="34"/>
          <w:rtl/>
        </w:rPr>
        <w:t xml:space="preserve">. وكيف يصلح لها من لا يجوز حكمه وشهادته، ولا تجب طاعته ولا يقبل خبره، ولا يقدّم للصلاة. وكان أبو حنيفة رحمه اللَّه يفتي سراً بوجوب نصرة زيد بن علىّ رضوان اللَّه عليهما، وحمل المال إليه، والخروج معه على اللص المتغلب </w:t>
      </w:r>
      <w:r w:rsidR="00880919" w:rsidRPr="00B12723">
        <w:rPr>
          <w:rFonts w:ascii="Traditional Arabic" w:hAnsi="Traditional Arabic"/>
          <w:b/>
          <w:bCs w:val="0"/>
          <w:sz w:val="34"/>
          <w:szCs w:val="34"/>
          <w:rtl/>
        </w:rPr>
        <w:t>المسمى</w:t>
      </w:r>
      <w:r w:rsidRPr="00B12723">
        <w:rPr>
          <w:rFonts w:ascii="Traditional Arabic" w:hAnsi="Traditional Arabic"/>
          <w:b/>
          <w:bCs w:val="0"/>
          <w:sz w:val="34"/>
          <w:szCs w:val="34"/>
          <w:rtl/>
        </w:rPr>
        <w:t xml:space="preserve"> بالإمام والخليفة، كالدوانيقى وأشباهه. وقالت له امرأة: أشرت على ابني بالخروج مع إبراهيم ومحمد ابني عبد اللَّه بن الحسن حتى قتل. فقال: ليتني مكان ابنك. وكان يقول في المنصور وأشياعه: لو أرادوا بناء مسجد </w:t>
      </w:r>
      <w:r w:rsidR="00880919" w:rsidRPr="00B12723">
        <w:rPr>
          <w:rFonts w:ascii="Traditional Arabic" w:hAnsi="Traditional Arabic"/>
          <w:b/>
          <w:bCs w:val="0"/>
          <w:sz w:val="34"/>
          <w:szCs w:val="34"/>
          <w:rtl/>
        </w:rPr>
        <w:t>وأرادوني</w:t>
      </w:r>
      <w:r w:rsidRPr="00B12723">
        <w:rPr>
          <w:rFonts w:ascii="Traditional Arabic" w:hAnsi="Traditional Arabic"/>
          <w:b/>
          <w:bCs w:val="0"/>
          <w:sz w:val="34"/>
          <w:szCs w:val="34"/>
          <w:rtl/>
        </w:rPr>
        <w:t xml:space="preserve"> على عدّ آجره لما فعلت. وعن ابن عيينة: لا يكون الظالم إماما قط. وكيف يجوز نصب الظالم </w:t>
      </w:r>
      <w:r w:rsidR="00C33F02" w:rsidRPr="00B12723">
        <w:rPr>
          <w:rFonts w:ascii="Traditional Arabic" w:hAnsi="Traditional Arabic"/>
          <w:b/>
          <w:bCs w:val="0"/>
          <w:sz w:val="34"/>
          <w:szCs w:val="34"/>
          <w:rtl/>
        </w:rPr>
        <w:t>للإمامة</w:t>
      </w:r>
      <w:r w:rsidRPr="00B12723">
        <w:rPr>
          <w:rFonts w:ascii="Traditional Arabic" w:hAnsi="Traditional Arabic"/>
          <w:b/>
          <w:bCs w:val="0"/>
          <w:sz w:val="34"/>
          <w:szCs w:val="34"/>
          <w:rtl/>
        </w:rPr>
        <w:t xml:space="preserve">، والإمام إنما هو لكف الظلمة. فإذا نصب من كان ظالما في نفسه فقد جاء المثل السائر: من استرعى الذئب </w:t>
      </w:r>
      <w:r w:rsidR="00880919" w:rsidRPr="00B12723">
        <w:rPr>
          <w:rFonts w:ascii="Traditional Arabic" w:hAnsi="Traditional Arabic"/>
          <w:b/>
          <w:bCs w:val="0"/>
          <w:sz w:val="34"/>
          <w:szCs w:val="34"/>
          <w:rtl/>
        </w:rPr>
        <w:t xml:space="preserve">ظلم. </w:t>
      </w:r>
      <w:r w:rsidR="004811FA" w:rsidRPr="00B12723">
        <w:rPr>
          <w:rFonts w:ascii="Traditional Arabic" w:hAnsi="Traditional Arabic"/>
          <w:b/>
          <w:bCs w:val="0"/>
          <w:sz w:val="34"/>
          <w:szCs w:val="34"/>
          <w:rtl/>
        </w:rPr>
        <w:t>انتهى</w:t>
      </w:r>
      <w:r w:rsidR="004811FA"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20"/>
      </w:r>
      <w:r w:rsidRPr="00B12723">
        <w:rPr>
          <w:rFonts w:ascii="Traditional Arabic" w:hAnsi="Traditional Arabic"/>
          <w:b/>
          <w:bCs w:val="0"/>
          <w:sz w:val="34"/>
          <w:szCs w:val="34"/>
          <w:vertAlign w:val="superscript"/>
          <w:rtl/>
        </w:rPr>
        <w:t>)</w:t>
      </w:r>
    </w:p>
    <w:p w14:paraId="48763BFB" w14:textId="2C4DFD0C" w:rsidR="006153E3" w:rsidRPr="00B12723" w:rsidRDefault="00F562C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أقول: وهذا الذي قال</w:t>
      </w:r>
      <w:r w:rsidR="00846D7B" w:rsidRPr="00B12723">
        <w:rPr>
          <w:rFonts w:ascii="Traditional Arabic" w:hAnsi="Traditional Arabic"/>
          <w:b/>
          <w:bCs w:val="0"/>
          <w:sz w:val="34"/>
          <w:szCs w:val="34"/>
          <w:rtl/>
        </w:rPr>
        <w:t xml:space="preserve"> الزمخشري وغيره</w:t>
      </w:r>
      <w:r w:rsidR="00F56630" w:rsidRPr="00B12723">
        <w:rPr>
          <w:rFonts w:ascii="Traditional Arabic" w:hAnsi="Traditional Arabic"/>
          <w:b/>
          <w:bCs w:val="0"/>
          <w:sz w:val="34"/>
          <w:szCs w:val="34"/>
          <w:rtl/>
        </w:rPr>
        <w:t xml:space="preserve"> </w:t>
      </w:r>
      <w:r w:rsidR="00980FA7" w:rsidRPr="00B12723">
        <w:rPr>
          <w:rFonts w:ascii="Traditional Arabic" w:hAnsi="Traditional Arabic"/>
          <w:b/>
          <w:bCs w:val="0"/>
          <w:sz w:val="34"/>
          <w:szCs w:val="34"/>
          <w:rtl/>
        </w:rPr>
        <w:t>-ضمنياً</w:t>
      </w:r>
      <w:r w:rsidR="00F56630" w:rsidRPr="00B12723">
        <w:rPr>
          <w:rFonts w:ascii="Traditional Arabic" w:hAnsi="Traditional Arabic"/>
          <w:b/>
          <w:bCs w:val="0"/>
          <w:sz w:val="34"/>
          <w:szCs w:val="34"/>
          <w:rtl/>
        </w:rPr>
        <w:t xml:space="preserve"> </w:t>
      </w:r>
      <w:r w:rsidR="00980FA7" w:rsidRPr="00B12723">
        <w:rPr>
          <w:rFonts w:ascii="Traditional Arabic" w:hAnsi="Traditional Arabic"/>
          <w:b/>
          <w:bCs w:val="0"/>
          <w:sz w:val="34"/>
          <w:szCs w:val="34"/>
          <w:rtl/>
        </w:rPr>
        <w:t>-في</w:t>
      </w:r>
      <w:r w:rsidR="00F56630" w:rsidRPr="00B12723">
        <w:rPr>
          <w:rFonts w:ascii="Traditional Arabic" w:hAnsi="Traditional Arabic"/>
          <w:b/>
          <w:bCs w:val="0"/>
          <w:sz w:val="34"/>
          <w:szCs w:val="34"/>
          <w:rtl/>
        </w:rPr>
        <w:t xml:space="preserve"> الخروج على الأئمة بالسيف</w:t>
      </w:r>
      <w:r w:rsidRPr="00B12723">
        <w:rPr>
          <w:rFonts w:ascii="Traditional Arabic" w:hAnsi="Traditional Arabic"/>
          <w:b/>
          <w:bCs w:val="0"/>
          <w:sz w:val="34"/>
          <w:szCs w:val="34"/>
          <w:rtl/>
        </w:rPr>
        <w:t xml:space="preserve"> مردودٌ جملةً وتفصيلا؛</w:t>
      </w:r>
      <w:r w:rsidR="006153E3" w:rsidRPr="00B12723">
        <w:rPr>
          <w:rFonts w:ascii="Traditional Arabic" w:hAnsi="Traditional Arabic"/>
          <w:b/>
          <w:bCs w:val="0"/>
          <w:sz w:val="34"/>
          <w:szCs w:val="34"/>
          <w:rtl/>
        </w:rPr>
        <w:t xml:space="preserve"> وإن طولوا فيه حتى تطاول الجصاص في أحكامه ونسب ال</w:t>
      </w:r>
      <w:r w:rsidR="00F56630" w:rsidRPr="00B12723">
        <w:rPr>
          <w:rFonts w:ascii="Traditional Arabic" w:hAnsi="Traditional Arabic"/>
          <w:b/>
          <w:bCs w:val="0"/>
          <w:sz w:val="34"/>
          <w:szCs w:val="34"/>
          <w:rtl/>
        </w:rPr>
        <w:t>غلط في الفهم</w:t>
      </w:r>
      <w:r w:rsidR="006153E3" w:rsidRPr="00B12723">
        <w:rPr>
          <w:rFonts w:ascii="Traditional Arabic" w:hAnsi="Traditional Arabic"/>
          <w:b/>
          <w:bCs w:val="0"/>
          <w:sz w:val="34"/>
          <w:szCs w:val="34"/>
          <w:rtl/>
        </w:rPr>
        <w:t xml:space="preserve"> لما سماه " أغمار أهل الحديث"، وأهل الحديث أعلام شوامخ وهم أهل الاتباع والنصح للدين، رغم أنف كل حاقد.</w:t>
      </w:r>
    </w:p>
    <w:p w14:paraId="797B15E4" w14:textId="5BF15C13" w:rsidR="00846D7B" w:rsidRPr="00B12723" w:rsidRDefault="006153E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F562CC" w:rsidRPr="00B12723">
        <w:rPr>
          <w:rFonts w:ascii="Traditional Arabic" w:hAnsi="Traditional Arabic"/>
          <w:b/>
          <w:bCs w:val="0"/>
          <w:sz w:val="34"/>
          <w:szCs w:val="34"/>
          <w:rtl/>
        </w:rPr>
        <w:t xml:space="preserve"> فعقيدة أهل الحق أن الخروج على الحاكم المسلم ما دام يقيم الصلاة في المسلمين</w:t>
      </w:r>
      <w:r w:rsidR="00F56630" w:rsidRPr="00B12723">
        <w:rPr>
          <w:rFonts w:ascii="Traditional Arabic" w:hAnsi="Traditional Arabic"/>
          <w:b/>
          <w:bCs w:val="0"/>
          <w:sz w:val="34"/>
          <w:szCs w:val="34"/>
          <w:rtl/>
        </w:rPr>
        <w:t>،</w:t>
      </w:r>
      <w:r w:rsidR="00F562CC" w:rsidRPr="00B12723">
        <w:rPr>
          <w:rFonts w:ascii="Traditional Arabic" w:hAnsi="Traditional Arabic"/>
          <w:b/>
          <w:bCs w:val="0"/>
          <w:sz w:val="34"/>
          <w:szCs w:val="34"/>
          <w:rtl/>
        </w:rPr>
        <w:t xml:space="preserve"> ولم يكفر كفر صريحا لا تأويل</w:t>
      </w:r>
      <w:r w:rsidR="00846D7B" w:rsidRPr="00B12723">
        <w:rPr>
          <w:rFonts w:ascii="Traditional Arabic" w:hAnsi="Traditional Arabic"/>
          <w:b/>
          <w:bCs w:val="0"/>
          <w:sz w:val="34"/>
          <w:szCs w:val="34"/>
          <w:rtl/>
        </w:rPr>
        <w:t>َ</w:t>
      </w:r>
      <w:r w:rsidR="00F562CC" w:rsidRPr="00B12723">
        <w:rPr>
          <w:rFonts w:ascii="Traditional Arabic" w:hAnsi="Traditional Arabic"/>
          <w:b/>
          <w:bCs w:val="0"/>
          <w:sz w:val="34"/>
          <w:szCs w:val="34"/>
          <w:rtl/>
        </w:rPr>
        <w:t xml:space="preserve"> ولا شبهة</w:t>
      </w:r>
      <w:r w:rsidR="00846D7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فيه</w:t>
      </w:r>
      <w:r w:rsidR="00F562CC" w:rsidRPr="00B12723">
        <w:rPr>
          <w:rFonts w:ascii="Traditional Arabic" w:hAnsi="Traditional Arabic"/>
          <w:b/>
          <w:bCs w:val="0"/>
          <w:sz w:val="34"/>
          <w:szCs w:val="34"/>
          <w:rtl/>
        </w:rPr>
        <w:t>؛ الخروج عليه حرام، وإن كان فاسقا أو جائرا، وإنما تجب مناصحته بالمعروف على من يقدر على ذلك، لما في ذلك الخروج من إشعال الفتن وإراقة الدماء وخصوصا إن كان له عصبيةٌ وشوكةٌ تمنعه، وما حدث الأمس ويحدث اليوم من هلاك الزرع والحرث والنسل إنما سببه ال</w:t>
      </w:r>
      <w:r w:rsidR="009F369D" w:rsidRPr="00B12723">
        <w:rPr>
          <w:rFonts w:ascii="Traditional Arabic" w:hAnsi="Traditional Arabic"/>
          <w:b/>
          <w:bCs w:val="0"/>
          <w:sz w:val="34"/>
          <w:szCs w:val="34"/>
          <w:rtl/>
        </w:rPr>
        <w:t xml:space="preserve">تنكر لسنة رسول الله صلى الله عليه وسلم الواضحة في هذا الشأن كما ورد في كثرةٍ من الأحاديث الصحيحة لا يمكن أن يتجاهلها </w:t>
      </w:r>
      <w:r w:rsidRPr="00B12723">
        <w:rPr>
          <w:rFonts w:ascii="Traditional Arabic" w:hAnsi="Traditional Arabic"/>
          <w:b/>
          <w:bCs w:val="0"/>
          <w:sz w:val="34"/>
          <w:szCs w:val="34"/>
          <w:rtl/>
        </w:rPr>
        <w:t>مؤمنٌ.</w:t>
      </w:r>
    </w:p>
    <w:p w14:paraId="1F8B3018" w14:textId="77777777" w:rsidR="00F512DA" w:rsidRPr="00B12723" w:rsidRDefault="00880919"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وَمنها ما روى البخاري ومسلم عَنِ ابْنِ عَبَّاسٍ رَضِيَ اللَّهُ عَنْهُ، قَالَ: قَالَ رَسُولُ اللَّهِ صَلَّى اللَّهُ عَلَيْهِ وَسَلَّمَ: "مَنْ رَأَى مِنْ أَمِيرِهِ شَيْئًا يَكْرَهُهُ فَلْيَصْبِرْ، فَإِنَّهُ مَنْ فَارَقَ الجماعة شبرا فمات، فميتته جَاهِلِيَّةٌ"، وَفِي رِوَايَةٍ: "فَقَدْ خَلَعَ رِبْقَةَ الْإِسْلَامِ مِنْ عُنُقِهِ".</w:t>
      </w:r>
    </w:p>
    <w:p w14:paraId="45A8A465" w14:textId="1A687286" w:rsidR="00F512DA" w:rsidRPr="00B12723" w:rsidRDefault="00F512D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وفي صحيح ابن حبان</w:t>
      </w:r>
      <w:r w:rsidR="00880919"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rPr>
        <w:t>عَنْ عُبَادَةَ بْنِ الصَّامِتِ أَنَّ النَّبِيَّ صَلَّى اللَّهُ عَلَيْهِ وَسَلَّمَ قَالَ:</w:t>
      </w:r>
    </w:p>
    <w:p w14:paraId="71B77DF2" w14:textId="69EA6051" w:rsidR="00F512DA" w:rsidRPr="00B12723" w:rsidRDefault="00F512D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(اسْمَعْ وَأَطِعْ فِي عُسْرِكَ وَيُسْرِكَ وَمَنْشَطِكَ وَمَكْرَهِكَ وَأَثَرَةٍ عَلَيْكَ وَإِنْ أَكَلُوا مَالَكَ وَضَرَبُوا ظَهْرَكَ إِلَّا أَنْ يكون معصية) والحديث صحيح كما في (الظلال 1026)، (الصحيحة 3418).  (إلا أن يكون معصية) فلا طاعة لمخلوقٍ أبداً في معصية الخالق.  </w:t>
      </w:r>
    </w:p>
    <w:p w14:paraId="343C5270" w14:textId="2CA67388" w:rsidR="00F512DA" w:rsidRPr="00B12723" w:rsidRDefault="00846D7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F512DA" w:rsidRPr="00B12723">
        <w:rPr>
          <w:rFonts w:ascii="Traditional Arabic" w:hAnsi="Traditional Arabic"/>
          <w:b/>
          <w:bCs w:val="0"/>
          <w:sz w:val="34"/>
          <w:szCs w:val="34"/>
          <w:rtl/>
        </w:rPr>
        <w:t>وفيه أيضا بسند صحيح أن أبا أُمَامَةَ الْبَاهِلِيَّ يَقُولُ: سَمِعْتُ رَسُولَ اللَّهِ صَلَّى اللَّهُ عَلَيْهِ وَسَلَّمَ ـ وَخَطَبَنَا فِي حَجَّةِ الْوَدَاعِ وَهُوَ عَلَى نَاقَتِهِ الْجَدْعَاءِ وَتَطَاوَلَ فِي غَرْزِ الرَّحْلِ ـ فَقَالَ:</w:t>
      </w:r>
    </w:p>
    <w:p w14:paraId="0933615E" w14:textId="77777777" w:rsidR="00F512DA" w:rsidRPr="00B12723" w:rsidRDefault="00F512D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(أَيُّهَا النَّاسُ) فَقَالَ رَجُلٌ فِي آخِرِ النَّاسِ: مَا تَقُولُ ـ أَوْ مَا تُرِيدُ ـ فَقَالَ:</w:t>
      </w:r>
    </w:p>
    <w:p w14:paraId="5F93C648" w14:textId="77777777" w:rsidR="006153E3" w:rsidRPr="00B12723" w:rsidRDefault="00F512D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(أَلَا تَسْمَعُونَ؛ أَطِيعُوا رَبَّكُمْ، وصَلُّوا خمسكم، وأدُّوا زكاة أموالكم، وأطيعوا أمراءكم تَدْخُلُوا جُنَّةَ رَبِّكُمْ).</w:t>
      </w:r>
      <w:r w:rsidRPr="00B12723">
        <w:rPr>
          <w:rFonts w:ascii="Traditional Arabic" w:eastAsia="Times New Roman" w:hAnsi="Traditional Arabic"/>
          <w:b/>
          <w:bCs w:val="0"/>
          <w:color w:val="000080"/>
          <w:sz w:val="34"/>
          <w:szCs w:val="34"/>
          <w:rtl/>
        </w:rPr>
        <w:t xml:space="preserve"> </w:t>
      </w:r>
      <w:r w:rsidRPr="00B12723">
        <w:rPr>
          <w:rFonts w:ascii="Traditional Arabic" w:hAnsi="Traditional Arabic"/>
          <w:b/>
          <w:bCs w:val="0"/>
          <w:sz w:val="34"/>
          <w:szCs w:val="34"/>
          <w:rtl/>
        </w:rPr>
        <w:t>(الصحيحة</w:t>
      </w:r>
      <w:r w:rsidR="001C30FA" w:rsidRPr="00B12723">
        <w:rPr>
          <w:rFonts w:ascii="Traditional Arabic" w:hAnsi="Traditional Arabic"/>
          <w:b/>
          <w:bCs w:val="0"/>
          <w:sz w:val="34"/>
          <w:szCs w:val="34"/>
          <w:rtl/>
        </w:rPr>
        <w:t xml:space="preserve"> </w:t>
      </w:r>
      <w:r w:rsidRPr="00B12723">
        <w:rPr>
          <w:rFonts w:ascii="Traditional Arabic" w:hAnsi="Traditional Arabic"/>
          <w:b/>
          <w:bCs w:val="0"/>
          <w:sz w:val="34"/>
          <w:szCs w:val="34"/>
          <w:rtl/>
        </w:rPr>
        <w:t>867)</w:t>
      </w:r>
      <w:r w:rsidR="001C30FA" w:rsidRPr="00B12723">
        <w:rPr>
          <w:rFonts w:ascii="Traditional Arabic" w:hAnsi="Traditional Arabic"/>
          <w:b/>
          <w:bCs w:val="0"/>
          <w:sz w:val="34"/>
          <w:szCs w:val="34"/>
          <w:rtl/>
        </w:rPr>
        <w:t>.</w:t>
      </w:r>
      <w:r w:rsidR="006153E3" w:rsidRPr="00B12723">
        <w:rPr>
          <w:rFonts w:ascii="Traditional Arabic" w:hAnsi="Traditional Arabic"/>
          <w:b/>
          <w:bCs w:val="0"/>
          <w:sz w:val="34"/>
          <w:szCs w:val="34"/>
          <w:rtl/>
        </w:rPr>
        <w:t xml:space="preserve"> </w:t>
      </w:r>
    </w:p>
    <w:p w14:paraId="3358CF0C" w14:textId="432A9CB6" w:rsidR="006153E3" w:rsidRPr="00B12723" w:rsidRDefault="006153E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 xml:space="preserve">وقد روى ابن حبان بعد ذلك تخصيص ذلك بالطاعة في طاعة الله فقط، وقدر الاستطاعة بغير عنت، ويدل الحديث على تحريم الخروج على الحكام وإن ظلموا كما وضح ذلك في الحديث الصريح المروي </w:t>
      </w:r>
      <w:r w:rsidR="00880919" w:rsidRPr="00B12723">
        <w:rPr>
          <w:rFonts w:ascii="Traditional Arabic" w:hAnsi="Traditional Arabic"/>
          <w:b/>
          <w:bCs w:val="0"/>
          <w:sz w:val="34"/>
          <w:szCs w:val="34"/>
          <w:rtl/>
          <w:lang w:bidi="ar-EG"/>
        </w:rPr>
        <w:t>عَنْ عَوْفِ بْنِ مَالِكٍ رَضِيَ اللَّهُ عَنْهُ- عَنْ رَسُولِ اللَّهِ صَلَّى اللَّهُ عَلَيْهِ وَسَلَّمَ، قَالَ: "خِيَارُ أَئِمَّتِكُمُ الَّذِينَ تُحِبُّونَهُمْ وَيُحِبُّونَكُمْ، وَتُصَلُّونَ عَلَيْهِمْ وَيُصَلُّونَ عَلَيْكُمْ، وَشِرَارُ أَئِمَّتِكُمُ الَّذِينَ تُبْغِضُونَهُمْ وَيُبْغِضُونَكُمْ، وَتَلْعَنُونَهُمْ وَيَلْعَنُونَكُمْ"، فَقُلْنَا: يَا رَسُولَ اللَّهِ، أَفَلَا نُنَابِذُهُمْ بِالسَّيْفِ عِنْدَ ذَلِكَ؟ قَالَ: "لَا، مَا أَقَامُوا فِيكُمُ الصَّلَاةَ أَلَا مَنْ وَلِيَ عَلَيْهِ وَالٍ، فَرَآهُ يَأْتِي شَيْئًا مِنْ مَعْصِيَةِ اللَّهِ، فَلْيَكْرَهْ مَا يَأْتِي مِنْ مَعْصِيَةِ اللَّهِ، وَلَا يَنْزِعَنَّ يَدًا من طاعته". رواه مسلم وغيره.</w:t>
      </w:r>
      <w:r w:rsidR="00880919" w:rsidRPr="00B12723">
        <w:rPr>
          <w:rFonts w:ascii="Traditional Arabic" w:eastAsia="Times New Roman" w:hAnsi="Traditional Arabic"/>
          <w:b/>
          <w:bCs w:val="0"/>
          <w:color w:val="000000"/>
          <w:sz w:val="34"/>
          <w:szCs w:val="34"/>
          <w:rtl/>
          <w:lang w:val="en-GB" w:bidi="ar-EG"/>
        </w:rPr>
        <w:t xml:space="preserve"> </w:t>
      </w:r>
      <w:r w:rsidR="00880919" w:rsidRPr="00B12723">
        <w:rPr>
          <w:rFonts w:ascii="Traditional Arabic" w:hAnsi="Traditional Arabic"/>
          <w:b/>
          <w:bCs w:val="0"/>
          <w:sz w:val="34"/>
          <w:szCs w:val="34"/>
          <w:rtl/>
          <w:lang w:bidi="ar-EG"/>
        </w:rPr>
        <w:t xml:space="preserve">فَإِذَا أَرَادَ الرَّعِيَّةُ أَنْ يَتَخَلَّصُوا مِنْ ظُلْمِ الْأَمِيرِ الظَّالِمِ، فَلْيَتْرُكُوا الظُّلْمَ بينهم وما أكثره. </w:t>
      </w:r>
      <w:r w:rsidRPr="00B12723">
        <w:rPr>
          <w:rFonts w:ascii="Traditional Arabic" w:hAnsi="Traditional Arabic"/>
          <w:b/>
          <w:bCs w:val="0"/>
          <w:sz w:val="34"/>
          <w:szCs w:val="34"/>
          <w:rtl/>
          <w:lang w:bidi="ar-EG"/>
        </w:rPr>
        <w:t>وكما قال على رضى الله عنه: كما أنتم يُوَلَّى عليكم.</w:t>
      </w:r>
    </w:p>
    <w:p w14:paraId="15B77767" w14:textId="710BD9CC" w:rsidR="00846D7B" w:rsidRPr="00B12723" w:rsidRDefault="0088091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ولذلك قال الإمام الطحاوي في عقيدة أهل السنة و(الأئمة الأربعة)</w:t>
      </w:r>
      <w:r w:rsidRPr="00B12723">
        <w:rPr>
          <w:rFonts w:ascii="Traditional Arabic" w:hAnsi="Traditional Arabic"/>
          <w:b/>
          <w:bCs w:val="0"/>
          <w:sz w:val="34"/>
          <w:szCs w:val="34"/>
          <w:rtl/>
        </w:rPr>
        <w:t xml:space="preserve">: </w:t>
      </w:r>
      <w:r w:rsidR="00846D7B" w:rsidRPr="00B12723">
        <w:rPr>
          <w:rFonts w:ascii="Traditional Arabic" w:hAnsi="Traditional Arabic"/>
          <w:b/>
          <w:bCs w:val="0"/>
          <w:sz w:val="34"/>
          <w:szCs w:val="34"/>
          <w:rtl/>
          <w:lang w:bidi="ar-EG"/>
        </w:rPr>
        <w:t>"وَلَا نَرَى الْخُرُوجَ عَلَى أَئِمَّتِنَا وَوُلَاةِ أُمُورِنَا، وَإِنْ جَارُوا، وَلَا نَدْعُو عَلَيْهِمْ، وَلَا نَنْزِعُ يَدًا مِنْ طَاعَتِهِمْ، وَنَرَى طَاعَتَهُمْ مِنْ طَاعَةِ اللَّهِ عَزَّ وَجَلَّ فَرِيضَةً، مَا لَمْ يَأْمُرُوا بِمَعْصِيَةٍ، وَنَدْعُو لَهُمْ بِالصَّلَاحِ وَالْمُعَافَاةِ".</w:t>
      </w:r>
    </w:p>
    <w:p w14:paraId="49A28CEB" w14:textId="13549BAF" w:rsidR="00880919" w:rsidRPr="00B12723" w:rsidRDefault="0088091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وأما دعوى </w:t>
      </w:r>
      <w:r w:rsidR="00CE0DE5" w:rsidRPr="00B12723">
        <w:rPr>
          <w:rFonts w:ascii="Traditional Arabic" w:hAnsi="Traditional Arabic"/>
          <w:b/>
          <w:bCs w:val="0"/>
          <w:sz w:val="34"/>
          <w:szCs w:val="34"/>
          <w:rtl/>
          <w:lang w:bidi="ar-EG"/>
        </w:rPr>
        <w:t>أ</w:t>
      </w:r>
      <w:r w:rsidRPr="00B12723">
        <w:rPr>
          <w:rFonts w:ascii="Traditional Arabic" w:hAnsi="Traditional Arabic"/>
          <w:b/>
          <w:bCs w:val="0"/>
          <w:sz w:val="34"/>
          <w:szCs w:val="34"/>
          <w:rtl/>
          <w:lang w:bidi="ar-EG"/>
        </w:rPr>
        <w:t>ن الآية من حجة أولئك</w:t>
      </w:r>
      <w:r w:rsidR="00CE0DE5" w:rsidRPr="00B12723">
        <w:rPr>
          <w:rFonts w:ascii="Traditional Arabic" w:hAnsi="Traditional Arabic"/>
          <w:b/>
          <w:bCs w:val="0"/>
          <w:sz w:val="34"/>
          <w:szCs w:val="34"/>
          <w:rtl/>
          <w:lang w:bidi="ar-EG"/>
        </w:rPr>
        <w:t xml:space="preserve"> المتحذلقين</w:t>
      </w:r>
      <w:r w:rsidRPr="00B12723">
        <w:rPr>
          <w:rFonts w:ascii="Traditional Arabic" w:hAnsi="Traditional Arabic"/>
          <w:b/>
          <w:bCs w:val="0"/>
          <w:sz w:val="34"/>
          <w:szCs w:val="34"/>
          <w:rtl/>
          <w:lang w:bidi="ar-EG"/>
        </w:rPr>
        <w:t xml:space="preserve">، فلا صحة لذلك إذ أن العهد والإمامة المذكورة في الآية هي الإمامة في الدين. </w:t>
      </w:r>
      <w:r w:rsidR="006153E3" w:rsidRPr="00B12723">
        <w:rPr>
          <w:rFonts w:ascii="Traditional Arabic" w:hAnsi="Traditional Arabic"/>
          <w:b/>
          <w:bCs w:val="0"/>
          <w:sz w:val="34"/>
          <w:szCs w:val="34"/>
          <w:rtl/>
          <w:lang w:bidi="ar-EG"/>
        </w:rPr>
        <w:t>وما أكثر ما يجتر المفسرون الكثير من المباحث الاستطرادية ويحملون الآيات عليها دون النظر إلى وضوح ظاهرها دون تعقيد</w:t>
      </w:r>
      <w:r w:rsidR="00CE0DE5" w:rsidRPr="00B12723">
        <w:rPr>
          <w:rFonts w:ascii="Traditional Arabic" w:hAnsi="Traditional Arabic"/>
          <w:b/>
          <w:bCs w:val="0"/>
          <w:sz w:val="34"/>
          <w:szCs w:val="34"/>
          <w:rtl/>
          <w:lang w:bidi="ar-EG"/>
        </w:rPr>
        <w:t>، وخصوصا في باب الأحكام</w:t>
      </w:r>
      <w:r w:rsidR="00F56630" w:rsidRPr="00B12723">
        <w:rPr>
          <w:rFonts w:ascii="Traditional Arabic" w:hAnsi="Traditional Arabic"/>
          <w:b/>
          <w:bCs w:val="0"/>
          <w:sz w:val="34"/>
          <w:szCs w:val="34"/>
          <w:rtl/>
          <w:lang w:bidi="ar-EG"/>
        </w:rPr>
        <w:t>،</w:t>
      </w:r>
      <w:r w:rsidR="00CE0DE5" w:rsidRPr="00B12723">
        <w:rPr>
          <w:rFonts w:ascii="Traditional Arabic" w:hAnsi="Traditional Arabic"/>
          <w:b/>
          <w:bCs w:val="0"/>
          <w:sz w:val="34"/>
          <w:szCs w:val="34"/>
          <w:rtl/>
          <w:lang w:bidi="ar-EG"/>
        </w:rPr>
        <w:t xml:space="preserve"> ثم ينقل بعضهم عن بعضٍ دون تريثٍ أو تأدبٍ في التعامل مع كلام الله تعالى الذي جاء لهداية البشرية لحقوق العبودية، ولم يأتِ قصاصات يتأو</w:t>
      </w:r>
      <w:r w:rsidR="00917A3D" w:rsidRPr="00B12723">
        <w:rPr>
          <w:rFonts w:ascii="Traditional Arabic" w:hAnsi="Traditional Arabic"/>
          <w:b/>
          <w:bCs w:val="0"/>
          <w:sz w:val="34"/>
          <w:szCs w:val="34"/>
          <w:rtl/>
          <w:lang w:bidi="ar-EG"/>
        </w:rPr>
        <w:t>َّ</w:t>
      </w:r>
      <w:r w:rsidR="00CE0DE5" w:rsidRPr="00B12723">
        <w:rPr>
          <w:rFonts w:ascii="Traditional Arabic" w:hAnsi="Traditional Arabic"/>
          <w:b/>
          <w:bCs w:val="0"/>
          <w:sz w:val="34"/>
          <w:szCs w:val="34"/>
          <w:rtl/>
          <w:lang w:bidi="ar-EG"/>
        </w:rPr>
        <w:t>لها المتأ</w:t>
      </w:r>
      <w:r w:rsidR="00F6745F" w:rsidRPr="00B12723">
        <w:rPr>
          <w:rFonts w:ascii="Traditional Arabic" w:hAnsi="Traditional Arabic"/>
          <w:b/>
          <w:bCs w:val="0"/>
          <w:sz w:val="34"/>
          <w:szCs w:val="34"/>
          <w:rtl/>
          <w:lang w:bidi="ar-EG"/>
        </w:rPr>
        <w:t>و</w:t>
      </w:r>
      <w:r w:rsidR="00917A3D" w:rsidRPr="00B12723">
        <w:rPr>
          <w:rFonts w:ascii="Traditional Arabic" w:hAnsi="Traditional Arabic"/>
          <w:b/>
          <w:bCs w:val="0"/>
          <w:sz w:val="34"/>
          <w:szCs w:val="34"/>
          <w:rtl/>
          <w:lang w:bidi="ar-EG"/>
        </w:rPr>
        <w:t>ِّ</w:t>
      </w:r>
      <w:r w:rsidR="00CE0DE5" w:rsidRPr="00B12723">
        <w:rPr>
          <w:rFonts w:ascii="Traditional Arabic" w:hAnsi="Traditional Arabic"/>
          <w:b/>
          <w:bCs w:val="0"/>
          <w:sz w:val="34"/>
          <w:szCs w:val="34"/>
          <w:rtl/>
          <w:lang w:bidi="ar-EG"/>
        </w:rPr>
        <w:t>لون ويتحكمون بما تمليه تفريعاتهم في آيات الله، ثم تخرج الفتاوى والأحكام التي تهلك الحرث والنسل</w:t>
      </w:r>
      <w:r w:rsidR="006153E3" w:rsidRPr="00B12723">
        <w:rPr>
          <w:rFonts w:ascii="Traditional Arabic" w:hAnsi="Traditional Arabic"/>
          <w:b/>
          <w:bCs w:val="0"/>
          <w:sz w:val="34"/>
          <w:szCs w:val="34"/>
          <w:rtl/>
          <w:lang w:bidi="ar-EG"/>
        </w:rPr>
        <w:t>.</w:t>
      </w:r>
    </w:p>
    <w:p w14:paraId="409F5D61" w14:textId="606C0831" w:rsidR="00917A3D" w:rsidRPr="00B12723" w:rsidRDefault="00917A3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ويكفي لذلك مثلا مردودا ما قاله صاحب الظلال عند هذه الآية: </w:t>
      </w:r>
    </w:p>
    <w:p w14:paraId="3CCE2C27" w14:textId="3719A12F" w:rsidR="00917A3D" w:rsidRPr="00B12723" w:rsidRDefault="00917A3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والإمامة الممنوعة على الظالمين تشمل كل معاني الإمامة: إمامة الرسالة، وإمامة الخلافة، وإمامة الصلاة. وكل معنى من معاني الإمامة والقيادة.</w:t>
      </w:r>
    </w:p>
    <w:p w14:paraId="4DACDE94" w14:textId="362708AF" w:rsidR="00917A3D" w:rsidRPr="00B12723" w:rsidRDefault="00917A3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فالعدل بكل معانيه هو أساس استحقاق هذه الإمامة في أية صورة من صورها. ومن ظلم-أي لون من الظلم-فقد جرد نفسه من حق الإمامة وأسقط حقه فيها بكل معنى من معانيها.</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21"/>
      </w:r>
      <w:r w:rsidRPr="00B12723">
        <w:rPr>
          <w:rFonts w:ascii="Traditional Arabic" w:hAnsi="Traditional Arabic"/>
          <w:b/>
          <w:bCs w:val="0"/>
          <w:sz w:val="34"/>
          <w:szCs w:val="34"/>
          <w:vertAlign w:val="superscript"/>
          <w:rtl/>
        </w:rPr>
        <w:t>)</w:t>
      </w:r>
    </w:p>
    <w:p w14:paraId="0CB1ECC4" w14:textId="4792DB5C" w:rsidR="00F562CC" w:rsidRPr="00B12723" w:rsidRDefault="0088091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0D018A13" w14:textId="260C8182" w:rsidR="00067B3B" w:rsidRPr="00B12723" w:rsidRDefault="00A40D7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067B3B" w:rsidRPr="00B12723">
        <w:rPr>
          <w:rFonts w:ascii="Traditional Arabic" w:hAnsi="Traditional Arabic"/>
          <w:b/>
          <w:bCs w:val="0"/>
          <w:sz w:val="34"/>
          <w:szCs w:val="34"/>
          <w:rtl/>
        </w:rPr>
        <w:t>(</w:t>
      </w:r>
      <w:r w:rsidRPr="00B12723">
        <w:rPr>
          <w:rFonts w:ascii="Traditional Arabic" w:hAnsi="Traditional Arabic"/>
          <w:b/>
          <w:bCs w:val="0"/>
          <w:sz w:val="34"/>
          <w:szCs w:val="34"/>
          <w:rtl/>
        </w:rPr>
        <w:t>لطيفةٌ</w:t>
      </w:r>
      <w:r w:rsidR="00067B3B" w:rsidRPr="00B12723">
        <w:rPr>
          <w:rFonts w:ascii="Traditional Arabic" w:hAnsi="Traditional Arabic"/>
          <w:b/>
          <w:bCs w:val="0"/>
          <w:sz w:val="34"/>
          <w:szCs w:val="34"/>
          <w:rtl/>
        </w:rPr>
        <w:t>)</w:t>
      </w:r>
    </w:p>
    <w:p w14:paraId="05888BFA" w14:textId="75588878" w:rsidR="00A40D75" w:rsidRPr="00B12723" w:rsidRDefault="00A40D7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في قوله تعالى {فأتمهن} أى عمل بهن واحدةً تلو أخرى على التمام، ففي التمام معنى أن الجزء مع الجزء يتمم بعضه بعضا حتى يكتمل. </w:t>
      </w:r>
      <w:r w:rsidR="002457B6" w:rsidRPr="00B12723">
        <w:rPr>
          <w:rFonts w:ascii="Traditional Arabic" w:hAnsi="Traditional Arabic"/>
          <w:b/>
          <w:bCs w:val="0"/>
          <w:sz w:val="34"/>
          <w:szCs w:val="34"/>
          <w:rtl/>
        </w:rPr>
        <w:t>أ</w:t>
      </w:r>
      <w:r w:rsidRPr="00B12723">
        <w:rPr>
          <w:rFonts w:ascii="Traditional Arabic" w:hAnsi="Traditional Arabic"/>
          <w:b/>
          <w:bCs w:val="0"/>
          <w:sz w:val="34"/>
          <w:szCs w:val="34"/>
          <w:rtl/>
        </w:rPr>
        <w:t>ما معنى الكمال فهو غاية الاكتمال للكل باجتماع أجزائه</w:t>
      </w:r>
      <w:r w:rsidR="00067B3B" w:rsidRPr="00B12723">
        <w:rPr>
          <w:rFonts w:ascii="Traditional Arabic" w:hAnsi="Traditional Arabic"/>
          <w:b/>
          <w:bCs w:val="0"/>
          <w:sz w:val="34"/>
          <w:szCs w:val="34"/>
          <w:rtl/>
        </w:rPr>
        <w:t>، فالتمام يقصد أكثره</w:t>
      </w:r>
      <w:r w:rsidR="001600BE" w:rsidRPr="00B12723">
        <w:rPr>
          <w:rFonts w:ascii="Traditional Arabic" w:hAnsi="Traditional Arabic"/>
          <w:b/>
          <w:bCs w:val="0"/>
          <w:sz w:val="34"/>
          <w:szCs w:val="34"/>
          <w:rtl/>
        </w:rPr>
        <w:t xml:space="preserve"> إلى التجزؤ</w:t>
      </w:r>
      <w:r w:rsidR="00067B3B" w:rsidRPr="00B12723">
        <w:rPr>
          <w:rFonts w:ascii="Traditional Arabic" w:hAnsi="Traditional Arabic"/>
          <w:b/>
          <w:bCs w:val="0"/>
          <w:sz w:val="34"/>
          <w:szCs w:val="34"/>
          <w:rtl/>
        </w:rPr>
        <w:t xml:space="preserve"> والتطور شيئا بعد شيءٍ فيما يجتمع فيكمل، والكمال فبالنظر إلى تصور الشئ مجموعا واحدا بالإجمال بعد</w:t>
      </w:r>
      <w:r w:rsidRPr="00B12723">
        <w:rPr>
          <w:rFonts w:ascii="Traditional Arabic" w:hAnsi="Traditional Arabic"/>
          <w:b/>
          <w:bCs w:val="0"/>
          <w:sz w:val="34"/>
          <w:szCs w:val="34"/>
          <w:rtl/>
        </w:rPr>
        <w:t xml:space="preserve"> </w:t>
      </w:r>
      <w:r w:rsidR="00067B3B" w:rsidRPr="00B12723">
        <w:rPr>
          <w:rFonts w:ascii="Traditional Arabic" w:hAnsi="Traditional Arabic"/>
          <w:b/>
          <w:bCs w:val="0"/>
          <w:sz w:val="34"/>
          <w:szCs w:val="34"/>
          <w:rtl/>
        </w:rPr>
        <w:t>تمامه.</w:t>
      </w:r>
    </w:p>
    <w:p w14:paraId="0384340B" w14:textId="0A7A4D2E" w:rsidR="00067B3B" w:rsidRPr="00B12723" w:rsidRDefault="00067B3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ولعل هذا هو سر التعبير في قوله تعالى: {الْيَوْمَ أَكْمَلْتُ لَكُمْ دِينَكُمْ وَأَتْمَمْتُ عَلَيْكُمْ نِعْمَتِي وَرَضِيتُ لَكُمُ الْإِسْلَامَ دِينًا} [المائدة: 3] فحين ذكر الدين بصورته العامة النهائية ناسب ذلك " الكمال"</w:t>
      </w:r>
      <w:r w:rsidR="00F56630" w:rsidRPr="00B12723">
        <w:rPr>
          <w:rFonts w:ascii="Traditional Arabic" w:hAnsi="Traditional Arabic"/>
          <w:b/>
          <w:bCs w:val="0"/>
          <w:sz w:val="34"/>
          <w:szCs w:val="34"/>
          <w:rtl/>
        </w:rPr>
        <w:t xml:space="preserve"> في {أكملت لكم دينكم}</w:t>
      </w:r>
      <w:r w:rsidRPr="00B12723">
        <w:rPr>
          <w:rFonts w:ascii="Traditional Arabic" w:hAnsi="Traditional Arabic"/>
          <w:b/>
          <w:bCs w:val="0"/>
          <w:sz w:val="34"/>
          <w:szCs w:val="34"/>
          <w:rtl/>
        </w:rPr>
        <w:t>، وحين ذكر نعمه المتواصلة في آحاد شرائعه ومفردات إنعامه ناسب ذلك</w:t>
      </w:r>
      <w:r w:rsidR="002457B6" w:rsidRPr="00B12723">
        <w:rPr>
          <w:rFonts w:ascii="Traditional Arabic" w:hAnsi="Traditional Arabic"/>
          <w:b/>
          <w:bCs w:val="0"/>
          <w:sz w:val="34"/>
          <w:szCs w:val="34"/>
          <w:rtl/>
        </w:rPr>
        <w:t xml:space="preserve"> ذكر</w:t>
      </w:r>
      <w:r w:rsidRPr="00B12723">
        <w:rPr>
          <w:rFonts w:ascii="Traditional Arabic" w:hAnsi="Traditional Arabic"/>
          <w:b/>
          <w:bCs w:val="0"/>
          <w:sz w:val="34"/>
          <w:szCs w:val="34"/>
          <w:rtl/>
        </w:rPr>
        <w:t xml:space="preserve"> "التمام"</w:t>
      </w:r>
      <w:r w:rsidR="00F56630" w:rsidRPr="00B12723">
        <w:rPr>
          <w:rFonts w:ascii="Traditional Arabic" w:hAnsi="Traditional Arabic"/>
          <w:b/>
          <w:bCs w:val="0"/>
          <w:sz w:val="34"/>
          <w:szCs w:val="34"/>
          <w:rtl/>
        </w:rPr>
        <w:t xml:space="preserve"> في {وأتممت عليكم نعمتي}</w:t>
      </w:r>
      <w:r w:rsidRPr="00B12723">
        <w:rPr>
          <w:rFonts w:ascii="Traditional Arabic" w:hAnsi="Traditional Arabic"/>
          <w:b/>
          <w:bCs w:val="0"/>
          <w:sz w:val="34"/>
          <w:szCs w:val="34"/>
          <w:rtl/>
        </w:rPr>
        <w:t>.</w:t>
      </w:r>
    </w:p>
    <w:p w14:paraId="5A7B5AF8" w14:textId="703B8473" w:rsidR="00F56630" w:rsidRPr="00B12723" w:rsidRDefault="00067B3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ولذلك ي</w:t>
      </w:r>
      <w:r w:rsidR="002457B6" w:rsidRPr="00B12723">
        <w:rPr>
          <w:rFonts w:ascii="Traditional Arabic" w:hAnsi="Traditional Arabic"/>
          <w:b/>
          <w:bCs w:val="0"/>
          <w:sz w:val="34"/>
          <w:szCs w:val="34"/>
          <w:rtl/>
        </w:rPr>
        <w:t>ُ</w:t>
      </w:r>
      <w:r w:rsidRPr="00B12723">
        <w:rPr>
          <w:rFonts w:ascii="Traditional Arabic" w:hAnsi="Traditional Arabic"/>
          <w:b/>
          <w:bCs w:val="0"/>
          <w:sz w:val="34"/>
          <w:szCs w:val="34"/>
          <w:rtl/>
        </w:rPr>
        <w:t>قال: بدر التمام، لأنه كان طورا بعد طور حتى تم.</w:t>
      </w:r>
      <w:r w:rsidR="00F56630" w:rsidRPr="00B12723">
        <w:rPr>
          <w:rFonts w:ascii="Traditional Arabic" w:hAnsi="Traditional Arabic"/>
          <w:b/>
          <w:bCs w:val="0"/>
          <w:sz w:val="34"/>
          <w:szCs w:val="34"/>
          <w:rtl/>
        </w:rPr>
        <w:t xml:space="preserve"> ويُقال: تمام البيت وتتمته أي شطره أو قافيته التي بها يتم إذا انضمت إليه. فلذلك يقال: تم الشئ إذا اجتمعت أجزاؤه واحدةً تلو أخرى حتى آخرها، ويُقال: كمُل بالنظر إلى تصوره النهائي في اجتماع أوصافه.</w:t>
      </w:r>
    </w:p>
    <w:p w14:paraId="3BAD3741" w14:textId="7F2D8C74" w:rsidR="00732DDB" w:rsidRPr="00B12723" w:rsidRDefault="00732DD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28403B66" w14:textId="333138C7" w:rsidR="00D77FC3" w:rsidRPr="00B12723" w:rsidRDefault="00D77FC3" w:rsidP="00B12723">
      <w:pPr>
        <w:pStyle w:val="2"/>
        <w:rPr>
          <w:rtl/>
        </w:rPr>
      </w:pPr>
      <w:bookmarkStart w:id="38" w:name="_Toc460404816"/>
      <w:r w:rsidRPr="00B12723">
        <w:rPr>
          <w:rtl/>
        </w:rPr>
        <w:t>{</w:t>
      </w:r>
      <w:r w:rsidRPr="00B12723">
        <w:rPr>
          <w:rFonts w:eastAsiaTheme="minorHAnsi"/>
          <w:color w:val="auto"/>
          <w:rtl/>
        </w:rPr>
        <w:t>وَإِذْ</w:t>
      </w:r>
      <w:r w:rsidRPr="00B12723">
        <w:rPr>
          <w:rtl/>
        </w:rPr>
        <w:t xml:space="preserve"> جَعَلْنَا الْبَيْتَ مَثابَةً لِلنَّاسِ وَأَمْناً}</w:t>
      </w:r>
      <w:bookmarkEnd w:id="38"/>
    </w:p>
    <w:p w14:paraId="0746D6BA" w14:textId="2CBE4FBB" w:rsidR="00732DDB" w:rsidRPr="00B12723" w:rsidRDefault="00732DD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قال تعالى: {وَإِذْ جَعَلْنَا الْبَيْتَ مَثابَةً لِلنَّاسِ وَأَمْناً وَاتَّخِذُوا مِنْ مَقامِ إِبْراهِيمَ مُصَلًّى وَعَهِدْنا إِلى إِبْراهِيمَ وَإِسْماعِيلَ أَنْ طَهِّرا بَيْتِيَ لِلطَّائِفِينَ وَالْعاكِفِينَ وَالرُّكَّعِ السُّجُودِ (125)}.</w:t>
      </w:r>
    </w:p>
    <w:p w14:paraId="6750A900" w14:textId="67F0B9FA" w:rsidR="00547C2C" w:rsidRPr="00B12723" w:rsidRDefault="00541C3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w:t>
      </w:r>
      <w:r w:rsidR="00547C2C" w:rsidRPr="00B12723">
        <w:rPr>
          <w:rFonts w:ascii="Traditional Arabic" w:hAnsi="Traditional Arabic"/>
          <w:b/>
          <w:bCs w:val="0"/>
          <w:sz w:val="34"/>
          <w:szCs w:val="34"/>
          <w:rtl/>
        </w:rPr>
        <w:t>أهل المعاني</w:t>
      </w:r>
      <w:r w:rsidRPr="00B12723">
        <w:rPr>
          <w:rFonts w:ascii="Traditional Arabic" w:hAnsi="Traditional Arabic"/>
          <w:b/>
          <w:bCs w:val="0"/>
          <w:sz w:val="34"/>
          <w:szCs w:val="34"/>
          <w:rtl/>
        </w:rPr>
        <w:t>: المثابة-في كلاب الْعَرَبِ-: الْمَوْضِعُ: يَثُوبُ النَّاس إِلَيْهِ، ويَعُودُونَ إلَيْهِ بَعْدَ الذَّهَابِ عَنْهُ.</w:t>
      </w:r>
      <w:r w:rsidR="00547C2C" w:rsidRPr="00B12723">
        <w:rPr>
          <w:rFonts w:ascii="Traditional Arabic" w:hAnsi="Traditional Arabic"/>
          <w:b/>
          <w:bCs w:val="0"/>
          <w:sz w:val="34"/>
          <w:szCs w:val="34"/>
          <w:rtl/>
        </w:rPr>
        <w:t xml:space="preserve"> </w:t>
      </w:r>
      <w:r w:rsidR="003E4B01" w:rsidRPr="00B12723">
        <w:rPr>
          <w:rFonts w:ascii="Traditional Arabic" w:hAnsi="Traditional Arabic"/>
          <w:b/>
          <w:bCs w:val="0"/>
          <w:sz w:val="34"/>
          <w:szCs w:val="34"/>
          <w:rtl/>
        </w:rPr>
        <w:t xml:space="preserve">قَالَه </w:t>
      </w:r>
      <w:r w:rsidR="00D77FC3" w:rsidRPr="00B12723">
        <w:rPr>
          <w:rFonts w:ascii="Traditional Arabic" w:hAnsi="Traditional Arabic"/>
          <w:b/>
          <w:bCs w:val="0"/>
          <w:sz w:val="34"/>
          <w:szCs w:val="34"/>
          <w:rtl/>
        </w:rPr>
        <w:t>الْحَسَنُ،</w:t>
      </w:r>
      <w:r w:rsidR="003E4B01" w:rsidRPr="00B12723">
        <w:rPr>
          <w:rFonts w:ascii="Traditional Arabic" w:hAnsi="Traditional Arabic"/>
          <w:b/>
          <w:bCs w:val="0"/>
          <w:sz w:val="34"/>
          <w:szCs w:val="34"/>
          <w:rtl/>
        </w:rPr>
        <w:t xml:space="preserve"> وَعَنِ ابْنِ عَبَّاسٍ وَمُجَاهِدٍ: أَنَّهُ لَا يَنْصَرِفُ عَنْهُ أَحَدٌ إِلَّا وَهُوَ يَتَمَنَّى الْعَوْدَ إِلَيْهِ، قَالَ اللَّهُ تَعَالَى: {فَاجْعَلْ أَفْئِدَةً مِنَ النَّاسِ تَهْوِي </w:t>
      </w:r>
      <w:r w:rsidR="00D77FC3" w:rsidRPr="00B12723">
        <w:rPr>
          <w:rFonts w:ascii="Traditional Arabic" w:hAnsi="Traditional Arabic"/>
          <w:b/>
          <w:bCs w:val="0"/>
          <w:sz w:val="34"/>
          <w:szCs w:val="34"/>
          <w:rtl/>
        </w:rPr>
        <w:t>إِلَيْهِمْ}</w:t>
      </w:r>
      <w:r w:rsidR="003E4B01" w:rsidRPr="00B12723">
        <w:rPr>
          <w:rFonts w:ascii="Traditional Arabic" w:hAnsi="Traditional Arabic"/>
          <w:b/>
          <w:bCs w:val="0"/>
          <w:sz w:val="34"/>
          <w:szCs w:val="34"/>
          <w:rtl/>
        </w:rPr>
        <w:t xml:space="preserve"> [إِبْرَاهِيمَ: 37]، </w:t>
      </w:r>
      <w:r w:rsidR="00547C2C" w:rsidRPr="00B12723">
        <w:rPr>
          <w:rFonts w:ascii="Traditional Arabic" w:hAnsi="Traditional Arabic"/>
          <w:b/>
          <w:bCs w:val="0"/>
          <w:sz w:val="34"/>
          <w:szCs w:val="34"/>
          <w:rtl/>
        </w:rPr>
        <w:t xml:space="preserve">وقيل: ثوابا للناس يثيبهم الله تعالى إذا جاءوه وأدوا حقه. </w:t>
      </w:r>
    </w:p>
    <w:p w14:paraId="2FEABCBF" w14:textId="54D7CEA6" w:rsidR="00547C2C" w:rsidRPr="00B12723" w:rsidRDefault="00547C2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والبيت: ال</w:t>
      </w:r>
      <w:r w:rsidR="007C40FA" w:rsidRPr="00B12723">
        <w:rPr>
          <w:rFonts w:ascii="Traditional Arabic" w:hAnsi="Traditional Arabic"/>
          <w:b/>
          <w:bCs w:val="0"/>
          <w:sz w:val="34"/>
          <w:szCs w:val="34"/>
          <w:rtl/>
        </w:rPr>
        <w:t>ل</w:t>
      </w:r>
      <w:r w:rsidRPr="00B12723">
        <w:rPr>
          <w:rFonts w:ascii="Traditional Arabic" w:hAnsi="Traditional Arabic"/>
          <w:b/>
          <w:bCs w:val="0"/>
          <w:sz w:val="34"/>
          <w:szCs w:val="34"/>
          <w:rtl/>
        </w:rPr>
        <w:t>ام فيه للعهد أي البيت الحرام</w:t>
      </w:r>
      <w:r w:rsidR="007C40FA" w:rsidRPr="00B12723">
        <w:rPr>
          <w:rFonts w:ascii="Traditional Arabic" w:hAnsi="Traditional Arabic"/>
          <w:b/>
          <w:bCs w:val="0"/>
          <w:sz w:val="34"/>
          <w:szCs w:val="34"/>
          <w:rtl/>
        </w:rPr>
        <w:t xml:space="preserve"> أو الحرم الشريف </w:t>
      </w:r>
      <w:r w:rsidRPr="00B12723">
        <w:rPr>
          <w:rFonts w:ascii="Traditional Arabic" w:hAnsi="Traditional Arabic"/>
          <w:b/>
          <w:bCs w:val="0"/>
          <w:sz w:val="34"/>
          <w:szCs w:val="34"/>
          <w:rtl/>
        </w:rPr>
        <w:t>ال</w:t>
      </w:r>
      <w:r w:rsidR="007C40FA" w:rsidRPr="00B12723">
        <w:rPr>
          <w:rFonts w:ascii="Traditional Arabic" w:hAnsi="Traditional Arabic"/>
          <w:b/>
          <w:bCs w:val="0"/>
          <w:sz w:val="34"/>
          <w:szCs w:val="34"/>
          <w:rtl/>
        </w:rPr>
        <w:t>ذي صار علما يعرفه</w:t>
      </w:r>
      <w:r w:rsidRPr="00B12723">
        <w:rPr>
          <w:rFonts w:ascii="Traditional Arabic" w:hAnsi="Traditional Arabic"/>
          <w:b/>
          <w:bCs w:val="0"/>
          <w:sz w:val="34"/>
          <w:szCs w:val="34"/>
          <w:rtl/>
        </w:rPr>
        <w:t xml:space="preserve"> كل أحدٌ كما لو جاءت "الدين" في القرآن فالعهد فيها لدين الإسلام؛ دين الحق...</w:t>
      </w:r>
    </w:p>
    <w:p w14:paraId="30840181" w14:textId="2ED9ED2A" w:rsidR="003E4B01" w:rsidRPr="00B12723" w:rsidRDefault="00547C2C"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rPr>
        <w:t>جعل الله تعالى البيت</w:t>
      </w:r>
      <w:r w:rsidR="00541C3E" w:rsidRPr="00B12723">
        <w:rPr>
          <w:rFonts w:ascii="Traditional Arabic" w:hAnsi="Traditional Arabic"/>
          <w:b/>
          <w:bCs w:val="0"/>
          <w:sz w:val="34"/>
          <w:szCs w:val="34"/>
          <w:rtl/>
        </w:rPr>
        <w:t xml:space="preserve"> </w:t>
      </w:r>
      <w:r w:rsidR="00541C3E" w:rsidRPr="00B12723">
        <w:rPr>
          <w:rFonts w:ascii="Traditional Arabic" w:hAnsi="Traditional Arabic"/>
          <w:b/>
          <w:bCs w:val="0"/>
          <w:sz w:val="34"/>
          <w:szCs w:val="34"/>
          <w:rtl/>
          <w:lang w:bidi="ar-EG"/>
        </w:rPr>
        <w:t>مرجعاً يرجع</w:t>
      </w:r>
      <w:r w:rsidRPr="00B12723">
        <w:rPr>
          <w:rFonts w:ascii="Traditional Arabic" w:hAnsi="Traditional Arabic"/>
          <w:b/>
          <w:bCs w:val="0"/>
          <w:sz w:val="34"/>
          <w:szCs w:val="34"/>
          <w:rtl/>
          <w:lang w:bidi="ar-EG"/>
        </w:rPr>
        <w:t xml:space="preserve"> الناس</w:t>
      </w:r>
      <w:r w:rsidR="00541C3E" w:rsidRPr="00B12723">
        <w:rPr>
          <w:rFonts w:ascii="Traditional Arabic" w:hAnsi="Traditional Arabic"/>
          <w:b/>
          <w:bCs w:val="0"/>
          <w:sz w:val="34"/>
          <w:szCs w:val="34"/>
          <w:rtl/>
          <w:lang w:bidi="ar-EG"/>
        </w:rPr>
        <w:t xml:space="preserve"> إليه بكلياتهم. كلما تفرقوا عنه اشتاقوا إليه</w:t>
      </w:r>
      <w:r w:rsidR="000E5703" w:rsidRPr="00B12723">
        <w:rPr>
          <w:rFonts w:ascii="Traditional Arabic" w:hAnsi="Traditional Arabic"/>
          <w:b/>
          <w:bCs w:val="0"/>
          <w:sz w:val="34"/>
          <w:szCs w:val="34"/>
          <w:rtl/>
          <w:lang w:bidi="ar-EG"/>
        </w:rPr>
        <w:t xml:space="preserve">؛ </w:t>
      </w:r>
      <w:r w:rsidR="00541C3E" w:rsidRPr="00B12723">
        <w:rPr>
          <w:rFonts w:ascii="Traditional Arabic" w:hAnsi="Traditional Arabic"/>
          <w:b/>
          <w:bCs w:val="0"/>
          <w:sz w:val="34"/>
          <w:szCs w:val="34"/>
          <w:rtl/>
          <w:lang w:bidi="ar-EG"/>
        </w:rPr>
        <w:t>آيةً ونعمة</w:t>
      </w:r>
      <w:r w:rsidR="000E5703" w:rsidRPr="00B12723">
        <w:rPr>
          <w:rFonts w:ascii="Traditional Arabic" w:hAnsi="Traditional Arabic"/>
          <w:b/>
          <w:bCs w:val="0"/>
          <w:sz w:val="34"/>
          <w:szCs w:val="34"/>
          <w:rtl/>
          <w:lang w:bidi="ar-EG"/>
        </w:rPr>
        <w:t>ً</w:t>
      </w:r>
      <w:r w:rsidR="00541C3E" w:rsidRPr="00B12723">
        <w:rPr>
          <w:rFonts w:ascii="Traditional Arabic" w:hAnsi="Traditional Arabic"/>
          <w:b/>
          <w:bCs w:val="0"/>
          <w:sz w:val="34"/>
          <w:szCs w:val="34"/>
          <w:rtl/>
          <w:lang w:bidi="ar-EG"/>
        </w:rPr>
        <w:t xml:space="preserve"> من الله </w:t>
      </w:r>
      <w:r w:rsidR="000E5703" w:rsidRPr="00B12723">
        <w:rPr>
          <w:rFonts w:ascii="Traditional Arabic" w:hAnsi="Traditional Arabic"/>
          <w:b/>
          <w:bCs w:val="0"/>
          <w:sz w:val="34"/>
          <w:szCs w:val="34"/>
          <w:rtl/>
          <w:lang w:bidi="ar-EG"/>
        </w:rPr>
        <w:t>يذَكِّر بها المشركين ممن عاندوا محمدا عليه الصلاة والسلام-ويعر</w:t>
      </w:r>
      <w:r w:rsidRPr="00B12723">
        <w:rPr>
          <w:rFonts w:ascii="Traditional Arabic" w:hAnsi="Traditional Arabic"/>
          <w:b/>
          <w:bCs w:val="0"/>
          <w:sz w:val="34"/>
          <w:szCs w:val="34"/>
          <w:rtl/>
          <w:lang w:bidi="ar-EG"/>
        </w:rPr>
        <w:t>ِّ</w:t>
      </w:r>
      <w:r w:rsidR="000E5703" w:rsidRPr="00B12723">
        <w:rPr>
          <w:rFonts w:ascii="Traditional Arabic" w:hAnsi="Traditional Arabic"/>
          <w:b/>
          <w:bCs w:val="0"/>
          <w:sz w:val="34"/>
          <w:szCs w:val="34"/>
          <w:rtl/>
          <w:lang w:bidi="ar-EG"/>
        </w:rPr>
        <w:t>ض بهم كما عرَّض ببني إسرائيل في الآيات قبل</w:t>
      </w:r>
      <w:r w:rsidRPr="00B12723">
        <w:rPr>
          <w:rFonts w:ascii="Traditional Arabic" w:hAnsi="Traditional Arabic"/>
          <w:b/>
          <w:bCs w:val="0"/>
          <w:sz w:val="34"/>
          <w:szCs w:val="34"/>
          <w:rtl/>
          <w:lang w:bidi="ar-EG"/>
        </w:rPr>
        <w:t xml:space="preserve"> ذلك؛</w:t>
      </w:r>
      <w:r w:rsidR="000E5703" w:rsidRPr="00B12723">
        <w:rPr>
          <w:rFonts w:ascii="Traditional Arabic" w:hAnsi="Traditional Arabic"/>
          <w:b/>
          <w:bCs w:val="0"/>
          <w:sz w:val="34"/>
          <w:szCs w:val="34"/>
          <w:rtl/>
          <w:lang w:bidi="ar-EG"/>
        </w:rPr>
        <w:t xml:space="preserve"> إذ كان إبراهيم عليه السلام مما اتفق عليه الجميع، وفيه </w:t>
      </w:r>
      <w:r w:rsidRPr="00B12723">
        <w:rPr>
          <w:rFonts w:ascii="Traditional Arabic" w:hAnsi="Traditional Arabic"/>
          <w:b/>
          <w:bCs w:val="0"/>
          <w:sz w:val="34"/>
          <w:szCs w:val="34"/>
          <w:rtl/>
          <w:lang w:bidi="ar-EG"/>
        </w:rPr>
        <w:t>بدأ</w:t>
      </w:r>
      <w:r w:rsidR="000E5703"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ال</w:t>
      </w:r>
      <w:r w:rsidR="000E5703" w:rsidRPr="00B12723">
        <w:rPr>
          <w:rFonts w:ascii="Traditional Arabic" w:hAnsi="Traditional Arabic"/>
          <w:b/>
          <w:bCs w:val="0"/>
          <w:sz w:val="34"/>
          <w:szCs w:val="34"/>
          <w:rtl/>
          <w:lang w:bidi="ar-EG"/>
        </w:rPr>
        <w:t>تمهيد لمسألة نقل القبلة إلى البيت العتيق.</w:t>
      </w:r>
    </w:p>
    <w:p w14:paraId="41A0DB37" w14:textId="0023A47D" w:rsidR="007C40FA" w:rsidRPr="00B12723" w:rsidRDefault="009E126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واستدل بعضهم بالآية في وجوب العمرة، فقال: لا يكون مثابة لآحاد قصاده يعودون إليه مرةً بعد مرةٍ إلا على هذا الوجه، وفي هذا الاستدلال تعسفٌ ظاهر يأباه وجه الكلام، فالكلام على معنى الخبر وذكر المنة لا التشريع.</w:t>
      </w:r>
      <w:r w:rsidR="00D77FC3" w:rsidRPr="00B12723">
        <w:rPr>
          <w:rFonts w:ascii="Traditional Arabic" w:hAnsi="Traditional Arabic"/>
          <w:b/>
          <w:bCs w:val="0"/>
          <w:sz w:val="34"/>
          <w:szCs w:val="34"/>
          <w:rtl/>
        </w:rPr>
        <w:t xml:space="preserve"> فقَوْلُهُ تَعَالَى: {وَأَمْناً} أَيْ مَوْضِعَ أَمْنٍ</w:t>
      </w:r>
      <w:r w:rsidR="000E5703" w:rsidRPr="00B12723">
        <w:rPr>
          <w:rFonts w:ascii="Traditional Arabic" w:hAnsi="Traditional Arabic"/>
          <w:b/>
          <w:bCs w:val="0"/>
          <w:sz w:val="34"/>
          <w:szCs w:val="34"/>
          <w:rtl/>
          <w:lang w:bidi="ar-EG"/>
        </w:rPr>
        <w:t xml:space="preserve"> يؤيد ما ننحوه من </w:t>
      </w:r>
      <w:r w:rsidR="00020742" w:rsidRPr="00B12723">
        <w:rPr>
          <w:rFonts w:ascii="Traditional Arabic" w:hAnsi="Traditional Arabic"/>
          <w:b/>
          <w:bCs w:val="0"/>
          <w:sz w:val="34"/>
          <w:szCs w:val="34"/>
          <w:rtl/>
          <w:lang w:bidi="ar-EG"/>
        </w:rPr>
        <w:t>أ</w:t>
      </w:r>
      <w:r w:rsidR="000E5703" w:rsidRPr="00B12723">
        <w:rPr>
          <w:rFonts w:ascii="Traditional Arabic" w:hAnsi="Traditional Arabic"/>
          <w:b/>
          <w:bCs w:val="0"/>
          <w:sz w:val="34"/>
          <w:szCs w:val="34"/>
          <w:rtl/>
          <w:lang w:bidi="ar-EG"/>
        </w:rPr>
        <w:t>ن ذلك تعريض بالمشركين من العرب.</w:t>
      </w:r>
      <w:r w:rsidR="00547C2C" w:rsidRPr="00B12723">
        <w:rPr>
          <w:rFonts w:ascii="Traditional Arabic" w:hAnsi="Traditional Arabic"/>
          <w:b/>
          <w:bCs w:val="0"/>
          <w:sz w:val="34"/>
          <w:szCs w:val="34"/>
          <w:rtl/>
          <w:lang w:bidi="ar-EG"/>
        </w:rPr>
        <w:t xml:space="preserve"> كما قال تعالى {فَلْيَعْبُدُوا رَبَّ هَذَا الْبَيْتِ (3) الَّذِي أَطْعَمَهُمْ مِنْ جُوعٍ وَآمَنَهُمْ مِنْ خَوْفٍ} (قريش: 3، 4)، </w:t>
      </w:r>
      <w:r w:rsidR="000E5703" w:rsidRPr="00B12723">
        <w:rPr>
          <w:rFonts w:ascii="Traditional Arabic" w:hAnsi="Traditional Arabic"/>
          <w:b/>
          <w:bCs w:val="0"/>
          <w:sz w:val="34"/>
          <w:szCs w:val="34"/>
          <w:rtl/>
          <w:lang w:bidi="ar-EG"/>
        </w:rPr>
        <w:t>وَقَالَ اللَّهُ تَبَارَكَ وَتَعَالَى: {أَوَلَمْ يَرَوْا أَنَّا جَعَلْنا حَرَماً آمِناً: وَيُتَخَطَّفُ النَّاسُ مِنْ حَوْلِهِمْ} (العنكبوت 67)</w:t>
      </w:r>
      <w:r w:rsidR="007C40FA" w:rsidRPr="00B12723">
        <w:rPr>
          <w:rFonts w:ascii="Traditional Arabic" w:hAnsi="Traditional Arabic"/>
          <w:b/>
          <w:bCs w:val="0"/>
          <w:sz w:val="34"/>
          <w:szCs w:val="34"/>
          <w:rtl/>
          <w:lang w:bidi="ar-EG"/>
        </w:rPr>
        <w:t>.</w:t>
      </w:r>
    </w:p>
    <w:p w14:paraId="6E92A219" w14:textId="7B686CE2" w:rsidR="007C40FA" w:rsidRPr="00B12723" w:rsidRDefault="000E570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 xml:space="preserve"> </w:t>
      </w:r>
      <w:r w:rsidR="007C40FA" w:rsidRPr="00B12723">
        <w:rPr>
          <w:rFonts w:ascii="Traditional Arabic" w:hAnsi="Traditional Arabic"/>
          <w:b/>
          <w:bCs w:val="0"/>
          <w:sz w:val="34"/>
          <w:szCs w:val="34"/>
          <w:rtl/>
        </w:rPr>
        <w:t xml:space="preserve">ومعناه أن الناس يغيرون ويقتتلون حول مكة وهي آمنة من ذلك، يلقى الرجل بها قاتل أبيه فلا </w:t>
      </w:r>
      <w:r w:rsidR="00020742" w:rsidRPr="00B12723">
        <w:rPr>
          <w:rFonts w:ascii="Traditional Arabic" w:hAnsi="Traditional Arabic"/>
          <w:b/>
          <w:bCs w:val="0"/>
          <w:sz w:val="34"/>
          <w:szCs w:val="34"/>
          <w:rtl/>
        </w:rPr>
        <w:t>يقتص منه</w:t>
      </w:r>
      <w:r w:rsidR="007C40FA" w:rsidRPr="00B12723">
        <w:rPr>
          <w:rFonts w:ascii="Traditional Arabic" w:hAnsi="Traditional Arabic"/>
          <w:b/>
          <w:bCs w:val="0"/>
          <w:sz w:val="34"/>
          <w:szCs w:val="34"/>
          <w:rtl/>
        </w:rPr>
        <w:t>، لأن الله تعالى جعل لها في النفوس حرمةً وجعلها أمنا للناس والطير والوحوش، وخصص الشرع من ذلك الخمس الفواسق، على لسان النبي صلى الله عليه وسلم. وهذا من باب إظهار المنة والفضل م</w:t>
      </w:r>
      <w:r w:rsidR="00020742" w:rsidRPr="00B12723">
        <w:rPr>
          <w:rFonts w:ascii="Traditional Arabic" w:hAnsi="Traditional Arabic"/>
          <w:b/>
          <w:bCs w:val="0"/>
          <w:sz w:val="34"/>
          <w:szCs w:val="34"/>
          <w:rtl/>
        </w:rPr>
        <w:t>ِ</w:t>
      </w:r>
      <w:r w:rsidR="007C40FA" w:rsidRPr="00B12723">
        <w:rPr>
          <w:rFonts w:ascii="Traditional Arabic" w:hAnsi="Traditional Arabic"/>
          <w:b/>
          <w:bCs w:val="0"/>
          <w:sz w:val="34"/>
          <w:szCs w:val="34"/>
          <w:rtl/>
        </w:rPr>
        <w:t>ن الله على العرب. وقد اتجه بعض أهل المعاني أنه من الخبر الذي قصده الإنشاء بمعنى أن الله أمر أن يحافظ الناس على الحرم آمنا، ولا شك أن هذا معنى صحيح، ولكنه م</w:t>
      </w:r>
      <w:r w:rsidR="00020742" w:rsidRPr="00B12723">
        <w:rPr>
          <w:rFonts w:ascii="Traditional Arabic" w:hAnsi="Traditional Arabic"/>
          <w:b/>
          <w:bCs w:val="0"/>
          <w:sz w:val="34"/>
          <w:szCs w:val="34"/>
          <w:rtl/>
        </w:rPr>
        <w:t>ُ</w:t>
      </w:r>
      <w:r w:rsidR="007C40FA" w:rsidRPr="00B12723">
        <w:rPr>
          <w:rFonts w:ascii="Traditional Arabic" w:hAnsi="Traditional Arabic"/>
          <w:b/>
          <w:bCs w:val="0"/>
          <w:sz w:val="34"/>
          <w:szCs w:val="34"/>
          <w:rtl/>
        </w:rPr>
        <w:t>ضمَّن فيما اخترنا من الإخبار بالمنة.</w:t>
      </w:r>
    </w:p>
    <w:p w14:paraId="42B83446" w14:textId="2BCEF2F3" w:rsidR="008E437C" w:rsidRPr="00B12723" w:rsidRDefault="008E437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عن ابن عباس رضي الله عنهما قال: قال رسول الله صلى الله عليه وسلم يوم فتح مكة: "إن هذا البلد حرمه الله يوم خلق السماوات والأرض، فهو حرام بحرمة الله إلى يوم القيامة، لا يعضد شوكه ولا ينفر صيده، ولا يلتقط لقطته إلا من عرفها، ولا يختلى خلاه" فقال العباس: يا رسول الله إلا الإذخر فإنه لقينهم ولبيوتهم: فقال رسول الله صلى الله عليه وسلم: "إلا الإذخر" (رواه البخاري ومسلم).</w:t>
      </w:r>
      <w:r w:rsidR="00D37BFC" w:rsidRPr="00B12723">
        <w:rPr>
          <w:rFonts w:ascii="Traditional Arabic" w:hAnsi="Traditional Arabic"/>
          <w:b/>
          <w:bCs w:val="0"/>
          <w:sz w:val="34"/>
          <w:szCs w:val="34"/>
          <w:vertAlign w:val="superscript"/>
          <w:rtl/>
        </w:rPr>
        <w:t>(</w:t>
      </w:r>
      <w:r w:rsidR="00D37BFC" w:rsidRPr="00B12723">
        <w:rPr>
          <w:rStyle w:val="a4"/>
          <w:rFonts w:ascii="Traditional Arabic" w:hAnsi="Traditional Arabic"/>
          <w:b/>
          <w:bCs w:val="0"/>
          <w:sz w:val="34"/>
          <w:szCs w:val="34"/>
          <w:rtl/>
        </w:rPr>
        <w:footnoteReference w:id="122"/>
      </w:r>
      <w:r w:rsidR="00D37BFC" w:rsidRPr="00B12723">
        <w:rPr>
          <w:rFonts w:ascii="Traditional Arabic" w:hAnsi="Traditional Arabic"/>
          <w:b/>
          <w:bCs w:val="0"/>
          <w:sz w:val="34"/>
          <w:szCs w:val="34"/>
          <w:vertAlign w:val="superscript"/>
          <w:rtl/>
        </w:rPr>
        <w:t>)</w:t>
      </w:r>
    </w:p>
    <w:p w14:paraId="19FBABE0" w14:textId="77777777"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قوله تعالى: {وَاتَّخِذُوا مِنْ مَقَامِ إِبْرَاهِيمَ مُصَلًّى}</w:t>
      </w:r>
    </w:p>
    <w:p w14:paraId="26CF00CC" w14:textId="5F97149D"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قرأه بعضهم: "واتخذوا من مقام إبراهيم مصلى" بكسر "الخاء"، على وجه الأمر باتخاذه مصلى. أي صلوا عنده. </w:t>
      </w:r>
      <w:r w:rsidR="008E437C" w:rsidRPr="00B12723">
        <w:rPr>
          <w:rFonts w:ascii="Traditional Arabic" w:hAnsi="Traditional Arabic"/>
          <w:b/>
          <w:bCs w:val="0"/>
          <w:sz w:val="34"/>
          <w:szCs w:val="34"/>
          <w:rtl/>
        </w:rPr>
        <w:t>عن أنس قال: قال عمر بن الخطاب رضي الله عنه: "وافقت الله في ثلاث، قلتُ يا رسول الله لو اتخذت مقام إبراهيم مصلى؟ فأنزل الله تعالى {واتخذوا من مقام إبراهيم مصلى} وقلت يا رسول الله: يدخل عليك البر والفاجر فلو أمرت أمهات المؤمنين بالحجاب؟ فأنزل الله عز وجل آية الحجاب، قال وبلغني معاتبة النبي صلى الله عليه وسلم بعض نسائه فدخلت عليهن فقلت لهن: إن انتهيتن، وليبدلنه الله خيرا منكن، فأنزل الله تعالى: "عسى ربه إن طلقكن أن يبدله أزواجا خيرا منكن</w:t>
      </w:r>
      <w:r w:rsidR="004F323B" w:rsidRPr="00B12723">
        <w:rPr>
          <w:rFonts w:ascii="Traditional Arabic" w:hAnsi="Traditional Arabic"/>
          <w:b/>
          <w:bCs w:val="0"/>
          <w:sz w:val="34"/>
          <w:szCs w:val="34"/>
          <w:rtl/>
        </w:rPr>
        <w:t>" الآية</w:t>
      </w:r>
      <w:r w:rsidR="008E437C" w:rsidRPr="00B12723">
        <w:rPr>
          <w:rFonts w:ascii="Traditional Arabic" w:hAnsi="Traditional Arabic"/>
          <w:b/>
          <w:bCs w:val="0"/>
          <w:sz w:val="34"/>
          <w:szCs w:val="34"/>
          <w:rtl/>
        </w:rPr>
        <w:t xml:space="preserve"> (5-التحريم).</w:t>
      </w:r>
      <w:r w:rsidRPr="00B12723">
        <w:rPr>
          <w:rFonts w:ascii="Traditional Arabic" w:hAnsi="Traditional Arabic"/>
          <w:b/>
          <w:bCs w:val="0"/>
          <w:sz w:val="34"/>
          <w:szCs w:val="34"/>
          <w:rtl/>
        </w:rPr>
        <w:t xml:space="preserve"> رواه بنحوه البخاري والنسائي والترمذي وأحمد وغيرهم...</w:t>
      </w:r>
    </w:p>
    <w:p w14:paraId="50EFAFD0" w14:textId="579C59C5"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وقرأه بعض قر</w:t>
      </w:r>
      <w:r w:rsidR="00020742" w:rsidRPr="00B12723">
        <w:rPr>
          <w:rFonts w:ascii="Traditional Arabic" w:hAnsi="Traditional Arabic"/>
          <w:b/>
          <w:bCs w:val="0"/>
          <w:sz w:val="34"/>
          <w:szCs w:val="34"/>
          <w:rtl/>
        </w:rPr>
        <w:t>اء</w:t>
      </w:r>
      <w:r w:rsidRPr="00B12723">
        <w:rPr>
          <w:rFonts w:ascii="Traditional Arabic" w:hAnsi="Traditional Arabic"/>
          <w:b/>
          <w:bCs w:val="0"/>
          <w:sz w:val="34"/>
          <w:szCs w:val="34"/>
          <w:rtl/>
        </w:rPr>
        <w:t xml:space="preserve"> أهل المدينة والشام: (واتخذوا) بفتح</w:t>
      </w:r>
      <w:r w:rsidR="00793BD1" w:rsidRPr="00B12723">
        <w:rPr>
          <w:rFonts w:ascii="Traditional Arabic" w:hAnsi="Traditional Arabic"/>
          <w:b/>
          <w:bCs w:val="0"/>
          <w:sz w:val="34"/>
          <w:szCs w:val="34"/>
          <w:rtl/>
        </w:rPr>
        <w:t xml:space="preserve"> </w:t>
      </w:r>
      <w:r w:rsidR="00020742" w:rsidRPr="00B12723">
        <w:rPr>
          <w:rFonts w:ascii="Traditional Arabic" w:hAnsi="Traditional Arabic"/>
          <w:b/>
          <w:bCs w:val="0"/>
          <w:sz w:val="34"/>
          <w:szCs w:val="34"/>
          <w:rtl/>
        </w:rPr>
        <w:t>"الخاء" على وجه الخبر..</w:t>
      </w:r>
      <w:r w:rsidRPr="00B12723">
        <w:rPr>
          <w:rFonts w:ascii="Traditional Arabic" w:hAnsi="Traditional Arabic"/>
          <w:b/>
          <w:bCs w:val="0"/>
          <w:sz w:val="34"/>
          <w:szCs w:val="34"/>
          <w:rtl/>
        </w:rPr>
        <w:t>.</w:t>
      </w:r>
    </w:p>
    <w:p w14:paraId="058F2E7D" w14:textId="3B49869F"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أبو جعفر: والصواب من القول والقراءة في ذلك عندنا: "واتخذوا" بكسر "الخاء"، على تأويل الأمر باتخاذ مقام إبراهيم مصلى، للخبر الثابت عن رسول الله صلى الله عليه وسلم الذي ذكرناه آنفا.</w:t>
      </w:r>
    </w:p>
    <w:p w14:paraId="4FEDF12F" w14:textId="0BE63296"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ثم اختلف أهل التأويل: فقال بعضهم: "مقام إبراهيم"، هو الحج كله.</w:t>
      </w:r>
    </w:p>
    <w:p w14:paraId="192F62AF" w14:textId="2679E539"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 آخرون: "مقام إبراهيم" عرفة والمزدلفة والجمار.</w:t>
      </w:r>
    </w:p>
    <w:p w14:paraId="2D5B758E" w14:textId="7F5E5F7F"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 آخرون: "مقام إبراهيم"، الحرم</w:t>
      </w:r>
      <w:r w:rsidR="0081148D" w:rsidRPr="00B12723">
        <w:rPr>
          <w:rFonts w:ascii="Traditional Arabic" w:hAnsi="Traditional Arabic"/>
          <w:b/>
          <w:bCs w:val="0"/>
          <w:sz w:val="34"/>
          <w:szCs w:val="34"/>
          <w:rtl/>
        </w:rPr>
        <w:t xml:space="preserve"> كله</w:t>
      </w:r>
      <w:r w:rsidRPr="00B12723">
        <w:rPr>
          <w:rFonts w:ascii="Traditional Arabic" w:hAnsi="Traditional Arabic"/>
          <w:b/>
          <w:bCs w:val="0"/>
          <w:sz w:val="34"/>
          <w:szCs w:val="34"/>
          <w:rtl/>
        </w:rPr>
        <w:t>.</w:t>
      </w:r>
    </w:p>
    <w:p w14:paraId="102B7D2C" w14:textId="2D26EC6C"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 آخرون: "مقام إبراهيم" الحجر الذي قام عليه إبراهيم حين ارتفع بناؤه، وضعف عن رفع الحجارة.</w:t>
      </w:r>
    </w:p>
    <w:p w14:paraId="076CBF33" w14:textId="6E157A4F"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 آخرون: بل "مقام إبراهيم"، هو مقامه الذي هو في المسجد الحرام.</w:t>
      </w:r>
    </w:p>
    <w:p w14:paraId="35F3F567" w14:textId="06237DC2" w:rsidR="00CF7CDF" w:rsidRPr="00B12723" w:rsidRDefault="00CF7CDF"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و"المقام" هو الحجر الذي كانت زوجة إسماعيل وضعته تحت قدم إبراهيم حين غسلت رأسه، فوضع إبراهيم رجله عليه وهو راكب، فغسلت شقه، ثم رفعته من تحته وقد غابت رجله في الحجر، فوضعته تحت الشق الآخر، فغسلته، فغابت رجله</w:t>
      </w:r>
      <w:r w:rsidRPr="00B12723">
        <w:rPr>
          <w:rFonts w:ascii="Traditional Arabic" w:eastAsia="Times New Roman" w:hAnsi="Traditional Arabic"/>
          <w:b/>
          <w:bCs w:val="0"/>
          <w:color w:val="000080"/>
          <w:sz w:val="34"/>
          <w:szCs w:val="34"/>
          <w:rtl/>
        </w:rPr>
        <w:t xml:space="preserve"> </w:t>
      </w:r>
      <w:r w:rsidRPr="00B12723">
        <w:rPr>
          <w:rFonts w:ascii="Traditional Arabic" w:hAnsi="Traditional Arabic"/>
          <w:b/>
          <w:bCs w:val="0"/>
          <w:sz w:val="34"/>
          <w:szCs w:val="34"/>
          <w:rtl/>
        </w:rPr>
        <w:t xml:space="preserve">أيضا فيه، فجعلها الله من شعائره، </w:t>
      </w:r>
      <w:r w:rsidR="00EF1C50" w:rsidRPr="00B12723">
        <w:rPr>
          <w:rFonts w:ascii="Traditional Arabic" w:hAnsi="Traditional Arabic"/>
          <w:b/>
          <w:bCs w:val="0"/>
          <w:sz w:val="34"/>
          <w:szCs w:val="34"/>
          <w:rtl/>
        </w:rPr>
        <w:t>فقال: "واتخذوا</w:t>
      </w:r>
      <w:r w:rsidRPr="00B12723">
        <w:rPr>
          <w:rFonts w:ascii="Traditional Arabic" w:hAnsi="Traditional Arabic"/>
          <w:b/>
          <w:bCs w:val="0"/>
          <w:sz w:val="34"/>
          <w:szCs w:val="34"/>
          <w:rtl/>
        </w:rPr>
        <w:t xml:space="preserve"> من مقام إبراهيم مصلى".</w:t>
      </w:r>
    </w:p>
    <w:p w14:paraId="77319998" w14:textId="77777777" w:rsidR="00EF1C50" w:rsidRPr="00B12723" w:rsidRDefault="00EF1C5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أبو جعفر: وأولى هذه الأقوال بالصواب عندنا، ما قاله القائلون: إن "مقام إبراهيم"، هو المقام المعروف بهذا الاسم، الذي هو في المسجد الحرام، لما روينا آنفا عن عمر بن الخطاب، ولما روى عن جابر قال: استلم رسول الله صلى الله عليه وسلم الركن، فرمل ثلاثا، ومشى أربعا، ثم تقدم إلى مقام إبراهيم فقرأ: "واتخذوا من مقام إبراهيم مصلى". فجعل المقام بينه وبين البيت، فصلى ركعتين.</w:t>
      </w:r>
    </w:p>
    <w:p w14:paraId="1A9C2510" w14:textId="31937F79" w:rsidR="00EF1C50" w:rsidRPr="00B12723" w:rsidRDefault="00EF1C5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فهذان الخبران ينبئان أن الله تعالى ذكره إنما عنى ب"مقام إبراهيم" الذي أمرنا الله باتخاذه مصلى - هو الذي وصفنا.</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123"/>
      </w:r>
      <w:r w:rsidRPr="00B12723">
        <w:rPr>
          <w:rFonts w:ascii="Traditional Arabic" w:hAnsi="Traditional Arabic"/>
          <w:b/>
          <w:bCs w:val="0"/>
          <w:sz w:val="34"/>
          <w:szCs w:val="34"/>
          <w:vertAlign w:val="superscript"/>
          <w:rtl/>
        </w:rPr>
        <w:t>)</w:t>
      </w:r>
    </w:p>
    <w:p w14:paraId="41FEAD6B" w14:textId="624FA84D" w:rsidR="004F323B" w:rsidRPr="00B12723" w:rsidRDefault="004F323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1F31AC27" w14:textId="22F3B161" w:rsidR="004F323B" w:rsidRPr="00B12723" w:rsidRDefault="0096057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قَوْلُهُ عَزَّ وَجَلَّ {وَعَهِدْنَا إِلَى إِبْرَاهِيمَ وَإِسْمَاعِيلَ} أي أمرناهما وأوحينا إليهما،</w:t>
      </w:r>
      <w:r w:rsidR="00020742" w:rsidRPr="00B12723">
        <w:rPr>
          <w:rFonts w:ascii="Traditional Arabic" w:hAnsi="Traditional Arabic"/>
          <w:b/>
          <w:bCs w:val="0"/>
          <w:sz w:val="34"/>
          <w:szCs w:val="34"/>
          <w:rtl/>
        </w:rPr>
        <w:t xml:space="preserve"> والعهد آكد في ذلك</w:t>
      </w:r>
      <w:r w:rsidRPr="00B12723">
        <w:rPr>
          <w:rFonts w:ascii="Traditional Arabic" w:hAnsi="Traditional Arabic"/>
          <w:b/>
          <w:bCs w:val="0"/>
          <w:sz w:val="34"/>
          <w:szCs w:val="34"/>
          <w:rtl/>
        </w:rPr>
        <w:t xml:space="preserve"> {أَنْ طَهِّرَا بَيْتِيَ} يعني الكعبة </w:t>
      </w:r>
      <w:r w:rsidR="00701594" w:rsidRPr="00B12723">
        <w:rPr>
          <w:rFonts w:ascii="Traditional Arabic" w:hAnsi="Traditional Arabic"/>
          <w:b/>
          <w:bCs w:val="0"/>
          <w:sz w:val="34"/>
          <w:szCs w:val="34"/>
          <w:rtl/>
        </w:rPr>
        <w:t>و</w:t>
      </w:r>
      <w:r w:rsidR="004F323B" w:rsidRPr="00B12723">
        <w:rPr>
          <w:rFonts w:ascii="Traditional Arabic" w:hAnsi="Traditional Arabic"/>
          <w:b/>
          <w:bCs w:val="0"/>
          <w:sz w:val="34"/>
          <w:szCs w:val="34"/>
          <w:rtl/>
        </w:rPr>
        <w:t>إضافة البيت</w:t>
      </w:r>
      <w:r w:rsidRPr="00B12723">
        <w:rPr>
          <w:rFonts w:ascii="Traditional Arabic" w:hAnsi="Traditional Arabic"/>
          <w:b/>
          <w:bCs w:val="0"/>
          <w:sz w:val="34"/>
          <w:szCs w:val="34"/>
          <w:rtl/>
        </w:rPr>
        <w:t xml:space="preserve"> إليه تخصيصا وتفضيلا</w:t>
      </w:r>
      <w:r w:rsidR="004F323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4F323B" w:rsidRPr="00B12723">
        <w:rPr>
          <w:rFonts w:ascii="Traditional Arabic" w:hAnsi="Traditional Arabic"/>
          <w:b/>
          <w:bCs w:val="0"/>
          <w:sz w:val="34"/>
          <w:szCs w:val="34"/>
          <w:rtl/>
        </w:rPr>
        <w:t>والتَّطْهِيرُ يُرَادَ بِهِ ِمنْ كُلِّ أَمْرٍ لَا يَلِيقُ بِالْبَيْتِ، ثُمَّ إِنَّ الْمُفَسِّرِينَ ذَكَرُوا وُجُوهًا. فقيل:</w:t>
      </w:r>
      <w:r w:rsidRPr="00B12723">
        <w:rPr>
          <w:rFonts w:ascii="Traditional Arabic" w:hAnsi="Traditional Arabic"/>
          <w:b/>
          <w:bCs w:val="0"/>
          <w:sz w:val="34"/>
          <w:szCs w:val="34"/>
          <w:rtl/>
        </w:rPr>
        <w:t xml:space="preserve"> ابنياه على الطهارة والتوحيد،</w:t>
      </w:r>
      <w:r w:rsidR="004F323B" w:rsidRPr="00B12723">
        <w:rPr>
          <w:rFonts w:ascii="Traditional Arabic" w:hAnsi="Traditional Arabic"/>
          <w:b/>
          <w:bCs w:val="0"/>
          <w:sz w:val="34"/>
          <w:szCs w:val="34"/>
          <w:rtl/>
        </w:rPr>
        <w:t xml:space="preserve"> أنه أمرهما أن يخلصا في بنائه لله وحده لا شريك له، فيبنياه مطهرا من الشرك، كما قال جل ثناؤه: {أَفَمَنْ أَسَّسَ بُنْيَانَهُ عَلَى تَقْوَى مِنَ اللَّهِ وَرِضْوَانٍ خَيْرٌ أَمْ مَنْ أَسَّسَ بُنْيَانَهُ عَلَى شَفَا جُرُفٍ هَارٍ فَانْهَارَ بِهِ فِي نَارِ جَهَنَّمَ وَاللَّهُ لَا يَهْدِي الْقَوْمَ الظَّالِمِينَ} [التوبة: 109] كما قال تعالى</w:t>
      </w:r>
      <w:r w:rsidR="00CB00EB" w:rsidRPr="00B12723">
        <w:rPr>
          <w:rFonts w:ascii="Traditional Arabic" w:hAnsi="Traditional Arabic"/>
          <w:b/>
          <w:bCs w:val="0"/>
          <w:sz w:val="34"/>
          <w:szCs w:val="34"/>
          <w:rtl/>
        </w:rPr>
        <w:t>: {</w:t>
      </w:r>
      <w:r w:rsidR="004F323B" w:rsidRPr="00B12723">
        <w:rPr>
          <w:rFonts w:ascii="Traditional Arabic" w:hAnsi="Traditional Arabic"/>
          <w:b/>
          <w:bCs w:val="0"/>
          <w:sz w:val="34"/>
          <w:szCs w:val="34"/>
          <w:rtl/>
        </w:rPr>
        <w:t>وَإِذْ بَوَّأْنَا لِإِبْرَاهِيمَ مَكَانَ الْبَيْتِ أَنْ لَا تُشْرِكْ بِي شَيْئًا وَطَهِّرْ بَيْتِيَ لِلطَّائِفِينَ وَالْقَائِمِينَ وَالرُّكَّعِ السُّجُودِ } الآيات [الحج: 25 -26]. والمراد من ذلك الرد على المشركين الذين كانوا يشركون بالله عند بيته، وهو المؤسَّس على عبادته وحده لا شريك له، ثم مع ذلك يصدون أهله المؤمنين عنه.</w:t>
      </w:r>
      <w:r w:rsidR="00CB00EB" w:rsidRPr="00B12723">
        <w:rPr>
          <w:rFonts w:ascii="Traditional Arabic" w:hAnsi="Traditional Arabic"/>
          <w:b/>
          <w:bCs w:val="0"/>
          <w:sz w:val="34"/>
          <w:szCs w:val="34"/>
          <w:rtl/>
        </w:rPr>
        <w:t xml:space="preserve"> وهو من باب التعريض اللطيف بهم، فتنبه.</w:t>
      </w:r>
    </w:p>
    <w:p w14:paraId="6BDB6D46" w14:textId="68892457" w:rsidR="003B6B42" w:rsidRPr="00B12723" w:rsidRDefault="0096057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وقال سعيد بن جبير وعطاء: طهراه من الأوثان والر</w:t>
      </w:r>
      <w:r w:rsidR="004F323B" w:rsidRPr="00B12723">
        <w:rPr>
          <w:rFonts w:ascii="Traditional Arabic" w:hAnsi="Traditional Arabic"/>
          <w:b/>
          <w:bCs w:val="0"/>
          <w:sz w:val="34"/>
          <w:szCs w:val="34"/>
          <w:rtl/>
        </w:rPr>
        <w:t>َّ</w:t>
      </w:r>
      <w:r w:rsidRPr="00B12723">
        <w:rPr>
          <w:rFonts w:ascii="Traditional Arabic" w:hAnsi="Traditional Arabic"/>
          <w:b/>
          <w:bCs w:val="0"/>
          <w:sz w:val="34"/>
          <w:szCs w:val="34"/>
          <w:rtl/>
        </w:rPr>
        <w:t>يب وقول الزور</w:t>
      </w:r>
      <w:r w:rsidR="00CB00EB" w:rsidRPr="00B12723">
        <w:rPr>
          <w:rFonts w:ascii="Traditional Arabic" w:hAnsi="Traditional Arabic"/>
          <w:b/>
          <w:bCs w:val="0"/>
          <w:sz w:val="34"/>
          <w:szCs w:val="34"/>
          <w:rtl/>
        </w:rPr>
        <w:t xml:space="preserve"> </w:t>
      </w:r>
      <w:r w:rsidR="00CB00EB" w:rsidRPr="00B12723">
        <w:rPr>
          <w:rFonts w:ascii="Traditional Arabic" w:hAnsi="Traditional Arabic"/>
          <w:b/>
          <w:bCs w:val="0"/>
          <w:sz w:val="34"/>
          <w:szCs w:val="34"/>
          <w:vertAlign w:val="superscript"/>
          <w:rtl/>
        </w:rPr>
        <w:t>(</w:t>
      </w:r>
      <w:r w:rsidR="00CB00EB" w:rsidRPr="00B12723">
        <w:rPr>
          <w:rStyle w:val="a4"/>
          <w:rFonts w:ascii="Traditional Arabic" w:hAnsi="Traditional Arabic"/>
          <w:b/>
          <w:bCs w:val="0"/>
          <w:sz w:val="34"/>
          <w:szCs w:val="34"/>
          <w:rtl/>
        </w:rPr>
        <w:footnoteReference w:id="124"/>
      </w:r>
      <w:r w:rsidR="00CB00EB"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rtl/>
        </w:rPr>
        <w:t>، {للطائفين} الدائرين حوله {والعاكفين} المقيمين المجاورين</w:t>
      </w:r>
      <w:r w:rsidR="003B6B42" w:rsidRPr="00B12723">
        <w:rPr>
          <w:rFonts w:ascii="Traditional Arabic" w:eastAsia="Times New Roman" w:hAnsi="Traditional Arabic"/>
          <w:b/>
          <w:bCs w:val="0"/>
          <w:color w:val="000000"/>
          <w:sz w:val="34"/>
          <w:szCs w:val="34"/>
          <w:rtl/>
        </w:rPr>
        <w:t xml:space="preserve"> </w:t>
      </w:r>
      <w:r w:rsidR="003B6B42" w:rsidRPr="00B12723">
        <w:rPr>
          <w:rFonts w:ascii="Traditional Arabic" w:hAnsi="Traditional Arabic"/>
          <w:b/>
          <w:bCs w:val="0"/>
          <w:sz w:val="34"/>
          <w:szCs w:val="34"/>
          <w:rtl/>
        </w:rPr>
        <w:t>قال ابن قتيبة في الغريب: عكف على كذا؛ إذا أقام عليه. ومنه قوله: {وَانْظُرْ إِلَى إِلَهِكَ الَّذِي ظَلْتَ عَلَيْهِ عَاكِفًا} (طه 97). ومنه الاعتكاف؛ إنما هو: الإقامة في المساجد على الصلاة والذكر لله.</w:t>
      </w:r>
    </w:p>
    <w:p w14:paraId="668D8B24" w14:textId="0979BDCE" w:rsidR="00AE38B3" w:rsidRPr="00B12723" w:rsidRDefault="0096057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{والر</w:t>
      </w:r>
      <w:r w:rsidR="003B6B42" w:rsidRPr="00B12723">
        <w:rPr>
          <w:rFonts w:ascii="Traditional Arabic" w:hAnsi="Traditional Arabic"/>
          <w:b/>
          <w:bCs w:val="0"/>
          <w:sz w:val="34"/>
          <w:szCs w:val="34"/>
          <w:rtl/>
        </w:rPr>
        <w:t>ُ</w:t>
      </w:r>
      <w:r w:rsidRPr="00B12723">
        <w:rPr>
          <w:rFonts w:ascii="Traditional Arabic" w:hAnsi="Traditional Arabic"/>
          <w:b/>
          <w:bCs w:val="0"/>
          <w:sz w:val="34"/>
          <w:szCs w:val="34"/>
          <w:rtl/>
        </w:rPr>
        <w:t>ك</w:t>
      </w:r>
      <w:r w:rsidR="003B6B42" w:rsidRPr="00B12723">
        <w:rPr>
          <w:rFonts w:ascii="Traditional Arabic" w:hAnsi="Traditional Arabic"/>
          <w:b/>
          <w:bCs w:val="0"/>
          <w:sz w:val="34"/>
          <w:szCs w:val="34"/>
          <w:rtl/>
        </w:rPr>
        <w:t>َّ</w:t>
      </w:r>
      <w:r w:rsidRPr="00B12723">
        <w:rPr>
          <w:rFonts w:ascii="Traditional Arabic" w:hAnsi="Traditional Arabic"/>
          <w:b/>
          <w:bCs w:val="0"/>
          <w:sz w:val="34"/>
          <w:szCs w:val="34"/>
          <w:rtl/>
        </w:rPr>
        <w:t>ع} جمع راكع {السجود} جمع ساجد</w:t>
      </w:r>
      <w:r w:rsidR="004F323B" w:rsidRPr="00B12723">
        <w:rPr>
          <w:rFonts w:ascii="Traditional Arabic" w:hAnsi="Traditional Arabic"/>
          <w:b/>
          <w:bCs w:val="0"/>
          <w:sz w:val="34"/>
          <w:szCs w:val="34"/>
          <w:rtl/>
        </w:rPr>
        <w:t>، وهم المصلون؛ كما يُقال: قعود جمع قاعد</w:t>
      </w:r>
      <w:r w:rsidRPr="00B12723">
        <w:rPr>
          <w:rFonts w:ascii="Traditional Arabic" w:hAnsi="Traditional Arabic"/>
          <w:b/>
          <w:bCs w:val="0"/>
          <w:sz w:val="34"/>
          <w:szCs w:val="34"/>
          <w:rtl/>
        </w:rPr>
        <w:t>.</w:t>
      </w:r>
      <w:r w:rsidR="00AE38B3" w:rsidRPr="00B12723">
        <w:rPr>
          <w:rFonts w:ascii="Traditional Arabic" w:hAnsi="Traditional Arabic"/>
          <w:b/>
          <w:bCs w:val="0"/>
          <w:sz w:val="34"/>
          <w:szCs w:val="34"/>
          <w:rtl/>
        </w:rPr>
        <w:t xml:space="preserve"> وقال أهل المعاني: خص السجود بعد الركوع لتحمل السجود معنى الركوع زيادة على دلالته على الصلاة، ولأن صلاة أهل الكتاب ليس فيها سجود، فوبخهم بطريقٍ خفي أن ذلك من سنة أبيهم إبراهيم وقد حرفوا الدين وتركوه.</w:t>
      </w:r>
    </w:p>
    <w:p w14:paraId="330DB6D2" w14:textId="1E734DD2" w:rsidR="00960578" w:rsidRPr="00B12723" w:rsidRDefault="0096057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وقيل: الطائفين هم الغرباء والعاكفين أهل مكة، قال عطاء ومجاهد وعكرمة: الطواف للغرباء أفضل، والصلاة لأهل مكة أفضل (وذكر مثله الجصاص في أحكامه وفيه نظر من حيث الاستدلال</w:t>
      </w:r>
      <w:r w:rsidR="003C693E" w:rsidRPr="00B12723">
        <w:rPr>
          <w:rFonts w:ascii="Traditional Arabic" w:hAnsi="Traditional Arabic"/>
          <w:b/>
          <w:bCs w:val="0"/>
          <w:sz w:val="34"/>
          <w:szCs w:val="34"/>
          <w:rtl/>
        </w:rPr>
        <w:t>، وتفصيله في كتب الأحكام</w:t>
      </w:r>
      <w:r w:rsidRPr="00B12723">
        <w:rPr>
          <w:rFonts w:ascii="Traditional Arabic" w:hAnsi="Traditional Arabic"/>
          <w:b/>
          <w:bCs w:val="0"/>
          <w:sz w:val="34"/>
          <w:szCs w:val="34"/>
          <w:rtl/>
        </w:rPr>
        <w:t xml:space="preserve">). </w:t>
      </w:r>
    </w:p>
    <w:p w14:paraId="055DB5F9" w14:textId="77777777" w:rsidR="00701594" w:rsidRPr="00B12723" w:rsidRDefault="00701594" w:rsidP="00B12723">
      <w:pPr>
        <w:spacing w:before="0" w:after="0"/>
        <w:jc w:val="both"/>
        <w:rPr>
          <w:rFonts w:ascii="Traditional Arabic" w:hAnsi="Traditional Arabic"/>
          <w:b/>
          <w:bCs w:val="0"/>
          <w:sz w:val="34"/>
          <w:szCs w:val="34"/>
          <w:rtl/>
        </w:rPr>
      </w:pPr>
    </w:p>
    <w:p w14:paraId="708F7042" w14:textId="7D36062B" w:rsidR="00960578" w:rsidRPr="00B12723" w:rsidRDefault="003C693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48305FAB" w14:textId="52B22D41" w:rsidR="00CD7F81" w:rsidRPr="00B12723" w:rsidRDefault="00CD7F81" w:rsidP="00B12723">
      <w:pPr>
        <w:pStyle w:val="2"/>
        <w:rPr>
          <w:rtl/>
        </w:rPr>
      </w:pPr>
      <w:bookmarkStart w:id="39" w:name="_Toc460404817"/>
      <w:r w:rsidRPr="00B12723">
        <w:rPr>
          <w:rtl/>
        </w:rPr>
        <w:t>{رَبِّ اجْعَلْ هَذَا بَلَدًا آمِنًا وَارْزُقْ أَهْلَهُ}</w:t>
      </w:r>
      <w:bookmarkEnd w:id="39"/>
    </w:p>
    <w:p w14:paraId="4ED706C1" w14:textId="65FCFB27" w:rsidR="00EF1C50" w:rsidRPr="00B12723" w:rsidRDefault="0096057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{وَإِذْ قَالَ إِبْرَاهِيمُ رَبِّ اجْعَلْ هَذَا بَلَدًا آمِنًا وَارْزُقْ أَهْلَهُ مِنَ الثَّمَرَاتِ مَنْ آمَنَ مِنْهُمْ بِاللَّهِ وَالْيَوْمِ الْآخِرِ قَالَ وَمَنْ كَفَرَ فَأُمَتِّعُهُ قَلِيلًا ثُمَّ أَضْطَرُّهُ إِلَى عَذَابِ النَّارِ وَبِئْسَ الْمَصِيرُ (126)}</w:t>
      </w:r>
    </w:p>
    <w:p w14:paraId="30B37331" w14:textId="3B75225E" w:rsidR="008C0F8D" w:rsidRPr="00B12723" w:rsidRDefault="00E5373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لما جاء الأمر للخليل ببناء البيت في قفرٍ من البلاد لا زرع ولا نهر</w:t>
      </w:r>
      <w:r w:rsidR="00F90504" w:rsidRPr="00B12723">
        <w:rPr>
          <w:rFonts w:ascii="Traditional Arabic" w:hAnsi="Traditional Arabic"/>
          <w:b/>
          <w:bCs w:val="0"/>
          <w:sz w:val="34"/>
          <w:szCs w:val="34"/>
          <w:rtl/>
        </w:rPr>
        <w:t xml:space="preserve"> ولا صيد</w:t>
      </w:r>
      <w:r w:rsidRPr="00B12723">
        <w:rPr>
          <w:rFonts w:ascii="Traditional Arabic" w:hAnsi="Traditional Arabic"/>
          <w:b/>
          <w:bCs w:val="0"/>
          <w:sz w:val="34"/>
          <w:szCs w:val="34"/>
          <w:rtl/>
        </w:rPr>
        <w:t xml:space="preserve"> ولا سبيل تجارةٍ</w:t>
      </w:r>
      <w:r w:rsidR="00F9050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w:t>
      </w:r>
      <w:r w:rsidR="00F90504" w:rsidRPr="00B12723">
        <w:rPr>
          <w:rFonts w:ascii="Traditional Arabic" w:hAnsi="Traditional Arabic"/>
          <w:b/>
          <w:bCs w:val="0"/>
          <w:sz w:val="34"/>
          <w:szCs w:val="34"/>
          <w:rtl/>
        </w:rPr>
        <w:t xml:space="preserve">هو الذي </w:t>
      </w:r>
      <w:r w:rsidRPr="00B12723">
        <w:rPr>
          <w:rFonts w:ascii="Traditional Arabic" w:hAnsi="Traditional Arabic"/>
          <w:b/>
          <w:bCs w:val="0"/>
          <w:sz w:val="34"/>
          <w:szCs w:val="34"/>
          <w:rtl/>
        </w:rPr>
        <w:t>كانوا يتحرون في بناء المدن</w:t>
      </w:r>
      <w:r w:rsidR="008C0F8D" w:rsidRPr="00B12723">
        <w:rPr>
          <w:rFonts w:ascii="Traditional Arabic" w:hAnsi="Traditional Arabic"/>
          <w:b/>
          <w:bCs w:val="0"/>
          <w:sz w:val="34"/>
          <w:szCs w:val="34"/>
          <w:rtl/>
        </w:rPr>
        <w:t xml:space="preserve">، وعُلم أن لا قوام لهم إلا بأن تُجنى إليهم الثمرات، ولا يمكن جني الثمرات إليهم إلا </w:t>
      </w:r>
      <w:r w:rsidRPr="00B12723">
        <w:rPr>
          <w:rFonts w:ascii="Traditional Arabic" w:hAnsi="Traditional Arabic"/>
          <w:b/>
          <w:bCs w:val="0"/>
          <w:sz w:val="34"/>
          <w:szCs w:val="34"/>
          <w:rtl/>
        </w:rPr>
        <w:t>بأمن هذا البلد</w:t>
      </w:r>
      <w:r w:rsidR="008C0F8D" w:rsidRPr="00B12723">
        <w:rPr>
          <w:rFonts w:ascii="Traditional Arabic" w:hAnsi="Traditional Arabic"/>
          <w:b/>
          <w:bCs w:val="0"/>
          <w:sz w:val="34"/>
          <w:szCs w:val="34"/>
          <w:rtl/>
        </w:rPr>
        <w:t xml:space="preserve">، سأل الله عز وجل </w:t>
      </w:r>
      <w:r w:rsidRPr="00B12723">
        <w:rPr>
          <w:rFonts w:ascii="Traditional Arabic" w:hAnsi="Traditional Arabic"/>
          <w:b/>
          <w:bCs w:val="0"/>
          <w:sz w:val="34"/>
          <w:szCs w:val="34"/>
          <w:rtl/>
        </w:rPr>
        <w:t>-أن</w:t>
      </w:r>
      <w:r w:rsidR="008C0F8D" w:rsidRPr="00B12723">
        <w:rPr>
          <w:rFonts w:ascii="Traditional Arabic" w:hAnsi="Traditional Arabic"/>
          <w:b/>
          <w:bCs w:val="0"/>
          <w:sz w:val="34"/>
          <w:szCs w:val="34"/>
          <w:rtl/>
        </w:rPr>
        <w:t xml:space="preserve"> يجعله بلداً أمناً بسياسة ربانيةٍ وأن يَرزق أهله بتسخير الناس لجبي الثمرات إليه.</w:t>
      </w:r>
    </w:p>
    <w:p w14:paraId="2B11BDA4" w14:textId="5362CA5C" w:rsidR="008C0F8D" w:rsidRPr="00B12723" w:rsidRDefault="008C0F8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ولما سأله لهم الرزق، وكان قد سمع في جواب سؤاله الإمامة لذريته ما سمع؛ تدارك سؤاله فقيده وقال: {مَنْ آمَنَ مِنْهُمْ بِاللَّهِ وَالْيَوْمِ الْآخِرِ}، فقال تعالى: {وَمَنْ كَفَرَ فَأُمَتِّعُهُ قَلِيلًا} تنبيهاً أن رحمته في الدنيا وسعت كل شيء، وأن نعمه فيها متاحة للكل ليجعلوها ذريعة إلى إدراك ثوابه، ثم من كفر وضيَّع النعم فمَسوقٌ إلى عذابه.</w:t>
      </w:r>
      <w:r w:rsidR="00E5373D" w:rsidRPr="00B12723">
        <w:rPr>
          <w:rFonts w:ascii="Traditional Arabic" w:hAnsi="Traditional Arabic"/>
          <w:b/>
          <w:bCs w:val="0"/>
          <w:sz w:val="34"/>
          <w:szCs w:val="34"/>
          <w:rtl/>
        </w:rPr>
        <w:t xml:space="preserve"> أفاده الراغب.</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25"/>
      </w:r>
      <w:r w:rsidRPr="00B12723">
        <w:rPr>
          <w:rFonts w:ascii="Traditional Arabic" w:hAnsi="Traditional Arabic"/>
          <w:b/>
          <w:bCs w:val="0"/>
          <w:sz w:val="34"/>
          <w:szCs w:val="34"/>
          <w:vertAlign w:val="superscript"/>
          <w:rtl/>
        </w:rPr>
        <w:t>)</w:t>
      </w:r>
    </w:p>
    <w:p w14:paraId="572F8067" w14:textId="426F7034" w:rsidR="00B35331" w:rsidRPr="00B12723" w:rsidRDefault="00B3533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كأنه قيل: ما سألته من إكرام البيت برزق المؤمنين من أهل هذا البلد استجبت</w:t>
      </w:r>
      <w:r w:rsidR="00CD7F81" w:rsidRPr="00B12723">
        <w:rPr>
          <w:rFonts w:ascii="Traditional Arabic" w:hAnsi="Traditional Arabic"/>
          <w:b/>
          <w:bCs w:val="0"/>
          <w:sz w:val="34"/>
          <w:szCs w:val="34"/>
          <w:rtl/>
        </w:rPr>
        <w:t>ُ</w:t>
      </w:r>
      <w:r w:rsidRPr="00B12723">
        <w:rPr>
          <w:rFonts w:ascii="Traditional Arabic" w:hAnsi="Traditional Arabic"/>
          <w:b/>
          <w:bCs w:val="0"/>
          <w:sz w:val="34"/>
          <w:szCs w:val="34"/>
          <w:rtl/>
        </w:rPr>
        <w:t>ه وزيادة، ولا يغتر الكافر بذلك أن له كرامة على الله، فسوف يُضطر إلى عذاب النار وبئس المصير.</w:t>
      </w:r>
    </w:p>
    <w:p w14:paraId="594FDCA0" w14:textId="17B432FD" w:rsidR="00F4028D" w:rsidRPr="00B12723" w:rsidRDefault="008C0F8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إذن فالأمن المذكور في هذه الآية هو (الأمن السياسي) الذي يضع لمكة المكرمة مكانها بين البلاد، وبرغم من كونها تقع بين الجبال في قفرٍ من الصحراء إلا أن عظمة الخالق جعلتها أغنى البلاد وأكثرها زيارةً وعمارةً بقدسيتها وإضافة بيتها العتيق إليه سبحانه، فما من ناظرٍ ينظر إلى بيت الله وملايين الناس تفد إليه كل عام، وآلاف منهم يطوفونه كل يوم، </w:t>
      </w:r>
      <w:r w:rsidR="00F4028D" w:rsidRPr="00B12723">
        <w:rPr>
          <w:rFonts w:ascii="Traditional Arabic" w:hAnsi="Traditional Arabic"/>
          <w:b/>
          <w:bCs w:val="0"/>
          <w:sz w:val="34"/>
          <w:szCs w:val="34"/>
          <w:rtl/>
        </w:rPr>
        <w:t>ويتأمل موقعه من الصحراء إلا ويعلم يقينا دلالة هذه الآيات.</w:t>
      </w:r>
    </w:p>
    <w:p w14:paraId="5CFF5B08" w14:textId="456DFBC1" w:rsidR="00DF577F" w:rsidRPr="00B12723" w:rsidRDefault="00F4028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وفاتنا أن نذكر أن الأمن المذكور في قوله تعالى: {وَإِذْ جَعَلْنَا الْبَيْتَ مَثابَةً لِلنَّاسِ وَأَمْناً} هو (الأمن الاجتماعي)</w:t>
      </w:r>
      <w:r w:rsidR="00DF577F" w:rsidRPr="00B12723">
        <w:rPr>
          <w:rFonts w:ascii="Traditional Arabic" w:hAnsi="Traditional Arabic"/>
          <w:b/>
          <w:bCs w:val="0"/>
          <w:sz w:val="34"/>
          <w:szCs w:val="34"/>
          <w:rtl/>
        </w:rPr>
        <w:t xml:space="preserve">، وقد فعل الله ذلك شرعا وقدرا. كقوله </w:t>
      </w:r>
      <w:r w:rsidR="0041530C" w:rsidRPr="00B12723">
        <w:rPr>
          <w:rFonts w:ascii="Traditional Arabic" w:hAnsi="Traditional Arabic"/>
          <w:b/>
          <w:bCs w:val="0"/>
          <w:sz w:val="34"/>
          <w:szCs w:val="34"/>
          <w:rtl/>
        </w:rPr>
        <w:t>تعالى {</w:t>
      </w:r>
      <w:r w:rsidR="00DF577F" w:rsidRPr="00B12723">
        <w:rPr>
          <w:rFonts w:ascii="Traditional Arabic" w:hAnsi="Traditional Arabic"/>
          <w:b/>
          <w:bCs w:val="0"/>
          <w:sz w:val="34"/>
          <w:szCs w:val="34"/>
          <w:rtl/>
        </w:rPr>
        <w:t xml:space="preserve">ومن دخله كان آمنا} [آل عمران: 97] وقوله </w:t>
      </w:r>
      <w:r w:rsidR="00B35331" w:rsidRPr="00B12723">
        <w:rPr>
          <w:rFonts w:ascii="Traditional Arabic" w:hAnsi="Traditional Arabic"/>
          <w:b/>
          <w:bCs w:val="0"/>
          <w:sz w:val="34"/>
          <w:szCs w:val="34"/>
          <w:rtl/>
        </w:rPr>
        <w:t xml:space="preserve">{أَوَلَمْ يَرَوْا أَنَّا جَعَلْنَا حَرَمًا آمِنًا وَيُتَخَطَّفُ النَّاسُ مِنْ حَوْلِهِمْ أَفَبِالْبَاطِلِ يُؤْمِنُونَ وَبِنِعْمَةِ اللَّهِ يَكْفُرُونَ} [العنكبوت: 67] </w:t>
      </w:r>
      <w:r w:rsidR="00DF577F" w:rsidRPr="00B12723">
        <w:rPr>
          <w:rFonts w:ascii="Traditional Arabic" w:hAnsi="Traditional Arabic"/>
          <w:b/>
          <w:bCs w:val="0"/>
          <w:sz w:val="34"/>
          <w:szCs w:val="34"/>
          <w:rtl/>
        </w:rPr>
        <w:t>إلى غير ذلك من الآيات</w:t>
      </w:r>
      <w:r w:rsidRPr="00B12723">
        <w:rPr>
          <w:rFonts w:ascii="Traditional Arabic" w:hAnsi="Traditional Arabic"/>
          <w:b/>
          <w:bCs w:val="0"/>
          <w:sz w:val="34"/>
          <w:szCs w:val="34"/>
          <w:rtl/>
        </w:rPr>
        <w:t xml:space="preserve">. </w:t>
      </w:r>
      <w:r w:rsidR="000301F5" w:rsidRPr="00B12723">
        <w:rPr>
          <w:rFonts w:ascii="Traditional Arabic" w:hAnsi="Traditional Arabic"/>
          <w:b/>
          <w:bCs w:val="0"/>
          <w:sz w:val="34"/>
          <w:szCs w:val="34"/>
          <w:rtl/>
        </w:rPr>
        <w:t>قد روى أبو شريح الكعبي أن النبي صلّى الله عليه وسلم قال: «إن الله حرم مكة ولم يحرمها الناس، فلا يسفكن فيها دم، وإن الله تعالى حلها لي ساعة ولم يحلها للناس» (متفق عليه)</w:t>
      </w:r>
    </w:p>
    <w:p w14:paraId="3462F67D" w14:textId="1D816235" w:rsidR="00DA7F94" w:rsidRPr="00B12723" w:rsidRDefault="00F9050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وفي القراءة العميقة للآيات نستشعر </w:t>
      </w:r>
      <w:r w:rsidR="000301F5" w:rsidRPr="00B12723">
        <w:rPr>
          <w:rFonts w:ascii="Traditional Arabic" w:hAnsi="Traditional Arabic"/>
          <w:b/>
          <w:bCs w:val="0"/>
          <w:sz w:val="34"/>
          <w:szCs w:val="34"/>
          <w:rtl/>
        </w:rPr>
        <w:t>لطف</w:t>
      </w:r>
      <w:r w:rsidRPr="00B12723">
        <w:rPr>
          <w:rFonts w:ascii="Traditional Arabic" w:hAnsi="Traditional Arabic"/>
          <w:b/>
          <w:bCs w:val="0"/>
          <w:sz w:val="34"/>
          <w:szCs w:val="34"/>
          <w:rtl/>
        </w:rPr>
        <w:t xml:space="preserve"> التعريض بأهل مكة وتكذيبهم لرسول الله صلى الله عليه وسلم</w:t>
      </w:r>
      <w:r w:rsidR="00205D27" w:rsidRPr="00B12723">
        <w:rPr>
          <w:rFonts w:ascii="Traditional Arabic" w:hAnsi="Traditional Arabic"/>
          <w:b/>
          <w:bCs w:val="0"/>
          <w:sz w:val="34"/>
          <w:szCs w:val="34"/>
          <w:rtl/>
        </w:rPr>
        <w:t>، ووفاء نعمة الإسلام ودولته وأن نقض العهد مع الله هو من أهم أسباب هلاك الأمم، ولكن هذا التعريض يزيد قوةً في سورة</w:t>
      </w:r>
      <w:r w:rsidR="00844EE4" w:rsidRPr="00B12723">
        <w:rPr>
          <w:rFonts w:ascii="Traditional Arabic" w:hAnsi="Traditional Arabic"/>
          <w:b/>
          <w:bCs w:val="0"/>
          <w:sz w:val="34"/>
          <w:szCs w:val="34"/>
          <w:rtl/>
        </w:rPr>
        <w:t xml:space="preserve"> القصص المكية</w:t>
      </w:r>
      <w:r w:rsidR="000301F5" w:rsidRPr="00B12723">
        <w:rPr>
          <w:rFonts w:ascii="Traditional Arabic" w:hAnsi="Traditional Arabic"/>
          <w:b/>
          <w:bCs w:val="0"/>
          <w:sz w:val="34"/>
          <w:szCs w:val="34"/>
          <w:rtl/>
        </w:rPr>
        <w:t>- والشيء بالشيء يُذكر-</w:t>
      </w:r>
      <w:r w:rsidR="00844EE4" w:rsidRPr="00B12723">
        <w:rPr>
          <w:rFonts w:ascii="Traditional Arabic" w:hAnsi="Traditional Arabic"/>
          <w:b/>
          <w:bCs w:val="0"/>
          <w:sz w:val="34"/>
          <w:szCs w:val="34"/>
          <w:rtl/>
        </w:rPr>
        <w:t xml:space="preserve"> في قوله تعالى:</w:t>
      </w:r>
      <w:r w:rsidR="00205D27" w:rsidRPr="00B12723">
        <w:rPr>
          <w:rFonts w:ascii="Traditional Arabic" w:hAnsi="Traditional Arabic"/>
          <w:b/>
          <w:bCs w:val="0"/>
          <w:sz w:val="34"/>
          <w:szCs w:val="34"/>
          <w:rtl/>
        </w:rPr>
        <w:t xml:space="preserve">  {أَوَلَمْ نُمَكِّنْ لَهُمْ حَرَمًا آمِنًا يُجْبَى إِلَيْهِ ثَمَرَاتُ كُلِّ شَيْءٍ رِزْقًا مِنْ لَدُنَّا وَلَكِنَّ أَكْثَرَهُمْ لَا يَعْلَمُونَ (57) وَكَمْ أَهْلَكْنَا مِنْ قَرْيَةٍ بَطِرَتْ مَعِيشَتَهَا فَتِلْكَ مَسَاكِنُهُمْ لَمْ تُسْكَنْ مِنْ بَعْدِهِمْ إِلَّا قَلِيلًا وَكُنَّا نَحْنُ الْوَارِثِينَ (58) وَمَا كَانَ رَبُّكَ مُهْلِكَ الْقُرَى حَتَّى يَبْعَثَ فِي أُمِّهَا رَسُولًا يَتْلُو عَلَيْهِمْ آيَاتِنَا وَمَا كُنَّا مُهْلِكِي الْقُرَى إِلَّا وَأَهْلُهَا ظَالِمُونَ} [القصص: 57 - 59]</w:t>
      </w:r>
      <w:r w:rsidRPr="00B12723">
        <w:rPr>
          <w:rFonts w:ascii="Traditional Arabic" w:hAnsi="Traditional Arabic"/>
          <w:b/>
          <w:bCs w:val="0"/>
          <w:sz w:val="34"/>
          <w:szCs w:val="34"/>
          <w:rtl/>
        </w:rPr>
        <w:t xml:space="preserve"> </w:t>
      </w:r>
    </w:p>
    <w:p w14:paraId="70B78FF3" w14:textId="77777777" w:rsidR="00DF577F" w:rsidRPr="00B12723" w:rsidRDefault="00DF577F" w:rsidP="00B12723">
      <w:pPr>
        <w:spacing w:before="0" w:after="0"/>
        <w:jc w:val="both"/>
        <w:rPr>
          <w:rFonts w:ascii="Traditional Arabic" w:hAnsi="Traditional Arabic"/>
          <w:b/>
          <w:bCs w:val="0"/>
          <w:sz w:val="34"/>
          <w:szCs w:val="34"/>
          <w:rtl/>
        </w:rPr>
      </w:pPr>
    </w:p>
    <w:p w14:paraId="555FBB48" w14:textId="4354912A" w:rsidR="00CF7CDF" w:rsidRPr="00B12723" w:rsidRDefault="00CD7F81" w:rsidP="00B12723">
      <w:pPr>
        <w:pStyle w:val="2"/>
        <w:rPr>
          <w:rtl/>
        </w:rPr>
      </w:pPr>
      <w:bookmarkStart w:id="40" w:name="_Toc460404818"/>
      <w:r w:rsidRPr="00B12723">
        <w:rPr>
          <w:rtl/>
        </w:rPr>
        <w:t>دعوات إبراهيم المباركات عند البيت.</w:t>
      </w:r>
      <w:bookmarkEnd w:id="40"/>
    </w:p>
    <w:p w14:paraId="4DEB4FE9" w14:textId="77777777" w:rsidR="00CD7F81" w:rsidRPr="00B12723" w:rsidRDefault="00CD7F81" w:rsidP="00B12723">
      <w:pPr>
        <w:spacing w:before="0" w:after="0"/>
        <w:jc w:val="both"/>
        <w:rPr>
          <w:rFonts w:ascii="Traditional Arabic" w:hAnsi="Traditional Arabic"/>
          <w:b/>
          <w:bCs w:val="0"/>
          <w:sz w:val="34"/>
          <w:szCs w:val="34"/>
          <w:rtl/>
        </w:rPr>
      </w:pPr>
    </w:p>
    <w:p w14:paraId="49022831" w14:textId="0EC2686F" w:rsidR="00CF7CDF" w:rsidRPr="00B12723" w:rsidRDefault="00CD7F81"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 تعالى: {وَإِذْ يَرْفَعُ إِبْرَاهِيمُ الْقَوَاعِدَ مِنَ الْبَيْتِ وَإِسْمَاعِيلُ رَبَّنَا تَقَبَّلْ مِنَّا إِنَّكَ أَنْتَ السَّمِيعُ الْعَلِيمُ (127) رَبَّنَا وَاجْعَلْنَا مُسْلِمَيْنِ لَكَ وَمِنْ ذُرِّيَّتِنَا أُمَّةً مُسْلِمَةً لَكَ وَأَرِنَا مَنَاسِكَنَا وَتُبْ عَلَيْنَا إِنَّكَ أَنْتَ التَّوَّابُ الرَّحِيمُ (128) رَبَّنَا وَابْعَثْ فِيهِمْ رَسُولًا مِنْهُمْ يَتْلُو عَلَيْهِمْ آيَاتِكَ وَيُعَلِّمُهُمُ الْكِتَابَ وَالْحِكْمَةَ وَيُزَكِّيهِمْ إِنَّكَ أَنْتَ الْعَزِيزُ الْحَكِيمُ (129)}</w:t>
      </w:r>
    </w:p>
    <w:p w14:paraId="49180265" w14:textId="46A52574" w:rsidR="0001342C" w:rsidRPr="00B12723" w:rsidRDefault="00CD7F8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هذا هو نبي الله إبراهيم يمتثل الأمر الرباني ببناء قبلة الدين في الأرض؛ بيت الله العتيق</w:t>
      </w:r>
      <w:r w:rsidR="0020503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يرفعه على تقوى الله</w:t>
      </w:r>
      <w:r w:rsidR="0020503B" w:rsidRPr="00B12723">
        <w:rPr>
          <w:rFonts w:ascii="Traditional Arabic" w:hAnsi="Traditional Arabic"/>
          <w:b/>
          <w:bCs w:val="0"/>
          <w:sz w:val="34"/>
          <w:szCs w:val="34"/>
          <w:rtl/>
        </w:rPr>
        <w:t xml:space="preserve"> تعالى والبراءة </w:t>
      </w:r>
      <w:r w:rsidRPr="00B12723">
        <w:rPr>
          <w:rFonts w:ascii="Traditional Arabic" w:hAnsi="Traditional Arabic"/>
          <w:b/>
          <w:bCs w:val="0"/>
          <w:sz w:val="34"/>
          <w:szCs w:val="34"/>
          <w:rtl/>
        </w:rPr>
        <w:t xml:space="preserve">من الشرك لكي يقتدي به كل أبنائه وورثته في تطهير هذا البيت من دنس الشرك. يرفع إبراهيم وإسماعيل أساسات البيت </w:t>
      </w:r>
      <w:r w:rsidR="0001342C" w:rsidRPr="00B12723">
        <w:rPr>
          <w:rFonts w:ascii="Traditional Arabic" w:hAnsi="Traditional Arabic"/>
          <w:b/>
          <w:bCs w:val="0"/>
          <w:sz w:val="34"/>
          <w:szCs w:val="34"/>
          <w:rtl/>
        </w:rPr>
        <w:t>ويدعون ربهم بالإخلاص والقبول، ليكونوا نبراسا لكل مؤمن</w:t>
      </w:r>
      <w:r w:rsidR="0020503B" w:rsidRPr="00B12723">
        <w:rPr>
          <w:rFonts w:ascii="Traditional Arabic" w:hAnsi="Traditional Arabic"/>
          <w:b/>
          <w:bCs w:val="0"/>
          <w:sz w:val="34"/>
          <w:szCs w:val="34"/>
          <w:rtl/>
        </w:rPr>
        <w:t>ٍ</w:t>
      </w:r>
      <w:r w:rsidR="0001342C" w:rsidRPr="00B12723">
        <w:rPr>
          <w:rFonts w:ascii="Traditional Arabic" w:hAnsi="Traditional Arabic"/>
          <w:b/>
          <w:bCs w:val="0"/>
          <w:sz w:val="34"/>
          <w:szCs w:val="34"/>
          <w:rtl/>
        </w:rPr>
        <w:t xml:space="preserve"> عاملٍ إلى يوم القيامة يقولون ربنا إنك تعلم ما ن</w:t>
      </w:r>
      <w:r w:rsidR="0020503B" w:rsidRPr="00B12723">
        <w:rPr>
          <w:rFonts w:ascii="Traditional Arabic" w:hAnsi="Traditional Arabic"/>
          <w:b/>
          <w:bCs w:val="0"/>
          <w:sz w:val="34"/>
          <w:szCs w:val="34"/>
          <w:rtl/>
        </w:rPr>
        <w:t>ُ</w:t>
      </w:r>
      <w:r w:rsidR="0001342C" w:rsidRPr="00B12723">
        <w:rPr>
          <w:rFonts w:ascii="Traditional Arabic" w:hAnsi="Traditional Arabic"/>
          <w:b/>
          <w:bCs w:val="0"/>
          <w:sz w:val="34"/>
          <w:szCs w:val="34"/>
          <w:rtl/>
        </w:rPr>
        <w:t>س</w:t>
      </w:r>
      <w:r w:rsidR="0020503B" w:rsidRPr="00B12723">
        <w:rPr>
          <w:rFonts w:ascii="Traditional Arabic" w:hAnsi="Traditional Arabic"/>
          <w:b/>
          <w:bCs w:val="0"/>
          <w:sz w:val="34"/>
          <w:szCs w:val="34"/>
          <w:rtl/>
        </w:rPr>
        <w:t>ِ</w:t>
      </w:r>
      <w:r w:rsidR="0001342C" w:rsidRPr="00B12723">
        <w:rPr>
          <w:rFonts w:ascii="Traditional Arabic" w:hAnsi="Traditional Arabic"/>
          <w:b/>
          <w:bCs w:val="0"/>
          <w:sz w:val="34"/>
          <w:szCs w:val="34"/>
          <w:rtl/>
        </w:rPr>
        <w:t>ر</w:t>
      </w:r>
      <w:r w:rsidR="0020503B" w:rsidRPr="00B12723">
        <w:rPr>
          <w:rFonts w:ascii="Traditional Arabic" w:hAnsi="Traditional Arabic"/>
          <w:b/>
          <w:bCs w:val="0"/>
          <w:sz w:val="34"/>
          <w:szCs w:val="34"/>
          <w:rtl/>
        </w:rPr>
        <w:t>ُّ</w:t>
      </w:r>
      <w:r w:rsidR="0001342C" w:rsidRPr="00B12723">
        <w:rPr>
          <w:rFonts w:ascii="Traditional Arabic" w:hAnsi="Traditional Arabic"/>
          <w:b/>
          <w:bCs w:val="0"/>
          <w:sz w:val="34"/>
          <w:szCs w:val="34"/>
          <w:rtl/>
        </w:rPr>
        <w:t xml:space="preserve"> وما نعلن، فالسر يقابله اسمه العليم، والعلن يقابله اسمه السميع سبحانه.</w:t>
      </w:r>
    </w:p>
    <w:p w14:paraId="4AE539AE" w14:textId="2F1EB6DA" w:rsidR="009442EB" w:rsidRPr="00B12723" w:rsidRDefault="0001342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إن أبا الأنبياء </w:t>
      </w:r>
      <w:r w:rsidR="009442EB" w:rsidRPr="00B12723">
        <w:rPr>
          <w:rFonts w:ascii="Traditional Arabic" w:hAnsi="Traditional Arabic"/>
          <w:b/>
          <w:bCs w:val="0"/>
          <w:sz w:val="34"/>
          <w:szCs w:val="34"/>
          <w:rtl/>
        </w:rPr>
        <w:t>-عليه</w:t>
      </w:r>
      <w:r w:rsidRPr="00B12723">
        <w:rPr>
          <w:rFonts w:ascii="Traditional Arabic" w:hAnsi="Traditional Arabic"/>
          <w:b/>
          <w:bCs w:val="0"/>
          <w:sz w:val="34"/>
          <w:szCs w:val="34"/>
          <w:rtl/>
        </w:rPr>
        <w:t xml:space="preserve"> السلام</w:t>
      </w:r>
      <w:r w:rsidR="0020503B" w:rsidRPr="00B12723">
        <w:rPr>
          <w:rFonts w:ascii="Traditional Arabic" w:hAnsi="Traditional Arabic"/>
          <w:b/>
          <w:bCs w:val="0"/>
          <w:sz w:val="34"/>
          <w:szCs w:val="34"/>
          <w:rtl/>
        </w:rPr>
        <w:t xml:space="preserve"> </w:t>
      </w:r>
      <w:r w:rsidR="009442EB" w:rsidRPr="00B12723">
        <w:rPr>
          <w:rFonts w:ascii="Traditional Arabic" w:hAnsi="Traditional Arabic"/>
          <w:b/>
          <w:bCs w:val="0"/>
          <w:sz w:val="34"/>
          <w:szCs w:val="34"/>
          <w:rtl/>
        </w:rPr>
        <w:t>-وابنه</w:t>
      </w:r>
      <w:r w:rsidRPr="00B12723">
        <w:rPr>
          <w:rFonts w:ascii="Traditional Arabic" w:hAnsi="Traditional Arabic"/>
          <w:b/>
          <w:bCs w:val="0"/>
          <w:sz w:val="34"/>
          <w:szCs w:val="34"/>
          <w:rtl/>
        </w:rPr>
        <w:t xml:space="preserve"> يدعون بدوام نعمة الإسلام لله</w:t>
      </w:r>
      <w:r w:rsidR="009442E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واستكمالها على الوجه اللائق بها، فالإسلام الكامل هو تام الاستسلام لأمر الله وخبره، ولا يكون بغير توفيق</w:t>
      </w:r>
      <w:r w:rsidR="009442E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 الله تعالى،</w:t>
      </w:r>
      <w:r w:rsidR="009442EB" w:rsidRPr="00B12723">
        <w:rPr>
          <w:rFonts w:ascii="Traditional Arabic" w:hAnsi="Traditional Arabic"/>
          <w:b/>
          <w:bCs w:val="0"/>
          <w:sz w:val="34"/>
          <w:szCs w:val="34"/>
          <w:rtl/>
        </w:rPr>
        <w:t xml:space="preserve"> كما قال تعالى على لسان أهل الجنة:</w:t>
      </w:r>
      <w:r w:rsidRPr="00B12723">
        <w:rPr>
          <w:rFonts w:ascii="Traditional Arabic" w:hAnsi="Traditional Arabic"/>
          <w:b/>
          <w:bCs w:val="0"/>
          <w:sz w:val="34"/>
          <w:szCs w:val="34"/>
          <w:rtl/>
        </w:rPr>
        <w:t xml:space="preserve"> </w:t>
      </w:r>
      <w:r w:rsidR="009442EB" w:rsidRPr="00B12723">
        <w:rPr>
          <w:rFonts w:ascii="Traditional Arabic" w:hAnsi="Traditional Arabic"/>
          <w:b/>
          <w:bCs w:val="0"/>
          <w:sz w:val="34"/>
          <w:szCs w:val="34"/>
          <w:rtl/>
        </w:rPr>
        <w:t>{وَقَالُوا الْحَمْدُ لِلَّهِ الَّذِي هَدَانَا لِهَذَا وَمَا كُنَّا لِنَهْتَدِيَ لَوْلَا أَنْ هَدَانَا اللَّهُ } [الأعراف: 43]، فالهدى من الله وحده، وهكذا دأب أهل كمال التوحيد.</w:t>
      </w:r>
    </w:p>
    <w:p w14:paraId="1FF779A6" w14:textId="3290F947" w:rsidR="0001342C" w:rsidRPr="00B12723" w:rsidRDefault="0001342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وهذا ابراهيم عليه الصلاة والسلام-كأنه بإسلامه أمةً وحده-يبتهل إلى الله بأن يجعل من أمته أمةً مسلمةً ترفع شعار الإيمان الحق على أكتافها، وأن يريهم عباداتهم وشرعهم ومنهجهم في دين الله واضحا كاملا، وأن يوف</w:t>
      </w:r>
      <w:r w:rsidR="009442EB" w:rsidRPr="00B12723">
        <w:rPr>
          <w:rFonts w:ascii="Traditional Arabic" w:hAnsi="Traditional Arabic"/>
          <w:b/>
          <w:bCs w:val="0"/>
          <w:sz w:val="34"/>
          <w:szCs w:val="34"/>
          <w:rtl/>
        </w:rPr>
        <w:t>ِّ</w:t>
      </w:r>
      <w:r w:rsidRPr="00B12723">
        <w:rPr>
          <w:rFonts w:ascii="Traditional Arabic" w:hAnsi="Traditional Arabic"/>
          <w:b/>
          <w:bCs w:val="0"/>
          <w:sz w:val="34"/>
          <w:szCs w:val="34"/>
          <w:rtl/>
        </w:rPr>
        <w:t>ق مَن زل</w:t>
      </w:r>
      <w:r w:rsidR="009442E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منهم إلى الرجوع والتوبة فهو سبحانه التوَّاب (كثير التوبة) الرحيم بعباده المؤمنين.  </w:t>
      </w:r>
    </w:p>
    <w:p w14:paraId="2E4656A9" w14:textId="7EC75015" w:rsidR="00290B03" w:rsidRPr="00B12723" w:rsidRDefault="0001342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ثم يدعو عليه السلام ربه بأن يبعث في أمته رسولا منهم يتلو عليهم آياته ويعلمهم المنهج والعمل به ويطهرهم من أوحال الشرك وآفات الأخلاق فإنه سبحانه العزيز الذي لا يغلبه على أمره شئ</w:t>
      </w:r>
      <w:r w:rsidR="009442EB"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وهو الحكيم يضع كل </w:t>
      </w:r>
      <w:r w:rsidR="009442EB" w:rsidRPr="00B12723">
        <w:rPr>
          <w:rFonts w:ascii="Traditional Arabic" w:hAnsi="Traditional Arabic"/>
          <w:b/>
          <w:bCs w:val="0"/>
          <w:sz w:val="34"/>
          <w:szCs w:val="34"/>
          <w:rtl/>
        </w:rPr>
        <w:t>شيءٍ</w:t>
      </w:r>
      <w:r w:rsidRPr="00B12723">
        <w:rPr>
          <w:rFonts w:ascii="Traditional Arabic" w:hAnsi="Traditional Arabic"/>
          <w:b/>
          <w:bCs w:val="0"/>
          <w:sz w:val="34"/>
          <w:szCs w:val="34"/>
          <w:rtl/>
        </w:rPr>
        <w:t xml:space="preserve"> موضعه.</w:t>
      </w:r>
    </w:p>
    <w:p w14:paraId="5EE6B38B" w14:textId="3560E633" w:rsidR="00290B03" w:rsidRPr="00B12723" w:rsidRDefault="00290B0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وقد كان </w:t>
      </w:r>
      <w:r w:rsidR="009442EB" w:rsidRPr="00B12723">
        <w:rPr>
          <w:rFonts w:ascii="Traditional Arabic" w:hAnsi="Traditional Arabic"/>
          <w:b/>
          <w:bCs w:val="0"/>
          <w:sz w:val="34"/>
          <w:szCs w:val="34"/>
          <w:rtl/>
        </w:rPr>
        <w:t>استجابة الله تعالى لدعوة الخليل في</w:t>
      </w:r>
      <w:r w:rsidRPr="00B12723">
        <w:rPr>
          <w:rFonts w:ascii="Traditional Arabic" w:hAnsi="Traditional Arabic"/>
          <w:b/>
          <w:bCs w:val="0"/>
          <w:sz w:val="34"/>
          <w:szCs w:val="34"/>
          <w:rtl/>
        </w:rPr>
        <w:t xml:space="preserve"> بعثة سيد ولد آدم عليه الصلاة والسلام، فعَنِ الْعِرْبَاضِ بْنِ سَارِيَةَ الْفَزَارِيِّ قَالَ: سَمِعْتُ رَسُولَ اللَّهِ صَلَّى اللَّهُ عَلَيْهِ وَسَلَّمَ يَقُولُ:</w:t>
      </w:r>
    </w:p>
    <w:p w14:paraId="63078303" w14:textId="0AAE4CB4" w:rsidR="00290B03" w:rsidRPr="00B12723" w:rsidRDefault="00290B0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(إِنِّي ـ عِنْدَ اللَّهِ ـ مَكْتُوبٌ بِخَاتَمِ النَّبِيِّينَ وَإِنَّ آدَمَ لَمُنْجَدِلٌ فِي طِينَتِهِ وَسَأُخْبِرُكُمْ بِأَوَّلِ ذَلِكَ: دَعْوَةُ أَبِي إِبْرَاهِيمَ وبِشارة عِيسَى ورُؤيا أُمِّيَ الَّتِي رَأَتْ ـ حِينَ وَضَعَتْنِي ـ أَنَّهُ خَرَجَ مِنْهَا نُورٌ أَضَاءَتْ لَهَا مِنْهُ قُصُورُ الشام). رواه ابن حبان وأحمد وغيرهما وقال فيه الألباني: صحيح لغيره ـ (الصحيحة 1546 و 1925).</w:t>
      </w:r>
    </w:p>
    <w:p w14:paraId="616C0300" w14:textId="77777777" w:rsidR="009442EB" w:rsidRPr="00B12723" w:rsidRDefault="00290B0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دعواتٌ صالحاتٌ كريماتٌ من نبي الله إبراهيم عليه السلام عند بنائه بيت الله تعالى من أجل بناء الأمة المؤمنة القانتة لله تعالى، فتأمل ما بين البنائين من تناسقٍ وتناسب. </w:t>
      </w:r>
    </w:p>
    <w:p w14:paraId="10ED1B47" w14:textId="1CCB196F" w:rsidR="002B6CE1" w:rsidRPr="00B12723" w:rsidRDefault="002B6CE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(فنغمة الدعاء، وموسيقى الدعاء، وجو الدعاء. كلها حاضرة كأنها تقع اللحظة حية شاخصة متحركة.</w:t>
      </w:r>
    </w:p>
    <w:p w14:paraId="733C3E9E" w14:textId="504054D3" w:rsidR="002B6CE1" w:rsidRPr="00B12723" w:rsidRDefault="002B6CE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وتلك إحدى خصائص التعبير القرآني الجميل. رد المشهد الغائب الذاهب، حاضراً يسمع ويرى، ويتحرك ويشخص، وتفيض منه الحياة. إنها خصيصة «التصوير الفني» بمعناه الصادق، اللائق بالكتاب الخالد.</w:t>
      </w:r>
    </w:p>
    <w:p w14:paraId="693B2CB5" w14:textId="77777777" w:rsidR="002B6CE1" w:rsidRPr="00B12723" w:rsidRDefault="002B6CE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وماذا في ثنايا الدعاء؟ إنه أدب النبوة، وإيمان النبوة، وشعور النبوة بقيمة العقيدة في هذا الوجود.</w:t>
      </w:r>
    </w:p>
    <w:p w14:paraId="1E2EF898" w14:textId="77777777" w:rsidR="002B6CE1" w:rsidRPr="00B12723" w:rsidRDefault="002B6CE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وهو الأدب والإيمان والشعور الذي يريد القرآن أن يعلمه لورثة الأنبياء، وأن يعمقه في قلوبهم ومشاعرهم بهذا الإيحاء:</w:t>
      </w:r>
    </w:p>
    <w:p w14:paraId="0B0394B9" w14:textId="73775CC5" w:rsidR="002B6CE1" w:rsidRPr="00B12723" w:rsidRDefault="002B6CE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«رَبَّنا تَقَبَّلْ مِنَّا. إِنَّكَ أَنْتَ السَّمِيعُ الْعَلِيمُ» </w:t>
      </w:r>
    </w:p>
    <w:p w14:paraId="236D24D9" w14:textId="1AD3AA84" w:rsidR="002B6CE1" w:rsidRPr="00B12723" w:rsidRDefault="002B6CE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إنه طلب القبول. هذه هي الغاية. فهو عمل خالص لله. الاتجاه به في قنوت وخشوع إلى الله. والغاية المرتجاة من ورائه هي الرضى والقبول. والرجاء في قبوله متعلق بأن الله سميع للدعاء. عليم بما وراءه من النية والشعور.).</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26"/>
      </w:r>
      <w:r w:rsidRPr="00B12723">
        <w:rPr>
          <w:rFonts w:ascii="Traditional Arabic" w:hAnsi="Traditional Arabic"/>
          <w:b/>
          <w:bCs w:val="0"/>
          <w:sz w:val="34"/>
          <w:szCs w:val="34"/>
          <w:vertAlign w:val="superscript"/>
          <w:rtl/>
        </w:rPr>
        <w:t>)</w:t>
      </w:r>
    </w:p>
    <w:p w14:paraId="0EBE65CB" w14:textId="07BBF3FD" w:rsidR="00CF7CDF" w:rsidRPr="00B12723" w:rsidRDefault="0001342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p>
    <w:p w14:paraId="34B24CB9" w14:textId="22E66049" w:rsidR="00CF7CDF" w:rsidRPr="00B12723" w:rsidRDefault="002A4AFE"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وفي مباحث</w:t>
      </w:r>
      <w:r w:rsidR="00337EE0" w:rsidRPr="00B12723">
        <w:rPr>
          <w:rFonts w:ascii="Traditional Arabic" w:hAnsi="Traditional Arabic"/>
          <w:b/>
          <w:bCs w:val="0"/>
          <w:sz w:val="34"/>
          <w:szCs w:val="34"/>
          <w:rtl/>
        </w:rPr>
        <w:t xml:space="preserve"> اللغة</w:t>
      </w:r>
      <w:r w:rsidRPr="00B12723">
        <w:rPr>
          <w:rFonts w:ascii="Traditional Arabic" w:hAnsi="Traditional Arabic"/>
          <w:b/>
          <w:bCs w:val="0"/>
          <w:sz w:val="34"/>
          <w:szCs w:val="34"/>
          <w:rtl/>
        </w:rPr>
        <w:t xml:space="preserve"> البلاغة يقابلنا قوله تعالى: {وَإِذْ يَرْفَعُ إِبْراهِيمُ الْقَواعِدَ مِنَ الْبَيْتِ} وهو حكايةٌ عن حالٍ ماضيةٍ، جاءت بالفعل المضارع للدلالة على استحضار حال هذا النبي العظيم في إخلاصه وطاعته ودعواته.</w:t>
      </w:r>
    </w:p>
    <w:p w14:paraId="78606AC1" w14:textId="42ACD73A" w:rsidR="002A4AFE" w:rsidRPr="00B12723" w:rsidRDefault="00C543DB"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وقيل: المراد برفع قواعده رفع مكانته وإظهار شرفه بتعظيمه، ودعاء الناس إلى حجه. وفي إبهام القواعد وتبيينها في قوله تعالى {من البيت} تفخيمٌ لشأنها. </w:t>
      </w:r>
    </w:p>
    <w:p w14:paraId="43A72AEA" w14:textId="3032C8B2" w:rsidR="00CF7CDF" w:rsidRPr="00B12723" w:rsidRDefault="0039059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w:t>
      </w:r>
      <w:r w:rsidR="00337EE0" w:rsidRPr="00B12723">
        <w:rPr>
          <w:rFonts w:ascii="Traditional Arabic" w:hAnsi="Traditional Arabic"/>
          <w:b/>
          <w:bCs w:val="0"/>
          <w:sz w:val="34"/>
          <w:szCs w:val="34"/>
          <w:rtl/>
        </w:rPr>
        <w:t xml:space="preserve"> البيضاوي</w:t>
      </w:r>
      <w:r w:rsidRPr="00B12723">
        <w:rPr>
          <w:rFonts w:ascii="Traditional Arabic" w:hAnsi="Traditional Arabic"/>
          <w:b/>
          <w:bCs w:val="0"/>
          <w:sz w:val="34"/>
          <w:szCs w:val="34"/>
          <w:rtl/>
        </w:rPr>
        <w:t xml:space="preserve">: وإنما خصا الذرية بالدعاء لأنهم أحق بالشفقة، ولأنهم إذا صلحوا صلح بهم الأتباع، وخصا بعضهم لما أعلما أن في ذريتهما ظلمة، وعلما أن الحكمة الإلهية لا تقتضي الاتفاق على الإخلاص والإقبال الكلي على الله </w:t>
      </w:r>
      <w:r w:rsidR="007B560C" w:rsidRPr="00B12723">
        <w:rPr>
          <w:rFonts w:ascii="Traditional Arabic" w:hAnsi="Traditional Arabic"/>
          <w:b/>
          <w:bCs w:val="0"/>
          <w:sz w:val="34"/>
          <w:szCs w:val="34"/>
          <w:rtl/>
        </w:rPr>
        <w:t>تعالى.</w:t>
      </w:r>
      <w:r w:rsidR="007B560C" w:rsidRPr="00B12723">
        <w:rPr>
          <w:rFonts w:ascii="Traditional Arabic" w:hAnsi="Traditional Arabic"/>
          <w:b/>
          <w:bCs w:val="0"/>
          <w:sz w:val="34"/>
          <w:szCs w:val="34"/>
          <w:vertAlign w:val="superscript"/>
          <w:rtl/>
        </w:rPr>
        <w:t xml:space="preserve"> (</w:t>
      </w:r>
      <w:r w:rsidR="00337EE0" w:rsidRPr="00B12723">
        <w:rPr>
          <w:rFonts w:ascii="Traditional Arabic" w:hAnsi="Traditional Arabic"/>
          <w:b/>
          <w:bCs w:val="0"/>
          <w:sz w:val="34"/>
          <w:szCs w:val="34"/>
          <w:vertAlign w:val="superscript"/>
          <w:rtl/>
        </w:rPr>
        <w:footnoteReference w:id="127"/>
      </w:r>
      <w:r w:rsidR="00343802" w:rsidRPr="00B12723">
        <w:rPr>
          <w:rFonts w:ascii="Traditional Arabic" w:hAnsi="Traditional Arabic"/>
          <w:b/>
          <w:bCs w:val="0"/>
          <w:sz w:val="34"/>
          <w:szCs w:val="34"/>
          <w:vertAlign w:val="superscript"/>
          <w:rtl/>
        </w:rPr>
        <w:t>)</w:t>
      </w:r>
    </w:p>
    <w:p w14:paraId="5E0ADAC9" w14:textId="19426404" w:rsidR="00337EE0" w:rsidRPr="00B12723" w:rsidRDefault="00337EE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قال ابن عرفة</w:t>
      </w:r>
      <w:r w:rsidR="00592BE1" w:rsidRPr="00B12723">
        <w:rPr>
          <w:rFonts w:ascii="Traditional Arabic" w:hAnsi="Traditional Arabic"/>
          <w:b/>
          <w:bCs w:val="0"/>
          <w:sz w:val="34"/>
          <w:szCs w:val="34"/>
          <w:rtl/>
        </w:rPr>
        <w:t xml:space="preserve"> ما حاصله</w:t>
      </w:r>
      <w:r w:rsidRPr="00B12723">
        <w:rPr>
          <w:rFonts w:ascii="Traditional Arabic" w:hAnsi="Traditional Arabic"/>
          <w:b/>
          <w:bCs w:val="0"/>
          <w:sz w:val="34"/>
          <w:szCs w:val="34"/>
          <w:rtl/>
        </w:rPr>
        <w:t>: في قوله تعالى: {وَيُعَلِّمُهُمُ الكتاب والحكمة وَيُزَكِّيهِمْ ...}</w:t>
      </w:r>
    </w:p>
    <w:p w14:paraId="3EDC3236" w14:textId="3ED4BAED" w:rsidR="001E4C48" w:rsidRPr="00B12723" w:rsidRDefault="00337EE0"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هذا جاء على الأصل في تقديم العلم أولا ثم (العمل) به لأن العلم شرط في العمل، ولذلك </w:t>
      </w:r>
      <w:r w:rsidR="001E4C48" w:rsidRPr="00B12723">
        <w:rPr>
          <w:rFonts w:ascii="Traditional Arabic" w:hAnsi="Traditional Arabic"/>
          <w:b/>
          <w:bCs w:val="0"/>
          <w:sz w:val="34"/>
          <w:szCs w:val="34"/>
          <w:rtl/>
        </w:rPr>
        <w:t>قي</w:t>
      </w:r>
      <w:r w:rsidRPr="00B12723">
        <w:rPr>
          <w:rFonts w:ascii="Traditional Arabic" w:hAnsi="Traditional Arabic"/>
          <w:b/>
          <w:bCs w:val="0"/>
          <w:sz w:val="34"/>
          <w:szCs w:val="34"/>
          <w:rtl/>
        </w:rPr>
        <w:t>ل: كل شيء يمكن حصوله للولي الجاهل إلا العلم، لأن العلم لا يحصل له إلا بالتعلم...</w:t>
      </w:r>
      <w:r w:rsidR="001E4C48" w:rsidRPr="00B12723">
        <w:rPr>
          <w:rFonts w:ascii="Traditional Arabic" w:hAnsi="Traditional Arabic"/>
          <w:b/>
          <w:bCs w:val="0"/>
          <w:sz w:val="34"/>
          <w:szCs w:val="34"/>
          <w:rtl/>
        </w:rPr>
        <w:t xml:space="preserve"> قال:</w:t>
      </w:r>
      <w:r w:rsidR="001E4C48" w:rsidRPr="00B12723">
        <w:rPr>
          <w:rFonts w:ascii="Traditional Arabic" w:eastAsia="Times New Roman" w:hAnsi="Traditional Arabic"/>
          <w:b/>
          <w:bCs w:val="0"/>
          <w:color w:val="000000"/>
          <w:sz w:val="34"/>
          <w:szCs w:val="34"/>
          <w:rtl/>
        </w:rPr>
        <w:t xml:space="preserve"> </w:t>
      </w:r>
      <w:r w:rsidR="001E4C48" w:rsidRPr="00B12723">
        <w:rPr>
          <w:rFonts w:ascii="Traditional Arabic" w:hAnsi="Traditional Arabic"/>
          <w:b/>
          <w:bCs w:val="0"/>
          <w:sz w:val="34"/>
          <w:szCs w:val="34"/>
          <w:rtl/>
        </w:rPr>
        <w:t>وقدم هنا التعليم على التزكية، وأما في سورة آل عمران فعكس الأمر {... وَيُزَكِّيهِمْ وَيُعَلِّمُهُمُ الْكِتَابَ وَالْحِكْمَةَ} الآية [آل عمران: 164]</w:t>
      </w:r>
    </w:p>
    <w:p w14:paraId="21F83F95" w14:textId="77777777" w:rsidR="00D66EA3" w:rsidRPr="00B12723" w:rsidRDefault="001E4C4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وكان الشيخ محمد بن عبد السلام يقول: إنه بحسب المجالس فحيث تقدم التعليم تكون تلك الآية نزلت عليه بمحضر الخواص ومَن هو أهل للتعليم، فيكون التعليم أَهَمّ، وحيث تقدم التزكية تكون الآية نزلت عليه في موضع أكثره عوام، فتكون التزكية في حقهم أهمّ.</w:t>
      </w:r>
    </w:p>
    <w:p w14:paraId="1A78BFE8" w14:textId="2763BDDB" w:rsidR="00D66EA3" w:rsidRPr="00B12723" w:rsidRDefault="00D66EA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وفي قوله قوله تعالى: {إِنَّكَ أَنتَ العزيز الحكيم} عدل عن قوله: الغفور الرحيم لأن العزيز هو الذي ينفذ مراده ولا ينفّذ فيه مراد أحد والحكيم هو الذي تضمنه قوله تعالى: {الله أَعْلَمُ حَيْثُ يَجْعَلُ رِسَالَتَهُ} وقوله {وكانوا أَحَقَّ بِهَا وَأَهْلَهَا</w:t>
      </w:r>
      <w:r w:rsidR="007B560C" w:rsidRPr="00B12723">
        <w:rPr>
          <w:rFonts w:ascii="Traditional Arabic" w:hAnsi="Traditional Arabic"/>
          <w:b/>
          <w:bCs w:val="0"/>
          <w:sz w:val="34"/>
          <w:szCs w:val="34"/>
          <w:rtl/>
        </w:rPr>
        <w:t>}.</w:t>
      </w:r>
      <w:r w:rsidR="007B560C" w:rsidRPr="00B12723">
        <w:rPr>
          <w:rFonts w:ascii="Traditional Arabic" w:hAnsi="Traditional Arabic"/>
          <w:b/>
          <w:bCs w:val="0"/>
          <w:sz w:val="34"/>
          <w:szCs w:val="34"/>
          <w:vertAlign w:val="superscript"/>
          <w:rtl/>
        </w:rPr>
        <w:t xml:space="preserve"> (</w:t>
      </w:r>
      <w:r w:rsidR="0018638D" w:rsidRPr="00B12723">
        <w:rPr>
          <w:rFonts w:ascii="Traditional Arabic" w:hAnsi="Traditional Arabic"/>
          <w:b/>
          <w:bCs w:val="0"/>
          <w:sz w:val="34"/>
          <w:szCs w:val="34"/>
          <w:vertAlign w:val="superscript"/>
          <w:rtl/>
        </w:rPr>
        <w:footnoteReference w:id="128"/>
      </w:r>
      <w:r w:rsidR="0018638D" w:rsidRPr="00B12723">
        <w:rPr>
          <w:rFonts w:ascii="Traditional Arabic" w:hAnsi="Traditional Arabic"/>
          <w:b/>
          <w:bCs w:val="0"/>
          <w:sz w:val="34"/>
          <w:szCs w:val="34"/>
          <w:vertAlign w:val="superscript"/>
          <w:rtl/>
        </w:rPr>
        <w:t>)</w:t>
      </w:r>
    </w:p>
    <w:p w14:paraId="623A7A06" w14:textId="66969770" w:rsidR="0018638D" w:rsidRPr="00B12723" w:rsidRDefault="0018638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قلتُ-جامعه: وفي هذا نكتة التعريض بالمشركين واليهود الذي حسدوا رسول الله صى الله عليه وسلم على الرسالة واقترحوها لغيره. فكأن الآية تقول أنه سبحانه أعلم لمن يعطي رسالته، ولا يغلبه على أمره ذلك أحد.</w:t>
      </w:r>
    </w:p>
    <w:p w14:paraId="1F1479CF" w14:textId="589C6A3B" w:rsidR="00D66EA3" w:rsidRPr="00B12723" w:rsidRDefault="002B6CE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73CE7E28" w14:textId="0C71877E" w:rsidR="007B560C" w:rsidRPr="00B12723" w:rsidRDefault="007B560C" w:rsidP="00B12723">
      <w:pPr>
        <w:pStyle w:val="2"/>
        <w:rPr>
          <w:rtl/>
        </w:rPr>
      </w:pPr>
      <w:bookmarkStart w:id="41" w:name="_Toc460404819"/>
      <w:r w:rsidRPr="00B12723">
        <w:rPr>
          <w:rtl/>
        </w:rPr>
        <w:t>{وَمَنْ يَرْغَبُ عَنْ مِلَّةِ إِبْراهِيمَ إِلَّا مَنْ سَفِهَ نَفْسَهُ}</w:t>
      </w:r>
      <w:bookmarkEnd w:id="41"/>
    </w:p>
    <w:p w14:paraId="21A2B0E7" w14:textId="20817C63" w:rsidR="002B6CE1" w:rsidRPr="00B12723" w:rsidRDefault="002B6CE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وعند هذا المقطع من قصة إبراهيم، يلتقط السياق دلالته وإيحاءه، ليواجه بهما الذين ينازعون الأمة المسلمة الإمامة وينازعون </w:t>
      </w:r>
      <w:r w:rsidR="007B560C" w:rsidRPr="00B12723">
        <w:rPr>
          <w:rFonts w:ascii="Traditional Arabic" w:hAnsi="Traditional Arabic"/>
          <w:b/>
          <w:bCs w:val="0"/>
          <w:sz w:val="34"/>
          <w:szCs w:val="34"/>
          <w:rtl/>
        </w:rPr>
        <w:t>الرسول-صلى</w:t>
      </w:r>
      <w:r w:rsidRPr="00B12723">
        <w:rPr>
          <w:rFonts w:ascii="Traditional Arabic" w:hAnsi="Traditional Arabic"/>
          <w:b/>
          <w:bCs w:val="0"/>
          <w:sz w:val="34"/>
          <w:szCs w:val="34"/>
          <w:rtl/>
        </w:rPr>
        <w:t xml:space="preserve"> الله عليه </w:t>
      </w:r>
      <w:r w:rsidR="007B560C" w:rsidRPr="00B12723">
        <w:rPr>
          <w:rFonts w:ascii="Traditional Arabic" w:hAnsi="Traditional Arabic"/>
          <w:b/>
          <w:bCs w:val="0"/>
          <w:sz w:val="34"/>
          <w:szCs w:val="34"/>
          <w:rtl/>
        </w:rPr>
        <w:t>وسلم-النبوة</w:t>
      </w:r>
      <w:r w:rsidRPr="00B12723">
        <w:rPr>
          <w:rFonts w:ascii="Traditional Arabic" w:hAnsi="Traditional Arabic"/>
          <w:b/>
          <w:bCs w:val="0"/>
          <w:sz w:val="34"/>
          <w:szCs w:val="34"/>
          <w:rtl/>
        </w:rPr>
        <w:t xml:space="preserve"> والرسالة ويجادلون في حقيقة دين الله الأصيلة الصحيحة:</w:t>
      </w:r>
    </w:p>
    <w:p w14:paraId="159EC8A3" w14:textId="4CD0EA69" w:rsidR="00CF7CDF" w:rsidRPr="00B12723" w:rsidRDefault="002B6CE1"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«وَمَنْ يَرْغَبُ عَنْ مِلَّةِ إِبْراهِيمَ إِلَّا مَنْ سَفِهَ نَفْسَهُ؟ وَلَقَدِ اصْطَفَيْناهُ فِي الدُّنْيا، وَإِنَّهُ فِي الْآخِرَةِ لَمِنَ الصَّالِحِينَ. </w:t>
      </w:r>
      <w:r w:rsidR="007B560C" w:rsidRPr="00B12723">
        <w:rPr>
          <w:rFonts w:ascii="Traditional Arabic" w:hAnsi="Traditional Arabic"/>
          <w:b/>
          <w:bCs w:val="0"/>
          <w:sz w:val="34"/>
          <w:szCs w:val="34"/>
          <w:rtl/>
        </w:rPr>
        <w:t>إِذْ</w:t>
      </w:r>
      <w:r w:rsidRPr="00B12723">
        <w:rPr>
          <w:rFonts w:ascii="Traditional Arabic" w:hAnsi="Traditional Arabic"/>
          <w:b/>
          <w:bCs w:val="0"/>
          <w:sz w:val="34"/>
          <w:szCs w:val="34"/>
          <w:rtl/>
        </w:rPr>
        <w:t xml:space="preserve"> قالَ لَهُ رَبُّهُ أَسْلِمْ. قالَ: أَسْلَمْتُ لِرَبِّ الْعالَمِينَ. وَوَصَّى بِها إِبْراهِيمُ بَنِيهِ وَيَعْقُوبُ: يا بَنِيَّ إِنَّ اللَّهَ اصْطَفى لَكُمُ الدِّينَ فَلا تَمُوتُنَّ إِلَّا وَأَنْتُمْ </w:t>
      </w:r>
      <w:r w:rsidR="007B560C" w:rsidRPr="00B12723">
        <w:rPr>
          <w:rFonts w:ascii="Traditional Arabic" w:hAnsi="Traditional Arabic"/>
          <w:b/>
          <w:bCs w:val="0"/>
          <w:sz w:val="34"/>
          <w:szCs w:val="34"/>
          <w:rtl/>
        </w:rPr>
        <w:t xml:space="preserve">مُسْلِمُونَ» </w:t>
      </w:r>
    </w:p>
    <w:p w14:paraId="11EC4CAE" w14:textId="2344E915" w:rsidR="00CD362D" w:rsidRPr="00B12723" w:rsidRDefault="00CD362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وفي اللغَة: {سَفِهَ نَفْسَهُ} امتهنها واستخفّ بها وأصل السفه: الخفة ومنه زمام سفيه أي خفيف. {اصطفيناه} أي جعلناه صافياً من الأدناس مشتق من الصفوة ومعناه تخير الأصفى والمراد اصطفاؤه بالرسالة والخلَّة والإِمامة العظمى. {وصَّى} التوصية: إِرشاد الغير إِلى ما فيه صلاح وقربة.</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29"/>
      </w:r>
      <w:r w:rsidRPr="00B12723">
        <w:rPr>
          <w:rFonts w:ascii="Traditional Arabic" w:hAnsi="Traditional Arabic"/>
          <w:b/>
          <w:bCs w:val="0"/>
          <w:sz w:val="34"/>
          <w:szCs w:val="34"/>
          <w:vertAlign w:val="superscript"/>
          <w:rtl/>
        </w:rPr>
        <w:t>)</w:t>
      </w:r>
    </w:p>
    <w:p w14:paraId="13E19847" w14:textId="01F41E7C" w:rsidR="007B560C" w:rsidRPr="00B12723" w:rsidRDefault="00CD362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إذن </w:t>
      </w:r>
      <w:r w:rsidR="007B560C" w:rsidRPr="00B12723">
        <w:rPr>
          <w:rFonts w:ascii="Traditional Arabic" w:hAnsi="Traditional Arabic"/>
          <w:b/>
          <w:bCs w:val="0"/>
          <w:sz w:val="34"/>
          <w:szCs w:val="34"/>
          <w:rtl/>
        </w:rPr>
        <w:t>تلك هى الحقيقة التي تعلق بها الآيات وتختم سياقها بها: إن الدين الحق هو ملة إبراهيم حنيفا وما كان من المشركين، إنه الإسلام بمعناه الكبير الذي يعني التوحيد والاستسلام الكامل لأمر الله تعالى.</w:t>
      </w:r>
    </w:p>
    <w:p w14:paraId="18DE2170" w14:textId="50DE1B69" w:rsidR="007B560C" w:rsidRPr="00B12723" w:rsidRDefault="007B560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(هذه هي ملة إبراهيم. الإسلام الخالص الصريح. ولم يكتف إبراهيم بنفسه إنما تركها في عقبه، وجعلها وصيته في ذريته، ووصى بها إبراهيم بنيه كما وصى بها يعقوب بنيه. ويعقوب هو إسرائيل الذي ينتسبون إليه، ثم لا يلبون وصيته، ووصية جده وجدهم إبراهيم! ولقد ذكر كل من إبراهيم ويعقوب بنيه بنعمة الله عليهم في اختياره الدين لهم:</w:t>
      </w:r>
    </w:p>
    <w:p w14:paraId="1CB58527" w14:textId="13BD7725" w:rsidR="007B560C" w:rsidRPr="00B12723" w:rsidRDefault="007B560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«يا بَنِيَّ إِنَّ اللَّهَ اصْطَفى لَكُمُ الدِّينَ».</w:t>
      </w:r>
    </w:p>
    <w:p w14:paraId="7AC1FD3C" w14:textId="77777777" w:rsidR="007B560C" w:rsidRPr="00B12723" w:rsidRDefault="007B560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فهو من اختيار الله. فلا اختيار لهم بعده ولا اتجاه. وأقل ما توجبه رعاية الله لهم، وفضل الله عليهم، هو الشكر على نعمة اختياره واصطفائه، والحرص على ما اختاره لهم، والاجتهاد في ألا يتركوا هذه الأرض إلا وهذه الأمانة محفوظة فيهم:</w:t>
      </w:r>
    </w:p>
    <w:p w14:paraId="7F1CDF5A" w14:textId="70328CC0" w:rsidR="007B560C" w:rsidRPr="00B12723" w:rsidRDefault="007B560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«فَلا تَمُوتُنَّ إِلَّا وَأَنْتُمْ مُسْلِمُونَ».</w:t>
      </w:r>
    </w:p>
    <w:p w14:paraId="05BDAC25" w14:textId="141FF6BC" w:rsidR="007B560C" w:rsidRPr="00B12723" w:rsidRDefault="007B560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وها هي ذي الفرصة سانحة، فقد جاءهم الرسول الذي يدعوهم إلى الإسلام، وهو ثمرة الدعوة التي دعاها أبوهم إبراهيم.)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130"/>
      </w:r>
      <w:r w:rsidRPr="00B12723">
        <w:rPr>
          <w:rFonts w:ascii="Traditional Arabic" w:hAnsi="Traditional Arabic"/>
          <w:b/>
          <w:bCs w:val="0"/>
          <w:sz w:val="34"/>
          <w:szCs w:val="34"/>
          <w:vertAlign w:val="superscript"/>
          <w:rtl/>
        </w:rPr>
        <w:t>)</w:t>
      </w:r>
    </w:p>
    <w:p w14:paraId="269CC613" w14:textId="77777777" w:rsidR="00D74EEC" w:rsidRPr="00B12723" w:rsidRDefault="00D74EE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يقول تبارك وَتَعَالَى رَدًّا عَلَى الْكُفَّارِ فِيمَا ابْتَدَعُوهُ وَأَحْدَثُوهُ مِنَ الشِّرْكِ بِاللَّهِ، الْمُخَالِفِ لِمِلَّةِ إِبْرَاهِيمَ الْخَلِيلِ إِمَامِ الْحُنَفَاءِ، فَإِنَّهُ جرَّد تَوْحِيدَ رَبِّهِ تَبَارَكَ وَتَعَالَى فَلَمْ يَدْعُ مَعَهُ غَيْرَهُ، وَلاَ أُشْرِكَ بِهِ طَرْفَةَ عَيْنٍ، وَتَبَرَّأَ مِنْ كُلِّ مَعْبُودٍ سِوَاهُ، وَخَالَفَ فِي ذَلِكَ سَائِرَ قَوْمِهِ، حَتَّى تَبَرَّأَ مِنْ أَبِيهِ، فَقَالَ: </w:t>
      </w:r>
    </w:p>
    <w:p w14:paraId="6E09DA90" w14:textId="1C07F8B0" w:rsidR="00D74EEC" w:rsidRPr="00B12723" w:rsidRDefault="00D74EE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{يَا قَوْمِ إِنِّي بَرِيءٌ مِّمَّا تُشْرِكُونَ * إِنِّي وَجَّهْتُ وَجْهِيَ لِلَّذِي فطر السماوات والأرض حَنِيفاً وَمَآ أَنَاْ مِنَ المشركين} وَقَالَ تَعَالَى: {وَإِذْ قَالَ إِبْرَاهِيمُ لأَبِيهِ وَقَوْمِهِ إِنَّنِي بَرَآءٌ مِّمَّا تَعْبُدُونَ* إِلاَّ الذِي فَطَرَنِي فَإِنَّهُ سَيَهْدِينِ}، ....</w:t>
      </w:r>
    </w:p>
    <w:p w14:paraId="358244C1" w14:textId="77777777" w:rsidR="00D74EEC" w:rsidRPr="00B12723" w:rsidRDefault="00D74EE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وَلِهَذَا وَأَمْثَالِهِ قَالَ تَعَالَى: {وَمَن يَرْغَبُ عَن مِّلَّةِ إِبْرَاهِيمَ إِلاَّ مَن سَفِهَ نَفْسَهُ}؟ أَيْ ظَلَمَ نَفْسَهُ بِسَفَهِهِ وَسُوءِ تَدْبِيرِهِ، بِتَرْكِهِ الْحَقَّ إِلَى الضَّلَالِ، حَيْثُ خَالَفَ طَرِيقَ مَنِ اصْطُفِيَ فِي الدُّنْيَا لِلَّهِدَايَةِ وَالرَّشَادِ مِنْ حَدَاثَةِ سِنِّهِ إِلَى أَنِ اتَّخَذَهُ اللَّهُ خَلِيلًا، وَهُوَ فِي الْآخِرَةِ مِنَ الصالحين السعداء، فمن ترك طريقه هذا وملكه وَمِلَّتَهُ، وَاتَّبَعَ طُرُقَ الضَّلَالَةِ وَالْغَيِّ فأيُّ سَفَهٍ أَعْظَمُ مِنْ هَذَا؟ أَمْ أَيُّ ظُلْمٍ أَكْبَرُ مِنْ هَذَا؟!</w:t>
      </w:r>
    </w:p>
    <w:p w14:paraId="67994380" w14:textId="4DAB4379" w:rsidR="00D74EEC" w:rsidRPr="00B12723" w:rsidRDefault="00D74EE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كَمَا قَالَ تَعَالَى: {إِنَّ الشِّرْكَ لَظُلْمٌ عَظِيمٌ} قال أبو العالية وقتادة: نزلت فِي الْيَهُودِ أَحْدَثُوا طَرِيقًا لَيْسَتْ مِنْ عِنْدِ الله، وخالفوا ملة إبراهيم فيما أحدثوه، وَيَشْهَدُ لِصِحَّةِ هَذَا الْقَوْلِ قَوْلُ اللَّهِ تَعَالَى: {مَا كَانَ إِبْرَاهِيمُ يَهُودِيّاً وَلاَ نَصْرَانِيّاً وَلَكِن كَانَ حَنِيفاً مُّسْلِماً وَمَا كَانَ مِنَ الْمُشْرِكِينَ* إن أولى </w:t>
      </w:r>
      <w:r w:rsidR="006D7D82" w:rsidRPr="00B12723">
        <w:rPr>
          <w:rFonts w:ascii="Traditional Arabic" w:hAnsi="Traditional Arabic"/>
          <w:b/>
          <w:bCs w:val="0"/>
          <w:sz w:val="34"/>
          <w:szCs w:val="34"/>
          <w:rtl/>
        </w:rPr>
        <w:t>الناس</w:t>
      </w:r>
      <w:r w:rsidRPr="00B12723">
        <w:rPr>
          <w:rFonts w:ascii="Traditional Arabic" w:hAnsi="Traditional Arabic"/>
          <w:b/>
          <w:bCs w:val="0"/>
          <w:sz w:val="34"/>
          <w:szCs w:val="34"/>
          <w:rtl/>
        </w:rPr>
        <w:t xml:space="preserve"> بِإِبْرَاهِيمَ لَلَّذِينَ اتَّبَعُوهُ وَهَذَا النَّبِيُّ وَالَّذِينَ آمَنُواْ والله وَلِيُّ المؤمنين}.</w:t>
      </w:r>
    </w:p>
    <w:p w14:paraId="67D221C0" w14:textId="77777777" w:rsidR="00D74EEC" w:rsidRPr="00B12723" w:rsidRDefault="00D74EE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وَقَوْلُهُ تَعَالَى: {إِذْ قَالَ لَهُ رَبُّهُ أَسْلِمْ قَالَ أَسْلَمْتُ لِرَبِّ الْعَالَمِينَ} أَيْ أَمَرَهُ اللَّهُ بِالْإِخْلَاصِ لَهُ وَالِاسْتِسْلَامِ وَالِانْقِيَادِ فَأَجَابَ إِلَى ذَلِكَ شَرْعًا وَقَدَرًا.</w:t>
      </w:r>
    </w:p>
    <w:p w14:paraId="485883AA" w14:textId="77777777" w:rsidR="00D74EEC" w:rsidRPr="00B12723" w:rsidRDefault="00D74EE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وَقَوْلُهُ: {وَوَصَّى بِهَآ إِبْرَاهِيمُ بَنِيهِ وَيَعْقُوبُ} أَيْ وَصَّى بِهَذِهِ الْمِلَّةِ وَهِيَ الْإِسْلَامُ لِلَّهِ، أَوْ يَعُودُ الضَّمِيرُ عَلَى الْكَلِمَةِ وَهِيَ قَوْلُهُ: {أَسْلَمْتُ لِرَبِّ الْعَالَمِينَ} لِحِرْصِهِمْ عَلَيْهَا وَمَحَبَّتِهِمْ لَهَا حَافَظُوا عَلَيْهَا إِلَى حِينِ الْوَفَاةِ وَوَصَّوْا أبناءهم مِنْ بَعْدِهِمْ، كَقَوْلِهِ تَعَالَى: {وَجَعَلَهَا كَلِمَةً بَاقِيَةً فِي عَقِبِهِ}.</w:t>
      </w:r>
    </w:p>
    <w:p w14:paraId="7DBF664B" w14:textId="2C95A2DE" w:rsidR="00D74EEC" w:rsidRPr="00B12723" w:rsidRDefault="00D74EE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وَالظَّاهِرُ -وَاللَّهُ أَعْلَمُ -أَنَّ إِسْحَاقَ وُلِدَ لَهُ (يَعْقُوبُ) فِي حَيَاةِ الْخَلِيلِ وَسَارَّةُ، لِأَنَّ الْبِشَارَةَ وقعت بهما في قوله: {فبشرناها بإسحق ومن وراء إسحق يعقوب}، أيضا فَقَدْ قَالَ اللَّهُ تَعَالَى فِي سُورَةِ الْعَنْكَبُوتِ: {وَوَهَبْنَا لَهُ إسحق وَيَعْقُوبَ وَجَعَلْنَا فِي ذُرِّيَّتِهِ النبوة والكتاب} الْآيَةَ. وَقَالَ فِي الْآيَةِ الْأُخْرَى: {وَوَهَبْنَا لَهُ أسحق ويعقوب نافلة}، وَهَذَا يَقْتَضِي أَنَّهُ وُجِدَ فِي حَيَاتِهِ، وَأَيْضًا فَإِنَّهُ بَانِي بَيْتَ الْمَقْدِسِ كَمَا نَطَقَتْ بِذَلِكَ الْكُتُبُ الْمُتَقَدِّمَةُ، وَثَبَتَ فِي الصَّحِيحَيْنِ مِنْ حَدِيثِ أَبِي ذَرٍّ قُلْتُ: يَا رَسُولَ اللَّهِ أَيُّ مَسْجِدٍ وُضِعَ أَوَّلُ؟ قَالَ: «الْمَسْجِدُ الْحَرَامُ»، قُلْتُ: ثُمَّ أَيُّ؟ قَالَ: «بَيْتُ الْمَقْدِسِ»، قُلْتُ: كَمْ بَيْنَهُمَا: قَالَ: «أَرْبَعُونَ سَنَةً» الْحَدِيثَ....</w:t>
      </w:r>
    </w:p>
    <w:p w14:paraId="4843E825" w14:textId="77777777" w:rsidR="00D74EEC" w:rsidRPr="00B12723" w:rsidRDefault="00D74EEC"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وَقَوْلُهُ: {يَا بَنِيَّ إِنَّ اللَّهَ اصْطَفَى لَكُمُ الدِّينَ فَلاَ تَمُوتُنَّ إِلاَّ وَأَنْتُمْ مُّسْلِمُونَ} أي أحسنوا في خلال الْحَيَاةِ، وَالزَمُوا هَذَا لِيَرْزُقَكُمُ اللَّهُ الْوَفَاةَ عَلَيْهِ، فَإِنَّ الْمَرْءَ يَمُوتُ غَالِبًا عَلَى مَا كَانَ عَلَيْهِ، وَيُبْعَثُ عَلَى مَا مَاتَ عَلَيْهِ، وَقَدْ أَجْرَى اللَّهُ الْكَرِيمُ عَادَتَهُ بِأَنَّ مَنْ قَصَدَ الْخَيْرَ وُفِّق لَهُ وَيُسِّرَ عَلَيْهِ، وَمَنْ نَوَى صَالِحًا ثَبَتَ عَلَيْهِ.</w:t>
      </w:r>
    </w:p>
    <w:p w14:paraId="4FEBF2F4" w14:textId="6C58E48A" w:rsidR="007C40FA" w:rsidRPr="00B12723" w:rsidRDefault="00D74EEC" w:rsidP="00B12723">
      <w:pPr>
        <w:spacing w:before="0" w:after="0"/>
        <w:jc w:val="both"/>
        <w:rPr>
          <w:rFonts w:ascii="Traditional Arabic" w:hAnsi="Traditional Arabic"/>
          <w:b/>
          <w:bCs w:val="0"/>
          <w:sz w:val="34"/>
          <w:szCs w:val="34"/>
          <w:vertAlign w:val="superscript"/>
          <w:rtl/>
        </w:rPr>
      </w:pPr>
      <w:r w:rsidRPr="00B12723">
        <w:rPr>
          <w:rFonts w:ascii="Traditional Arabic" w:hAnsi="Traditional Arabic"/>
          <w:b/>
          <w:bCs w:val="0"/>
          <w:sz w:val="34"/>
          <w:szCs w:val="34"/>
          <w:rtl/>
        </w:rPr>
        <w:t>قال ابن كثير: وَهَذَا لَا يُعَارِضُ مَا جَاءَ فِي الْحَدِيثِ الصَّحِيحِ: «إِنَّ الرَّجُلَ لَيَعْمَلُ بِعَمَلِ أَهْلِ الْجَنَّةِ حَتَّى مَا يَكُونُ بَيْنَهُ وَبَيْنَهَا إِلَّا بَاعٌ أَوْ ذِرَاعٌ فَيَسْبِقُ عَلَيْهِ الْكِتَابُ فَيَعْمَلُ بِعَمَلِ أَهْلِ الْجَنَّةِ فَيَدْخُلَهَا»، لِأَنَّهُ قد جاء في بعض الروايات هذا الحديث: ليعمل بعمل أهل الجنة فيما يبدو للناس، وبعمل أَهْلِ النَّارِ فِيمَا يَبْدُو لِلنَّاسِ، وَقَدْ قَالَ اللَّهُ تَعَالَى: {فَأَمَّا مَن أَعْطَى وَاتَّقَى وَصَدَّقَ بِالْحُسْنَى فَسَنُيَسِّرُهُ لِلْيُسْرَى* وَأَمَّا مَن بَخِلَ وَاسْتَغْنَى وَكَذَّبَ بالحسنى فسنيسره للعسرى}.</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rPr>
        <w:footnoteReference w:id="131"/>
      </w:r>
      <w:r w:rsidRPr="00B12723">
        <w:rPr>
          <w:rFonts w:ascii="Traditional Arabic" w:hAnsi="Traditional Arabic"/>
          <w:b/>
          <w:bCs w:val="0"/>
          <w:sz w:val="34"/>
          <w:szCs w:val="34"/>
          <w:vertAlign w:val="superscript"/>
          <w:rtl/>
        </w:rPr>
        <w:t>)</w:t>
      </w:r>
    </w:p>
    <w:p w14:paraId="3E5314E2" w14:textId="2B9E2EBA" w:rsidR="00AA112A" w:rsidRPr="00B12723" w:rsidRDefault="00AA112A" w:rsidP="00B12723">
      <w:pPr>
        <w:spacing w:before="0" w:after="0"/>
        <w:jc w:val="both"/>
        <w:rPr>
          <w:rFonts w:ascii="Traditional Arabic" w:hAnsi="Traditional Arabic"/>
          <w:b/>
          <w:bCs w:val="0"/>
          <w:sz w:val="34"/>
          <w:szCs w:val="34"/>
          <w:vertAlign w:val="superscript"/>
          <w:rtl/>
        </w:rPr>
      </w:pPr>
      <w:r w:rsidRPr="00B12723">
        <w:rPr>
          <w:rFonts w:ascii="Traditional Arabic" w:hAnsi="Traditional Arabic"/>
          <w:b/>
          <w:bCs w:val="0"/>
          <w:sz w:val="34"/>
          <w:szCs w:val="34"/>
          <w:rtl/>
        </w:rPr>
        <w:t>وقوله تعالى: {فَلا تَمُوتُنَّ إِلَّا وَأَنْتُمْ مُسْلِمُونَ} إيجازٌ بليغ، وذلك أن المقصود منه أمرهم بالإسلام والدوام عليه، فأتى ذلك بلفظٍ موجزٍ يقتضي المقصود ويتضمن وعظا وتذكيرا بالموت، وذلك أن المرء يتحقق أنه يموت ولا يدري متى؟ فإذا أمر بأمر لا يأتيه الموت إلا وهو عليه، فقد توجه من وقت الأمر دائبا لازما، وحكى سيبويه فيما يشبه هذا المعنى قولهم: لا أرينك هاهنا، وليس إلى المأمور أن يحجب إدراك الأمر عنه، فإنما المقصود: اذهب وزل عن هاهنا، فجاء بالمقصود بلفظ يزيد معنى الغضب والكراهية.</w:t>
      </w:r>
      <w:r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32"/>
      </w:r>
      <w:r w:rsidRPr="00B12723">
        <w:rPr>
          <w:rFonts w:ascii="Traditional Arabic" w:hAnsi="Traditional Arabic"/>
          <w:b/>
          <w:bCs w:val="0"/>
          <w:sz w:val="34"/>
          <w:szCs w:val="34"/>
          <w:vertAlign w:val="superscript"/>
          <w:rtl/>
        </w:rPr>
        <w:t>)</w:t>
      </w:r>
    </w:p>
    <w:p w14:paraId="6E734F56" w14:textId="13BBA622" w:rsidR="00AA112A" w:rsidRPr="00B12723" w:rsidRDefault="00AA112A"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يعبر بعض اللغويين المحدثين عن هذا التحليل بما يسمونه البنية العميقة للنص، فالبنية السطحية التي تفيد ظاهر المعنى غير مقصودةٍ هنا، وإنما يقتضي الفهم البعد المجازي للنص والذي يدور عميقا مع المعنى ليفهم من دلالته أكثر ما يفهم من ظاهره. </w:t>
      </w:r>
    </w:p>
    <w:p w14:paraId="40A23ED1" w14:textId="37B209D8" w:rsidR="007C40FA" w:rsidRPr="00B12723" w:rsidRDefault="002F42E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5F5E1755" w14:textId="4D86A3F9" w:rsidR="002F42E3" w:rsidRPr="00B12723" w:rsidRDefault="002F42E3"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{أَمْ كُنْتُمْ شُهَدَاءَ إِذْ حَضَرَ يَعْقُوبَ الْمَوْتُ إِذْ قَالَ لِبَنِيهِ مَا تَعْبُدُونَ مِنْ بَعْدِي قَالُوا نَعْبُدُ إِلَهَكَ وَإِلَهَ آبَائِكَ إِبْرَاهِيمَ وَإِسْمَاعِيلَ وَإِسْحَاقَ إِلَهًا وَاحِدًا وَنَحْنُ لَهُ مُسْلِمُونَ (133) تِلْكَ أُمَّةٌ قَدْ خَلَتْ لَهَا مَا كَسَبَتْ وَلَكُمْ مَا كَسَبْتُمْ وَلَا تُسْأَلُونَ عَمَّا كَانُوا يَعْمَلُونَ (134)}</w:t>
      </w:r>
    </w:p>
    <w:p w14:paraId="5D99EFD8" w14:textId="77777777" w:rsidR="007334E3" w:rsidRPr="00B12723" w:rsidRDefault="007334E3" w:rsidP="00B12723">
      <w:pPr>
        <w:spacing w:before="0" w:after="0"/>
        <w:jc w:val="both"/>
        <w:rPr>
          <w:rFonts w:ascii="Traditional Arabic" w:hAnsi="Traditional Arabic"/>
          <w:b/>
          <w:bCs w:val="0"/>
          <w:sz w:val="34"/>
          <w:szCs w:val="34"/>
          <w:rtl/>
          <w:lang w:bidi="ar-EG"/>
        </w:rPr>
      </w:pPr>
    </w:p>
    <w:p w14:paraId="19079275" w14:textId="0516FAA3" w:rsidR="007334E3" w:rsidRPr="00B12723" w:rsidRDefault="007334E3" w:rsidP="00B12723">
      <w:pPr>
        <w:pStyle w:val="2"/>
        <w:rPr>
          <w:rtl/>
        </w:rPr>
      </w:pPr>
      <w:bookmarkStart w:id="42" w:name="_Toc460404820"/>
      <w:r w:rsidRPr="00B12723">
        <w:rPr>
          <w:rtl/>
        </w:rPr>
        <w:t>مشاهد القرآن وسماوات البلاغة.</w:t>
      </w:r>
      <w:bookmarkEnd w:id="42"/>
    </w:p>
    <w:p w14:paraId="4700F789" w14:textId="77777777" w:rsidR="005A52B2" w:rsidRPr="00B12723" w:rsidRDefault="008C3860"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w:t>
      </w:r>
      <w:r w:rsidR="00B33FB9" w:rsidRPr="00B12723">
        <w:rPr>
          <w:rFonts w:ascii="Traditional Arabic" w:hAnsi="Traditional Arabic"/>
          <w:b/>
          <w:bCs w:val="0"/>
          <w:sz w:val="34"/>
          <w:szCs w:val="34"/>
          <w:rtl/>
          <w:lang w:bidi="ar-EG"/>
        </w:rPr>
        <w:t>أَمْ كُنْتُمْ شُهَدَاءَ</w:t>
      </w:r>
      <w:r w:rsidRPr="00B12723">
        <w:rPr>
          <w:rFonts w:ascii="Traditional Arabic" w:hAnsi="Traditional Arabic"/>
          <w:b/>
          <w:bCs w:val="0"/>
          <w:sz w:val="34"/>
          <w:szCs w:val="34"/>
          <w:rtl/>
          <w:lang w:bidi="ar-EG"/>
        </w:rPr>
        <w:t>...} الآية تحول</w:t>
      </w:r>
      <w:r w:rsidR="00B33FB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خطابي خطير</w:t>
      </w:r>
      <w:r w:rsidR="00B33FB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يتجه بالدلالة إلى عمق</w:t>
      </w:r>
      <w:r w:rsidR="00B33FB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معايشة</w:t>
      </w:r>
      <w:r w:rsidR="00B33FB9"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الموقف الخالد الذي تسجله الآيات؛ هذه العملية البارعة من الاستحضار للموقف من حيز التاريخ إلى بؤرة الشهود المباشر يستخدمها القرآن كثيراً كأداة</w:t>
      </w:r>
      <w:r w:rsidR="00F755BA"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خارقة</w:t>
      </w:r>
      <w:r w:rsidR="00F755BA" w:rsidRPr="00B12723">
        <w:rPr>
          <w:rFonts w:ascii="Traditional Arabic" w:hAnsi="Traditional Arabic"/>
          <w:b/>
          <w:bCs w:val="0"/>
          <w:sz w:val="34"/>
          <w:szCs w:val="34"/>
          <w:rtl/>
          <w:lang w:bidi="ar-EG"/>
        </w:rPr>
        <w:t>ٍ</w:t>
      </w:r>
      <w:r w:rsidR="00B33FB9" w:rsidRPr="00B12723">
        <w:rPr>
          <w:rFonts w:ascii="Traditional Arabic" w:hAnsi="Traditional Arabic"/>
          <w:b/>
          <w:bCs w:val="0"/>
          <w:sz w:val="34"/>
          <w:szCs w:val="34"/>
          <w:rtl/>
          <w:lang w:bidi="ar-EG"/>
        </w:rPr>
        <w:t xml:space="preserve"> من أدوات بلاغته</w:t>
      </w:r>
      <w:r w:rsidR="00F755BA" w:rsidRPr="00B12723">
        <w:rPr>
          <w:rFonts w:ascii="Traditional Arabic" w:hAnsi="Traditional Arabic"/>
          <w:b/>
          <w:bCs w:val="0"/>
          <w:sz w:val="34"/>
          <w:szCs w:val="34"/>
          <w:rtl/>
          <w:lang w:bidi="ar-EG"/>
        </w:rPr>
        <w:t>، وتأمل قوله تعالى: {ذَلِكَ مِنْ أَنْبَاءِ الْغَيْبِ نُوحِيهِ إِلَيْكَ وَمَا كُنْتَ لَدَيْهِمْ إِذْ يُلْقُونَ أَقْلَامَهُمْ أَيُّهُمْ يَكْفُلُ مَرْيَمَ وَمَا كُنْتَ لَدَيْهِمْ إِذْ يَخْتَصِمُونَ} [آل عمران: 44]، وتأمل كذلك قوله: {وَمَا كُنْتَ لَدَيْهِمْ إِذْ أَجْمَعُوا أَمْرَهُمْ وَهُمْ يَمْكُرُونَ} [يوسف: 102]، وكذلك قوله: {وَمَا كُنْتَ ثَاوِيًا فِي أَهْلِ مَدْيَنَ تَتْلُو عَلَيْهِمْ آيَاتِنَا وَلَكِنَّا كُنَّا مُرْسِلِينَ (45) وَمَا كُنْتَ بِجَانِبِ الطُّورِ إِذْ نَادَيْنَا وَلَكِنْ رَحْمَةً مِنْ رَبِّكَ ...} [القصص: 45، 46] الآيات...</w:t>
      </w:r>
    </w:p>
    <w:p w14:paraId="04092CAB" w14:textId="2D52AAA3" w:rsidR="002F42E3" w:rsidRPr="00B12723" w:rsidRDefault="005A52B2"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إن نقل عالم الغيب إلى نور الشهود بهذه البلاغة يتخذ في القرآن عدة أساليب منها على سبيل المثال لا الحصر: -</w:t>
      </w:r>
    </w:p>
    <w:p w14:paraId="61BFFBB4" w14:textId="72C5EC84" w:rsidR="005A52B2" w:rsidRPr="00B12723" w:rsidRDefault="005A52B2" w:rsidP="00B12723">
      <w:pPr>
        <w:pStyle w:val="a6"/>
        <w:numPr>
          <w:ilvl w:val="0"/>
          <w:numId w:val="9"/>
        </w:num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استعمال الفعل المضارع الدال على الحال في موضع ذكر ما مضى وكان، وقد أشرنا إليه كثيرا في موضعه كمثل قوله سبحانه: {وَاللَّهُ الَّذِي أَرْسَلَ الرِّيَاحَ فَتُثِيرُ سَحَابًا فَسُقْنَاهُ إِلَى بَلَدٍ مَيِّتٍ فَأَحْيَيْنَا بِهِ الْأَرْضَ بَعْدَ مَوْتِهَا كَذَلِكَ النُّشُورُ} [فاطر: 9]</w:t>
      </w:r>
      <w:r w:rsidRPr="00B12723">
        <w:rPr>
          <w:rFonts w:ascii="Traditional Arabic" w:hAnsi="Traditional Arabic"/>
          <w:b/>
          <w:bCs w:val="0"/>
          <w:sz w:val="34"/>
          <w:szCs w:val="34"/>
          <w:rtl/>
        </w:rPr>
        <w:t xml:space="preserve"> </w:t>
      </w:r>
    </w:p>
    <w:p w14:paraId="1131E865" w14:textId="77777777" w:rsidR="007A2BB6" w:rsidRPr="00B12723" w:rsidRDefault="005A52B2" w:rsidP="00B12723">
      <w:pPr>
        <w:spacing w:before="0" w:after="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قال الزمخشري-عفا الله عنه: فإن قلت: لم جاء فَتُثِيرُ على المضارعة دون ما قبله، وما بعده؟</w:t>
      </w:r>
    </w:p>
    <w:p w14:paraId="26A1D84D" w14:textId="60B6BDC0" w:rsidR="005A52B2" w:rsidRPr="00B12723" w:rsidRDefault="005A52B2"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قلت</w:t>
      </w:r>
      <w:r w:rsidR="007A2BB6"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ليحكي الحال التي تقع فيها إثارة الرياح السحاب، وتستحضر تلك الصور البديعة الدالة على القدرة الربانية، وهكذا يفعلون بفعل فيه نوع تمييز وخصوصية، بحال تستغرب، أوتهمّ المخاطب، أو غير ذلك، كما قال تأبط شرا:</w:t>
      </w:r>
    </w:p>
    <w:p w14:paraId="29F3C602" w14:textId="77777777" w:rsidR="005A52B2" w:rsidRPr="00B12723" w:rsidRDefault="005A52B2"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بأنىّ قد لقيت الغول تهوى ... بسهب كالصّحيفة صحصحان</w:t>
      </w:r>
    </w:p>
    <w:p w14:paraId="080011DF" w14:textId="2D51EE89" w:rsidR="005A52B2" w:rsidRPr="00B12723" w:rsidRDefault="005A52B2"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فأضربها بلا دهش فخرّت ... صريعا لليدين وللجران</w:t>
      </w:r>
      <w:r w:rsidRPr="00B12723">
        <w:rPr>
          <w:rFonts w:ascii="Traditional Arabic" w:hAnsi="Traditional Arabic"/>
          <w:b/>
          <w:bCs w:val="0"/>
          <w:sz w:val="34"/>
          <w:szCs w:val="34"/>
          <w:rtl/>
        </w:rPr>
        <w:t xml:space="preserve">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lang w:bidi="ar-EG"/>
        </w:rPr>
        <w:footnoteReference w:id="133"/>
      </w:r>
      <w:r w:rsidRPr="00B12723">
        <w:rPr>
          <w:rFonts w:ascii="Traditional Arabic" w:hAnsi="Traditional Arabic"/>
          <w:b/>
          <w:bCs w:val="0"/>
          <w:sz w:val="34"/>
          <w:szCs w:val="34"/>
          <w:vertAlign w:val="superscript"/>
          <w:rtl/>
        </w:rPr>
        <w:t>)</w:t>
      </w:r>
      <w:r w:rsidRPr="00B12723">
        <w:rPr>
          <w:rFonts w:ascii="Traditional Arabic" w:hAnsi="Traditional Arabic"/>
          <w:b/>
          <w:bCs w:val="0"/>
          <w:sz w:val="34"/>
          <w:szCs w:val="34"/>
          <w:vertAlign w:val="superscript"/>
          <w:rtl/>
          <w:lang w:bidi="ar-EG"/>
        </w:rPr>
        <w:t xml:space="preserve"> </w:t>
      </w:r>
    </w:p>
    <w:p w14:paraId="28B36AC3" w14:textId="32140C06" w:rsidR="005A52B2" w:rsidRPr="00B12723" w:rsidRDefault="005A52B2"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لأنه قصد أن يصوّر لقومه الحالة التي تشجع فيها بزعمه على ضرب الغول، كأنه يبصرهم إياها ويطلعهم على كنهها، مشاهدة للتعجيب من جرأته على كل هول، وثباته عند كل شدّة. انتهى </w:t>
      </w:r>
      <w:r w:rsidRPr="00B12723">
        <w:rPr>
          <w:rFonts w:ascii="Traditional Arabic" w:hAnsi="Traditional Arabic"/>
          <w:b/>
          <w:bCs w:val="0"/>
          <w:sz w:val="34"/>
          <w:szCs w:val="34"/>
          <w:vertAlign w:val="superscript"/>
          <w:rtl/>
          <w:lang w:bidi="ar-EG"/>
        </w:rPr>
        <w:t>(</w:t>
      </w:r>
      <w:r w:rsidRPr="00B12723">
        <w:rPr>
          <w:rStyle w:val="a4"/>
          <w:rFonts w:ascii="Traditional Arabic" w:hAnsi="Traditional Arabic"/>
          <w:b/>
          <w:bCs w:val="0"/>
          <w:sz w:val="34"/>
          <w:szCs w:val="34"/>
          <w:rtl/>
          <w:lang w:bidi="ar-EG"/>
        </w:rPr>
        <w:footnoteReference w:id="134"/>
      </w:r>
      <w:r w:rsidRPr="00B12723">
        <w:rPr>
          <w:rFonts w:ascii="Traditional Arabic" w:hAnsi="Traditional Arabic"/>
          <w:b/>
          <w:bCs w:val="0"/>
          <w:sz w:val="34"/>
          <w:szCs w:val="34"/>
          <w:vertAlign w:val="superscript"/>
          <w:rtl/>
          <w:lang w:bidi="ar-EG"/>
        </w:rPr>
        <w:t>)</w:t>
      </w:r>
    </w:p>
    <w:p w14:paraId="7D7FBC9B" w14:textId="77777777" w:rsidR="008C5ABF" w:rsidRPr="00B12723" w:rsidRDefault="00875A79" w:rsidP="00B12723">
      <w:pPr>
        <w:pStyle w:val="a6"/>
        <w:numPr>
          <w:ilvl w:val="0"/>
          <w:numId w:val="10"/>
        </w:numPr>
        <w:spacing w:before="0" w:after="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وكذلك من هذه الأساليب الرائعة أسلوب التصوير المتحرك الذي يرسم مشهدا تمثيليا للمعنى المرا</w:t>
      </w:r>
      <w:r w:rsidR="008C5ABF" w:rsidRPr="00B12723">
        <w:rPr>
          <w:rFonts w:ascii="Traditional Arabic" w:hAnsi="Traditional Arabic"/>
          <w:b/>
          <w:bCs w:val="0"/>
          <w:sz w:val="34"/>
          <w:szCs w:val="34"/>
          <w:rtl/>
          <w:lang w:bidi="ar-EG"/>
        </w:rPr>
        <w:t>د.</w:t>
      </w:r>
    </w:p>
    <w:p w14:paraId="436DD021" w14:textId="1ED5C263" w:rsidR="005A52B2" w:rsidRPr="00B12723" w:rsidRDefault="007C3F74" w:rsidP="00B12723">
      <w:pPr>
        <w:spacing w:before="0" w:after="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وأكثره في أمثال القرآن،</w:t>
      </w:r>
      <w:r w:rsidR="00875A79" w:rsidRPr="00B12723">
        <w:rPr>
          <w:rFonts w:ascii="Traditional Arabic" w:hAnsi="Traditional Arabic"/>
          <w:b/>
          <w:bCs w:val="0"/>
          <w:sz w:val="34"/>
          <w:szCs w:val="34"/>
          <w:rtl/>
          <w:lang w:bidi="ar-EG"/>
        </w:rPr>
        <w:t xml:space="preserve"> وعلماء البلاغة يسمونه " التشبيه التمثيلي أو الاستعارة التمثيلية" وهو تمثيل حال بحال بدون قصد تشابه كل تفاصيل الحالتين، بحيث يصير المقصود هو المشهد الكلي في حالةٍ بجملة تفصيلها والمشهد الكلي للحالة المناظرة كما في أول سورة البقرة في المثلين الناري والمائي {مَثَلُهُمْ كَمَثَلِ الَّذِي اسْتَوْقَدَ نَارًا فَلَمَّا أَضَاءَتْ مَا حَوْلَهُ ذَهَبَ اللَّهُ بِنُورِهِمْ وَتَرَكَهُمْ فِي ظُلُمَاتٍ لَا يُبْصِرُونَ...} الآيات [البقرة: 17-20] فقد مثل حال أولئك المنافقين الذين كانوا في ظلمة الكفر وبرده، فأضاء الله لهم نور الهداية بيدى رسوله، فأطفئوها بنفاقهم فلم يب لهم غير نار التردد والتشكك وظلمات الحيرة، شبههم بحال من كان في ليلِ بهيم فاستضاء شعلةً من نار يستهدي بها ويستدفئ، ولكن سرعان ما خفتت، فعاد إلى الظلمة والبرد وربما اكتوى بالجمر في تخبطه. هذا الاستحضار لتلك الصورة في وصف هذا المعنى هو خصيصةٌ تميز بها القرآن في براعة وبلاغة رسمها في تفاصيلٍ نورانية لا تكاد تضاهيها </w:t>
      </w:r>
      <w:r w:rsidR="008C5ABF" w:rsidRPr="00B12723">
        <w:rPr>
          <w:rFonts w:ascii="Traditional Arabic" w:hAnsi="Traditional Arabic"/>
          <w:b/>
          <w:bCs w:val="0"/>
          <w:sz w:val="34"/>
          <w:szCs w:val="34"/>
          <w:rtl/>
          <w:lang w:bidi="ar-EG"/>
        </w:rPr>
        <w:t>بلاغةٌ إلا في شذراتٍ متفرقاتٍ.</w:t>
      </w:r>
    </w:p>
    <w:p w14:paraId="194E8C8D" w14:textId="77777777" w:rsidR="007C3F74" w:rsidRPr="00B12723" w:rsidRDefault="007C3F74" w:rsidP="00B12723">
      <w:pPr>
        <w:pStyle w:val="a6"/>
        <w:numPr>
          <w:ilvl w:val="0"/>
          <w:numId w:val="10"/>
        </w:numPr>
        <w:spacing w:before="0" w:after="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ثم إن من الأساليب الراقية للمشاهد القرآنية الأسلوب الحواري الذي يقف بالمتلقي على تفاصيلٍ في الصورة المراد توضيحها لا يرتقي أسلوبٌ آخر إلى منزلتها في البيان.</w:t>
      </w:r>
    </w:p>
    <w:p w14:paraId="1147187F" w14:textId="77777777" w:rsidR="007C3F74" w:rsidRPr="00B12723" w:rsidRDefault="007C3F7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 وهذا تجده في أرقى أبعاده الجمالية في قصص الأنبياء، وخصوصا في قصة يوسف عليه السلام، وقصة موسى، وحوار أهل الأعراف مع أهل الجنة والنار... إلخ هذا الأسلوب الراقي في رسم المعاني القرآنية في قمة صور البلاغة، ومن أجمل ما قرأت في ذلك كتاب الشيخ الراحل سيد طنطاوي رحمه الله (الحوار في القرآن الكريم)، وقد جمع فيه وأحسن، والله يتقبله بفضله. </w:t>
      </w:r>
    </w:p>
    <w:p w14:paraId="67ABA208" w14:textId="7860638C" w:rsidR="007218A7" w:rsidRPr="00B12723" w:rsidRDefault="00451238" w:rsidP="00B12723">
      <w:pPr>
        <w:pStyle w:val="a6"/>
        <w:numPr>
          <w:ilvl w:val="0"/>
          <w:numId w:val="10"/>
        </w:numPr>
        <w:spacing w:before="0" w:after="0"/>
        <w:ind w:left="360"/>
        <w:jc w:val="both"/>
        <w:rPr>
          <w:rFonts w:ascii="Traditional Arabic" w:hAnsi="Traditional Arabic"/>
          <w:b/>
          <w:bCs w:val="0"/>
          <w:sz w:val="34"/>
          <w:szCs w:val="34"/>
          <w:lang w:bidi="ar-EG"/>
        </w:rPr>
      </w:pPr>
      <w:r w:rsidRPr="00B12723">
        <w:rPr>
          <w:rFonts w:ascii="Traditional Arabic" w:hAnsi="Traditional Arabic"/>
          <w:b/>
          <w:bCs w:val="0"/>
          <w:sz w:val="34"/>
          <w:szCs w:val="34"/>
          <w:rtl/>
          <w:lang w:bidi="ar-EG"/>
        </w:rPr>
        <w:t>ومن الأساليب التي تتميز باستحضار الغيب لأبلغ درجات الشهود هو الالتفات في الضمائر الذي يأخذ المتلقي من حيز المستمع إلى موضع المشارك في الحدث</w:t>
      </w:r>
      <w:r w:rsidR="00A01314"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المشاهد له</w:t>
      </w:r>
      <w:r w:rsidR="00A01314" w:rsidRPr="00B12723">
        <w:rPr>
          <w:rFonts w:ascii="Traditional Arabic" w:hAnsi="Traditional Arabic"/>
          <w:b/>
          <w:bCs w:val="0"/>
          <w:sz w:val="34"/>
          <w:szCs w:val="34"/>
          <w:rtl/>
          <w:lang w:bidi="ar-EG"/>
        </w:rPr>
        <w:t>؛</w:t>
      </w:r>
      <w:r w:rsidRPr="00B12723">
        <w:rPr>
          <w:rFonts w:ascii="Traditional Arabic" w:hAnsi="Traditional Arabic"/>
          <w:b/>
          <w:bCs w:val="0"/>
          <w:sz w:val="34"/>
          <w:szCs w:val="34"/>
          <w:rtl/>
          <w:lang w:bidi="ar-EG"/>
        </w:rPr>
        <w:t xml:space="preserve"> الحاضر فيه</w:t>
      </w:r>
      <w:r w:rsidR="0049093F" w:rsidRPr="00B12723">
        <w:rPr>
          <w:rFonts w:ascii="Traditional Arabic" w:hAnsi="Traditional Arabic"/>
          <w:b/>
          <w:bCs w:val="0"/>
          <w:sz w:val="34"/>
          <w:szCs w:val="34"/>
          <w:rtl/>
          <w:lang w:bidi="ar-EG"/>
        </w:rPr>
        <w:t>.</w:t>
      </w:r>
    </w:p>
    <w:p w14:paraId="074FD82D" w14:textId="36180198" w:rsidR="007218A7" w:rsidRPr="00B12723" w:rsidRDefault="00A0131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ومثال ذلك</w:t>
      </w:r>
      <w:r w:rsidR="00431CFD" w:rsidRPr="00B12723">
        <w:rPr>
          <w:rFonts w:ascii="Traditional Arabic" w:hAnsi="Traditional Arabic"/>
          <w:b/>
          <w:bCs w:val="0"/>
          <w:sz w:val="34"/>
          <w:szCs w:val="34"/>
          <w:rtl/>
          <w:lang w:bidi="ar-EG"/>
        </w:rPr>
        <w:t xml:space="preserve"> قوه سبحانه:</w:t>
      </w:r>
      <w:r w:rsidRPr="00B12723">
        <w:rPr>
          <w:rFonts w:ascii="Traditional Arabic" w:hAnsi="Traditional Arabic"/>
          <w:b/>
          <w:bCs w:val="0"/>
          <w:sz w:val="34"/>
          <w:szCs w:val="34"/>
          <w:rtl/>
          <w:lang w:bidi="ar-EG"/>
        </w:rPr>
        <w:t xml:space="preserve"> </w:t>
      </w:r>
      <w:r w:rsidR="00431CFD" w:rsidRPr="00B12723">
        <w:rPr>
          <w:rFonts w:ascii="Traditional Arabic" w:hAnsi="Traditional Arabic"/>
          <w:b/>
          <w:bCs w:val="0"/>
          <w:sz w:val="34"/>
          <w:szCs w:val="34"/>
          <w:rtl/>
          <w:lang w:bidi="ar-EG"/>
        </w:rPr>
        <w:t>{هُوَ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 (22) فَلَمَّا أَنْجَاهُمْ إِذَا هُمْ يَبْغُونَ فِي الْأَرْضِ بِغَيْرِ الْحَقِّ يَا</w:t>
      </w:r>
      <w:r w:rsidR="002F3EF1" w:rsidRPr="00B12723">
        <w:rPr>
          <w:rFonts w:ascii="Traditional Arabic" w:hAnsi="Traditional Arabic"/>
          <w:b/>
          <w:bCs w:val="0"/>
          <w:sz w:val="34"/>
          <w:szCs w:val="34"/>
          <w:rtl/>
          <w:lang w:bidi="ar-EG"/>
        </w:rPr>
        <w:t xml:space="preserve"> </w:t>
      </w:r>
      <w:r w:rsidR="00431CFD" w:rsidRPr="00B12723">
        <w:rPr>
          <w:rFonts w:ascii="Traditional Arabic" w:hAnsi="Traditional Arabic"/>
          <w:b/>
          <w:bCs w:val="0"/>
          <w:sz w:val="34"/>
          <w:szCs w:val="34"/>
          <w:rtl/>
          <w:lang w:bidi="ar-EG"/>
        </w:rPr>
        <w:t xml:space="preserve">أَيُّهَا النَّاسُ إِنَّمَا بَغْيُكُمْ عَلَى أَنْفُسِكُمْ مَتَاعَ الْحَيَاةِ الدُّنْيَا ثُمَّ إِلَيْنَا مَرْجِعُكُمْ فَنُنَبِّئُكُمْ بِمَا كُنْتُمْ تَعْمَلُونَ } [يونس: 22، 23]، فإن الالتفات (التبديل بين الضمائر) في هذه الآيات ينتقل بالقارئ </w:t>
      </w:r>
      <w:r w:rsidR="003611F1" w:rsidRPr="00B12723">
        <w:rPr>
          <w:rFonts w:ascii="Traditional Arabic" w:hAnsi="Traditional Arabic"/>
          <w:b/>
          <w:bCs w:val="0"/>
          <w:sz w:val="34"/>
          <w:szCs w:val="34"/>
          <w:rtl/>
          <w:lang w:bidi="ar-EG"/>
        </w:rPr>
        <w:t xml:space="preserve">البصير </w:t>
      </w:r>
      <w:r w:rsidR="00431CFD" w:rsidRPr="00B12723">
        <w:rPr>
          <w:rFonts w:ascii="Traditional Arabic" w:hAnsi="Traditional Arabic"/>
          <w:b/>
          <w:bCs w:val="0"/>
          <w:sz w:val="34"/>
          <w:szCs w:val="34"/>
          <w:rtl/>
          <w:lang w:bidi="ar-EG"/>
        </w:rPr>
        <w:t>من</w:t>
      </w:r>
      <w:r w:rsidR="003611F1" w:rsidRPr="00B12723">
        <w:rPr>
          <w:rFonts w:ascii="Traditional Arabic" w:hAnsi="Traditional Arabic"/>
          <w:b/>
          <w:bCs w:val="0"/>
          <w:sz w:val="34"/>
          <w:szCs w:val="34"/>
          <w:rtl/>
          <w:lang w:bidi="ar-EG"/>
        </w:rPr>
        <w:t xml:space="preserve"> موضع المستمع إلى موضع المشاهد الحاضر</w:t>
      </w:r>
      <w:r w:rsidR="007218A7" w:rsidRPr="00B12723">
        <w:rPr>
          <w:rFonts w:ascii="Traditional Arabic" w:hAnsi="Traditional Arabic"/>
          <w:b/>
          <w:bCs w:val="0"/>
          <w:sz w:val="34"/>
          <w:szCs w:val="34"/>
          <w:rtl/>
          <w:lang w:bidi="ar-EG"/>
        </w:rPr>
        <w:t>. قال هنا الزمخشري: فإن قلت: ما فائدة صرف الكلام عن الخطاب في " يسيركم" إلى الغيبة في " وجرين بهم"؟</w:t>
      </w:r>
    </w:p>
    <w:p w14:paraId="2056D3DD" w14:textId="540FBAA2" w:rsidR="008C5ABF" w:rsidRPr="00B12723" w:rsidRDefault="007218A7"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قلتُ: المبالغة، كأنه يذكر لغيرهم حالهم ليعجبهم منها ويستدعى منهم الإنكار والتقبيح.</w:t>
      </w:r>
      <w:r w:rsidR="00431CFD"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vertAlign w:val="superscript"/>
          <w:rtl/>
        </w:rPr>
        <w:t>(</w:t>
      </w:r>
      <w:r w:rsidRPr="00B12723">
        <w:rPr>
          <w:rStyle w:val="a4"/>
          <w:rFonts w:ascii="Traditional Arabic" w:hAnsi="Traditional Arabic"/>
          <w:b/>
          <w:bCs w:val="0"/>
          <w:sz w:val="34"/>
          <w:szCs w:val="34"/>
          <w:rtl/>
          <w:lang w:bidi="ar-EG"/>
        </w:rPr>
        <w:footnoteReference w:id="135"/>
      </w:r>
      <w:r w:rsidRPr="00B12723">
        <w:rPr>
          <w:rFonts w:ascii="Traditional Arabic" w:hAnsi="Traditional Arabic"/>
          <w:b/>
          <w:bCs w:val="0"/>
          <w:sz w:val="34"/>
          <w:szCs w:val="34"/>
          <w:vertAlign w:val="superscript"/>
          <w:rtl/>
        </w:rPr>
        <w:t>)</w:t>
      </w:r>
    </w:p>
    <w:p w14:paraId="6758626E" w14:textId="5B88CF43" w:rsidR="007C3F74" w:rsidRPr="00B12723" w:rsidRDefault="002F3EF1"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هنا ينتزع شهادتهم على هذا الجحود وإنكار النعمة الربانية، بجعلهم شهودا على هذا المشهد من رفق الله بعباده، وحتى في موقف الضيق والايقان بالهلاك، وحين يدعونه يستجيب سبحانه، فماذا يكون منهم؟! الإنكار والجحود والكفر، فهذا ومثله من المواقف ضعوا أنفسكم مكانهم، واحكموا! </w:t>
      </w:r>
    </w:p>
    <w:p w14:paraId="2A842425" w14:textId="3D124AE6" w:rsidR="002F3EF1" w:rsidRPr="00B12723" w:rsidRDefault="002F3EF1"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هذه الطريقة البليغة في تصريف الضمائر هي من خصائص بلاغة لغة القرآن العظيم.</w:t>
      </w:r>
    </w:p>
    <w:p w14:paraId="01D02709" w14:textId="637DA365" w:rsidR="002F3EF1" w:rsidRPr="00B12723" w:rsidRDefault="004229C6"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هذه خمس طرقٍ استحضرها الآن، وإلا فالله يفتح بمنه على المخلصين بأمثالها عشرات. والحمد لله رب العالمين.</w:t>
      </w:r>
    </w:p>
    <w:p w14:paraId="73C0F059" w14:textId="77777777" w:rsidR="002F3EF1" w:rsidRPr="00B12723" w:rsidRDefault="002F3EF1" w:rsidP="00B12723">
      <w:pPr>
        <w:spacing w:before="0" w:after="0"/>
        <w:jc w:val="both"/>
        <w:rPr>
          <w:rFonts w:ascii="Traditional Arabic" w:hAnsi="Traditional Arabic"/>
          <w:b/>
          <w:bCs w:val="0"/>
          <w:sz w:val="34"/>
          <w:szCs w:val="34"/>
          <w:rtl/>
          <w:lang w:bidi="ar-EG"/>
        </w:rPr>
      </w:pPr>
    </w:p>
    <w:p w14:paraId="336CE477" w14:textId="62D4572D" w:rsidR="00AF58CD" w:rsidRPr="00B12723" w:rsidRDefault="00AF58C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22C2CDB1" w14:textId="77777777" w:rsidR="008A18F5" w:rsidRPr="00B12723" w:rsidRDefault="00AF58C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نعود للتفسير ونتوقف في إطارٍ تحليلي مع الآيات. </w:t>
      </w:r>
    </w:p>
    <w:p w14:paraId="5C0698A0" w14:textId="5A83D85F" w:rsidR="008A18F5" w:rsidRPr="00B12723" w:rsidRDefault="00AF58C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يقول تعالى:</w:t>
      </w:r>
      <w:r w:rsidR="001A3774" w:rsidRPr="00B12723">
        <w:rPr>
          <w:rFonts w:ascii="Traditional Arabic" w:hAnsi="Traditional Arabic"/>
          <w:b/>
          <w:bCs w:val="0"/>
          <w:sz w:val="34"/>
          <w:szCs w:val="34"/>
          <w:rtl/>
        </w:rPr>
        <w:t xml:space="preserve"> </w:t>
      </w:r>
      <w:r w:rsidR="00E171B6" w:rsidRPr="00B12723">
        <w:rPr>
          <w:rFonts w:ascii="Traditional Arabic" w:hAnsi="Traditional Arabic"/>
          <w:b/>
          <w:bCs w:val="0"/>
          <w:sz w:val="34"/>
          <w:szCs w:val="34"/>
          <w:rtl/>
        </w:rPr>
        <w:t>{أَمْ كُنْتُمْ شُهَداءَ}</w:t>
      </w:r>
      <w:r w:rsidR="008A18F5" w:rsidRPr="00B12723">
        <w:rPr>
          <w:rFonts w:ascii="Traditional Arabic" w:hAnsi="Traditional Arabic"/>
          <w:b/>
          <w:bCs w:val="0"/>
          <w:sz w:val="34"/>
          <w:szCs w:val="34"/>
          <w:rtl/>
        </w:rPr>
        <w:t xml:space="preserve"> هذا الخطاب لليهود والنصارى الذين انتحلوا الأنبياء صلوات الله عليهم ونسبوهم إلى اليهودية والنصرانية، فرد الله تعالى عليهم وكذبهم، وأعلمهم أنهم كانوا على الحنيفية والإسلام، وقال لهم على جهة التقريع والتوبيخ: أشهدتم يعقوب وعلمتم بما أوصى فتدعون عن علم؟، أي لم تشهدوا بل أنتم تفترون.</w:t>
      </w:r>
      <w:r w:rsidR="008A18F5" w:rsidRPr="00B12723">
        <w:rPr>
          <w:rFonts w:ascii="Traditional Arabic" w:hAnsi="Traditional Arabic"/>
          <w:b/>
          <w:bCs w:val="0"/>
          <w:sz w:val="34"/>
          <w:szCs w:val="34"/>
          <w:vertAlign w:val="superscript"/>
          <w:rtl/>
        </w:rPr>
        <w:t>(</w:t>
      </w:r>
      <w:r w:rsidR="008A18F5" w:rsidRPr="00B12723">
        <w:rPr>
          <w:rStyle w:val="a4"/>
          <w:rFonts w:ascii="Traditional Arabic" w:hAnsi="Traditional Arabic"/>
          <w:b/>
          <w:bCs w:val="0"/>
          <w:sz w:val="34"/>
          <w:szCs w:val="34"/>
          <w:rtl/>
        </w:rPr>
        <w:footnoteReference w:id="136"/>
      </w:r>
      <w:r w:rsidR="008A18F5" w:rsidRPr="00B12723">
        <w:rPr>
          <w:rFonts w:ascii="Traditional Arabic" w:hAnsi="Traditional Arabic"/>
          <w:b/>
          <w:bCs w:val="0"/>
          <w:sz w:val="34"/>
          <w:szCs w:val="34"/>
          <w:vertAlign w:val="superscript"/>
          <w:rtl/>
        </w:rPr>
        <w:t>)</w:t>
      </w:r>
    </w:p>
    <w:p w14:paraId="1FC56AB0" w14:textId="58EEC18B" w:rsidR="00AF58CD" w:rsidRPr="00B12723" w:rsidRDefault="00E171B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8A18F5" w:rsidRPr="00B12723">
        <w:rPr>
          <w:rFonts w:ascii="Traditional Arabic" w:hAnsi="Traditional Arabic"/>
          <w:b/>
          <w:bCs w:val="0"/>
          <w:sz w:val="34"/>
          <w:szCs w:val="34"/>
          <w:rtl/>
        </w:rPr>
        <w:t xml:space="preserve">(أم) </w:t>
      </w:r>
      <w:r w:rsidRPr="00B12723">
        <w:rPr>
          <w:rFonts w:ascii="Traditional Arabic" w:hAnsi="Traditional Arabic"/>
          <w:b/>
          <w:bCs w:val="0"/>
          <w:sz w:val="34"/>
          <w:szCs w:val="34"/>
          <w:rtl/>
        </w:rPr>
        <w:t>هي أم المنقطعة «ومعناها: بل هل كنتم شهداء</w:t>
      </w:r>
      <w:r w:rsidR="00AF58C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ومعنى الهمزة فيها النفى والإنكار. والشهداء جمع شهيد، بمعنى الحاضر. أى ما كنتم حاضرين يعقوب عليه السلام إذ حضره الموت، حين احتضر، والخطاب للمؤمنين بمعنى: ما شاهدتم </w:t>
      </w:r>
      <w:r w:rsidR="00AF58CD" w:rsidRPr="00B12723">
        <w:rPr>
          <w:rFonts w:ascii="Traditional Arabic" w:hAnsi="Traditional Arabic"/>
          <w:b/>
          <w:bCs w:val="0"/>
          <w:sz w:val="34"/>
          <w:szCs w:val="34"/>
          <w:rtl/>
        </w:rPr>
        <w:t>ذلك وإنما</w:t>
      </w:r>
      <w:r w:rsidRPr="00B12723">
        <w:rPr>
          <w:rFonts w:ascii="Traditional Arabic" w:hAnsi="Traditional Arabic"/>
          <w:b/>
          <w:bCs w:val="0"/>
          <w:sz w:val="34"/>
          <w:szCs w:val="34"/>
          <w:rtl/>
        </w:rPr>
        <w:t xml:space="preserve"> حصل لكم العلم به من طريق الوحى. </w:t>
      </w:r>
    </w:p>
    <w:p w14:paraId="0CDE6F9F" w14:textId="77777777" w:rsidR="00AF58CD" w:rsidRPr="00B12723" w:rsidRDefault="00E171B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وقيل الخطاب لليهود، لأنهم كانوا يقولون: ما مات نبىُّ إلا على اليهودية، إلا أنهم لو شهدوه وسمعوا ما قاله لبنيه وما قالوه، لظهر لهم حرصه على ملة الإسلام، ولما ادعوا عليه اليهودية. </w:t>
      </w:r>
    </w:p>
    <w:p w14:paraId="351C2048" w14:textId="00FF5493" w:rsidR="00AF58CD" w:rsidRPr="00B12723" w:rsidRDefault="00E171B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فالآية منافية لقولهم، كأنه قيل: أ</w:t>
      </w:r>
      <w:r w:rsidR="00AF58CD" w:rsidRPr="00B12723">
        <w:rPr>
          <w:rFonts w:ascii="Traditional Arabic" w:hAnsi="Traditional Arabic"/>
          <w:b/>
          <w:bCs w:val="0"/>
          <w:sz w:val="34"/>
          <w:szCs w:val="34"/>
          <w:rtl/>
        </w:rPr>
        <w:t>تدّعون على الأنبياء اليهودية؟ فهل</w:t>
      </w:r>
      <w:r w:rsidRPr="00B12723">
        <w:rPr>
          <w:rFonts w:ascii="Traditional Arabic" w:hAnsi="Traditional Arabic"/>
          <w:b/>
          <w:bCs w:val="0"/>
          <w:sz w:val="34"/>
          <w:szCs w:val="34"/>
          <w:rtl/>
        </w:rPr>
        <w:t xml:space="preserve"> كنتم شهداء إذ حضر يعقوب الموت، يعنى أن أوائلكم من بنى إسرائيل كانوا مشاهدين له إذ أراد بنيه على التوحيد وملة الإسلام، وقد علمتم ذلك، فما لكم تدّعون على الأنبياء ما هم منه برآء؟ </w:t>
      </w:r>
    </w:p>
    <w:p w14:paraId="077DD49D" w14:textId="77777777" w:rsidR="00AF58CD" w:rsidRPr="00B12723" w:rsidRDefault="00AF58C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E171B6" w:rsidRPr="00B12723">
        <w:rPr>
          <w:rFonts w:ascii="Traditional Arabic" w:hAnsi="Traditional Arabic"/>
          <w:b/>
          <w:bCs w:val="0"/>
          <w:sz w:val="34"/>
          <w:szCs w:val="34"/>
          <w:rtl/>
        </w:rPr>
        <w:t xml:space="preserve">ما تَعْبُدُونَ </w:t>
      </w:r>
      <w:r w:rsidRPr="00B12723">
        <w:rPr>
          <w:rFonts w:ascii="Traditional Arabic" w:hAnsi="Traditional Arabic"/>
          <w:b/>
          <w:bCs w:val="0"/>
          <w:sz w:val="34"/>
          <w:szCs w:val="34"/>
          <w:rtl/>
        </w:rPr>
        <w:t xml:space="preserve">مِن بعدي} </w:t>
      </w:r>
      <w:r w:rsidR="00E171B6" w:rsidRPr="00B12723">
        <w:rPr>
          <w:rFonts w:ascii="Traditional Arabic" w:hAnsi="Traditional Arabic"/>
          <w:b/>
          <w:bCs w:val="0"/>
          <w:sz w:val="34"/>
          <w:szCs w:val="34"/>
          <w:rtl/>
        </w:rPr>
        <w:t xml:space="preserve">أىّ شيء تعبدون؟ </w:t>
      </w:r>
    </w:p>
    <w:p w14:paraId="333B93FF" w14:textId="3FA4DA7F" w:rsidR="00AF58CD" w:rsidRPr="00B12723" w:rsidRDefault="00AF58C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r w:rsidR="00E171B6" w:rsidRPr="00B12723">
        <w:rPr>
          <w:rFonts w:ascii="Traditional Arabic" w:hAnsi="Traditional Arabic"/>
          <w:b/>
          <w:bCs w:val="0"/>
          <w:sz w:val="34"/>
          <w:szCs w:val="34"/>
          <w:rtl/>
        </w:rPr>
        <w:t>وإِبْراهِيمَ وَإِسْماعِيلَ وَإِسْحاقَ</w:t>
      </w:r>
      <w:r w:rsidRPr="00B12723">
        <w:rPr>
          <w:rFonts w:ascii="Traditional Arabic" w:hAnsi="Traditional Arabic"/>
          <w:b/>
          <w:bCs w:val="0"/>
          <w:sz w:val="34"/>
          <w:szCs w:val="34"/>
          <w:rtl/>
        </w:rPr>
        <w:t>}</w:t>
      </w:r>
      <w:r w:rsidR="00E171B6" w:rsidRPr="00B12723">
        <w:rPr>
          <w:rFonts w:ascii="Traditional Arabic" w:hAnsi="Traditional Arabic"/>
          <w:b/>
          <w:bCs w:val="0"/>
          <w:sz w:val="34"/>
          <w:szCs w:val="34"/>
          <w:rtl/>
        </w:rPr>
        <w:t xml:space="preserve"> عطف بيان لآبائك. وجعل إسماعيل وهو عمه من جملة آبائه، لأنّ العمّ أب والخالة أمّ، لانخراطهما في سلك واحد وهو الأخوة لا تفاوت بينهما. ومنه قوله عليه السلام «عمّ الرجل صنو </w:t>
      </w:r>
      <w:r w:rsidRPr="00B12723">
        <w:rPr>
          <w:rFonts w:ascii="Traditional Arabic" w:hAnsi="Traditional Arabic"/>
          <w:b/>
          <w:bCs w:val="0"/>
          <w:sz w:val="34"/>
          <w:szCs w:val="34"/>
          <w:rtl/>
        </w:rPr>
        <w:t>أبيه» أى</w:t>
      </w:r>
      <w:r w:rsidR="00E171B6" w:rsidRPr="00B12723">
        <w:rPr>
          <w:rFonts w:ascii="Traditional Arabic" w:hAnsi="Traditional Arabic"/>
          <w:b/>
          <w:bCs w:val="0"/>
          <w:sz w:val="34"/>
          <w:szCs w:val="34"/>
          <w:rtl/>
        </w:rPr>
        <w:t xml:space="preserve"> لا تفاوت بينهما كما لا تفاوت بين صنوي النخلة. </w:t>
      </w:r>
    </w:p>
    <w:p w14:paraId="7BFC75AE" w14:textId="0BB1C519" w:rsidR="00E171B6" w:rsidRPr="00B12723" w:rsidRDefault="00E171B6" w:rsidP="00B12723">
      <w:pPr>
        <w:spacing w:before="0" w:after="0"/>
        <w:jc w:val="both"/>
        <w:rPr>
          <w:rFonts w:ascii="Traditional Arabic" w:eastAsia="Times New Roman" w:hAnsi="Traditional Arabic"/>
          <w:b/>
          <w:bCs w:val="0"/>
          <w:color w:val="000000"/>
          <w:sz w:val="34"/>
          <w:szCs w:val="34"/>
          <w:rtl/>
        </w:rPr>
      </w:pPr>
      <w:r w:rsidRPr="00B12723">
        <w:rPr>
          <w:rFonts w:ascii="Traditional Arabic" w:hAnsi="Traditional Arabic"/>
          <w:b/>
          <w:bCs w:val="0"/>
          <w:sz w:val="34"/>
          <w:szCs w:val="34"/>
          <w:rtl/>
        </w:rPr>
        <w:t xml:space="preserve">وقال عليه الصلاة والسلام في العباس «هذا بقية آبائي» وقال «ردّوا علىّ أبى، </w:t>
      </w:r>
      <w:r w:rsidR="00AF58CD" w:rsidRPr="00B12723">
        <w:rPr>
          <w:rFonts w:ascii="Traditional Arabic" w:hAnsi="Traditional Arabic"/>
          <w:b/>
          <w:bCs w:val="0"/>
          <w:sz w:val="34"/>
          <w:szCs w:val="34"/>
          <w:rtl/>
        </w:rPr>
        <w:t>فإني</w:t>
      </w:r>
      <w:r w:rsidRPr="00B12723">
        <w:rPr>
          <w:rFonts w:ascii="Traditional Arabic" w:hAnsi="Traditional Arabic"/>
          <w:b/>
          <w:bCs w:val="0"/>
          <w:sz w:val="34"/>
          <w:szCs w:val="34"/>
          <w:rtl/>
        </w:rPr>
        <w:t xml:space="preserve"> أخشى أن تفعل به قريش ما فعلت ثقيف بعروة بن مسعود»</w:t>
      </w:r>
      <w:r w:rsidR="00AF58C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p>
    <w:p w14:paraId="35ACAF2A" w14:textId="1110B001" w:rsidR="00E171B6" w:rsidRPr="00B12723" w:rsidRDefault="00E171B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AF58CD" w:rsidRPr="00B12723">
        <w:rPr>
          <w:rFonts w:ascii="Traditional Arabic" w:hAnsi="Traditional Arabic"/>
          <w:b/>
          <w:bCs w:val="0"/>
          <w:sz w:val="34"/>
          <w:szCs w:val="34"/>
          <w:rtl/>
        </w:rPr>
        <w:t>{</w:t>
      </w:r>
      <w:r w:rsidRPr="00B12723">
        <w:rPr>
          <w:rFonts w:ascii="Traditional Arabic" w:hAnsi="Traditional Arabic"/>
          <w:b/>
          <w:bCs w:val="0"/>
          <w:sz w:val="34"/>
          <w:szCs w:val="34"/>
          <w:rtl/>
        </w:rPr>
        <w:t>إِلهاً واحِداً</w:t>
      </w:r>
      <w:r w:rsidR="00AF58C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بدل من إله آبائك، كقوله تعالى: </w:t>
      </w:r>
      <w:r w:rsidR="00AF58CD" w:rsidRPr="00B12723">
        <w:rPr>
          <w:rFonts w:ascii="Traditional Arabic" w:hAnsi="Traditional Arabic"/>
          <w:b/>
          <w:bCs w:val="0"/>
          <w:sz w:val="34"/>
          <w:szCs w:val="34"/>
          <w:rtl/>
        </w:rPr>
        <w:t>{</w:t>
      </w:r>
      <w:r w:rsidRPr="00B12723">
        <w:rPr>
          <w:rFonts w:ascii="Traditional Arabic" w:hAnsi="Traditional Arabic"/>
          <w:b/>
          <w:bCs w:val="0"/>
          <w:sz w:val="34"/>
          <w:szCs w:val="34"/>
          <w:rtl/>
        </w:rPr>
        <w:t>ب</w:t>
      </w:r>
      <w:r w:rsidR="00AF58CD" w:rsidRPr="00B12723">
        <w:rPr>
          <w:rFonts w:ascii="Traditional Arabic" w:hAnsi="Traditional Arabic"/>
          <w:b/>
          <w:bCs w:val="0"/>
          <w:sz w:val="34"/>
          <w:szCs w:val="34"/>
          <w:rtl/>
        </w:rPr>
        <w:t>ِالنَّاصِيَةِ ناصِيَةٍ كاذِبَةٍ}</w:t>
      </w:r>
      <w:r w:rsidRPr="00B12723">
        <w:rPr>
          <w:rFonts w:ascii="Traditional Arabic" w:hAnsi="Traditional Arabic"/>
          <w:b/>
          <w:bCs w:val="0"/>
          <w:sz w:val="34"/>
          <w:szCs w:val="34"/>
          <w:rtl/>
        </w:rPr>
        <w:t xml:space="preserve"> أو على الاختصاص، أى نريد بإله آبائك إلهاً واحداً </w:t>
      </w:r>
      <w:r w:rsidR="00AF58CD" w:rsidRPr="00B12723">
        <w:rPr>
          <w:rFonts w:ascii="Traditional Arabic" w:hAnsi="Traditional Arabic"/>
          <w:b/>
          <w:bCs w:val="0"/>
          <w:sz w:val="34"/>
          <w:szCs w:val="34"/>
          <w:rtl/>
        </w:rPr>
        <w:t>{</w:t>
      </w:r>
      <w:r w:rsidRPr="00B12723">
        <w:rPr>
          <w:rFonts w:ascii="Traditional Arabic" w:hAnsi="Traditional Arabic"/>
          <w:b/>
          <w:bCs w:val="0"/>
          <w:sz w:val="34"/>
          <w:szCs w:val="34"/>
          <w:rtl/>
        </w:rPr>
        <w:t>وَنَحْنُ لَهُ مُسْلِمُونَ</w:t>
      </w:r>
      <w:r w:rsidR="00AF58CD"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r w:rsidR="001A3774" w:rsidRPr="00B12723">
        <w:rPr>
          <w:rFonts w:ascii="Traditional Arabic" w:hAnsi="Traditional Arabic"/>
          <w:b/>
          <w:bCs w:val="0"/>
          <w:sz w:val="34"/>
          <w:szCs w:val="34"/>
          <w:rtl/>
        </w:rPr>
        <w:t xml:space="preserve">أى </w:t>
      </w:r>
      <w:r w:rsidRPr="00B12723">
        <w:rPr>
          <w:rFonts w:ascii="Traditional Arabic" w:hAnsi="Traditional Arabic"/>
          <w:b/>
          <w:bCs w:val="0"/>
          <w:sz w:val="34"/>
          <w:szCs w:val="34"/>
          <w:rtl/>
        </w:rPr>
        <w:t xml:space="preserve">ومن حالنا أنا له مسلمون مخلصون التوحيد أو </w:t>
      </w:r>
      <w:r w:rsidR="001A3774" w:rsidRPr="00B12723">
        <w:rPr>
          <w:rFonts w:ascii="Traditional Arabic" w:hAnsi="Traditional Arabic"/>
          <w:b/>
          <w:bCs w:val="0"/>
          <w:sz w:val="34"/>
          <w:szCs w:val="34"/>
          <w:rtl/>
        </w:rPr>
        <w:t>مذعنون.</w:t>
      </w:r>
      <w:r w:rsidR="001A3774" w:rsidRPr="00B12723">
        <w:rPr>
          <w:rFonts w:ascii="Traditional Arabic" w:hAnsi="Traditional Arabic"/>
          <w:b/>
          <w:bCs w:val="0"/>
          <w:sz w:val="34"/>
          <w:szCs w:val="34"/>
          <w:vertAlign w:val="superscript"/>
          <w:rtl/>
        </w:rPr>
        <w:t xml:space="preserve"> (</w:t>
      </w:r>
      <w:r w:rsidR="001A3774" w:rsidRPr="00B12723">
        <w:rPr>
          <w:rStyle w:val="a4"/>
          <w:rFonts w:ascii="Traditional Arabic" w:hAnsi="Traditional Arabic"/>
          <w:b/>
          <w:bCs w:val="0"/>
          <w:sz w:val="34"/>
          <w:szCs w:val="34"/>
          <w:rtl/>
        </w:rPr>
        <w:footnoteReference w:id="137"/>
      </w:r>
      <w:r w:rsidR="001A3774" w:rsidRPr="00B12723">
        <w:rPr>
          <w:rFonts w:ascii="Traditional Arabic" w:hAnsi="Traditional Arabic"/>
          <w:b/>
          <w:bCs w:val="0"/>
          <w:sz w:val="34"/>
          <w:szCs w:val="34"/>
          <w:vertAlign w:val="superscript"/>
          <w:rtl/>
        </w:rPr>
        <w:t>)</w:t>
      </w:r>
    </w:p>
    <w:p w14:paraId="48335FBD" w14:textId="13383D22" w:rsidR="00FC1DD9" w:rsidRPr="00B12723" w:rsidRDefault="00FC1DD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298F959E" w14:textId="77777777" w:rsidR="000B6F48" w:rsidRPr="00B12723" w:rsidRDefault="00FC1DD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أقول: وفي هذه الآية وصية يعقوب عليه السلام الغالية لبنيه</w:t>
      </w:r>
      <w:r w:rsidR="000B6F48" w:rsidRPr="00B12723">
        <w:rPr>
          <w:rFonts w:ascii="Traditional Arabic" w:hAnsi="Traditional Arabic"/>
          <w:b/>
          <w:bCs w:val="0"/>
          <w:sz w:val="34"/>
          <w:szCs w:val="34"/>
          <w:rtl/>
        </w:rPr>
        <w:t xml:space="preserve"> بالتوحيد الخالص</w:t>
      </w:r>
      <w:r w:rsidRPr="00B12723">
        <w:rPr>
          <w:rFonts w:ascii="Traditional Arabic" w:hAnsi="Traditional Arabic"/>
          <w:b/>
          <w:bCs w:val="0"/>
          <w:sz w:val="34"/>
          <w:szCs w:val="34"/>
          <w:rtl/>
        </w:rPr>
        <w:t xml:space="preserve"> </w:t>
      </w:r>
      <w:r w:rsidR="000B6F48" w:rsidRPr="00B12723">
        <w:rPr>
          <w:rFonts w:ascii="Traditional Arabic" w:hAnsi="Traditional Arabic"/>
          <w:b/>
          <w:bCs w:val="0"/>
          <w:sz w:val="34"/>
          <w:szCs w:val="34"/>
          <w:rtl/>
        </w:rPr>
        <w:t>و</w:t>
      </w:r>
      <w:r w:rsidRPr="00B12723">
        <w:rPr>
          <w:rFonts w:ascii="Traditional Arabic" w:hAnsi="Traditional Arabic"/>
          <w:b/>
          <w:bCs w:val="0"/>
          <w:sz w:val="34"/>
          <w:szCs w:val="34"/>
          <w:rtl/>
        </w:rPr>
        <w:t xml:space="preserve">التي تؤكد رحمته </w:t>
      </w:r>
      <w:r w:rsidR="000B6F48" w:rsidRPr="00B12723">
        <w:rPr>
          <w:rFonts w:ascii="Traditional Arabic" w:hAnsi="Traditional Arabic"/>
          <w:b/>
          <w:bCs w:val="0"/>
          <w:sz w:val="34"/>
          <w:szCs w:val="34"/>
          <w:rtl/>
        </w:rPr>
        <w:t>ب</w:t>
      </w:r>
      <w:r w:rsidRPr="00B12723">
        <w:rPr>
          <w:rFonts w:ascii="Traditional Arabic" w:hAnsi="Traditional Arabic"/>
          <w:b/>
          <w:bCs w:val="0"/>
          <w:sz w:val="34"/>
          <w:szCs w:val="34"/>
          <w:rtl/>
        </w:rPr>
        <w:t xml:space="preserve">هم وشفقته عليهم، فالنسب لا يشفع مع الشرك لأن نسب الدين أعظم من نسب الماء </w:t>
      </w:r>
      <w:r w:rsidR="000B6F48" w:rsidRPr="00B12723">
        <w:rPr>
          <w:rFonts w:ascii="Traditional Arabic" w:hAnsi="Traditional Arabic"/>
          <w:b/>
          <w:bCs w:val="0"/>
          <w:sz w:val="34"/>
          <w:szCs w:val="34"/>
          <w:rtl/>
        </w:rPr>
        <w:t>والطين.</w:t>
      </w:r>
    </w:p>
    <w:p w14:paraId="1DE84F91" w14:textId="0CC328BB" w:rsidR="000B6F48" w:rsidRPr="00B12723" w:rsidRDefault="00FC1DD9"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 </w:t>
      </w:r>
      <w:r w:rsidR="000B6F48" w:rsidRPr="00B12723">
        <w:rPr>
          <w:rFonts w:ascii="Traditional Arabic" w:hAnsi="Traditional Arabic"/>
          <w:b/>
          <w:bCs w:val="0"/>
          <w:sz w:val="34"/>
          <w:szCs w:val="34"/>
          <w:rtl/>
        </w:rPr>
        <w:t>وهي</w:t>
      </w:r>
      <w:r w:rsidRPr="00B12723">
        <w:rPr>
          <w:rFonts w:ascii="Traditional Arabic" w:hAnsi="Traditional Arabic"/>
          <w:b/>
          <w:bCs w:val="0"/>
          <w:sz w:val="34"/>
          <w:szCs w:val="34"/>
          <w:rtl/>
        </w:rPr>
        <w:t xml:space="preserve"> عادة الرسل في </w:t>
      </w:r>
      <w:r w:rsidR="000B6F48" w:rsidRPr="00B12723">
        <w:rPr>
          <w:rFonts w:ascii="Traditional Arabic" w:hAnsi="Traditional Arabic"/>
          <w:b/>
          <w:bCs w:val="0"/>
          <w:sz w:val="34"/>
          <w:szCs w:val="34"/>
          <w:rtl/>
        </w:rPr>
        <w:t xml:space="preserve">صقل هذا المعنى في القلوب جليا كما ورد في الخبر الذي رواه البخاري وغيره عن أبي هريرة رضي الله عنه قال: قام رسول الله -صلى الله عليه وسلم -حين أنزل الله عز وجل: {وأنذر عشيرتك الأقربين}؛ قال: "يا معشر قريش! – أو كلمة نحوها-اشتروا أنفسكم، لا أغنى عنكم من الله شيئا، يا بني عبد مناف! اشتروا أنفسكم، لا أغني عنكم من الله شيئا، يا عباس بن عبد المطلب! لا أغنى عنك من الله شيئأ، ويا صفية عمة رسول الله! لا أغنى عنك من الله شيئأ، ويا فاطمة بنت محمد-صلى الله عليه وسلم -سليني ما شئت من مالي، لا </w:t>
      </w:r>
      <w:r w:rsidR="003C3D28" w:rsidRPr="00B12723">
        <w:rPr>
          <w:rFonts w:ascii="Traditional Arabic" w:hAnsi="Traditional Arabic"/>
          <w:b/>
          <w:bCs w:val="0"/>
          <w:sz w:val="34"/>
          <w:szCs w:val="34"/>
          <w:rtl/>
        </w:rPr>
        <w:t>أغنى</w:t>
      </w:r>
      <w:r w:rsidR="000B6F48" w:rsidRPr="00B12723">
        <w:rPr>
          <w:rFonts w:ascii="Traditional Arabic" w:hAnsi="Traditional Arabic"/>
          <w:b/>
          <w:bCs w:val="0"/>
          <w:sz w:val="34"/>
          <w:szCs w:val="34"/>
          <w:rtl/>
        </w:rPr>
        <w:t xml:space="preserve"> عنك من الله شيئا".</w:t>
      </w:r>
    </w:p>
    <w:p w14:paraId="7E64E4BC" w14:textId="2AFE780E" w:rsidR="003C3D28" w:rsidRPr="00B12723" w:rsidRDefault="003C3D28"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وكما جاءت في الآية صريحةً {وَنَادَى نُوحٌ رَبَّهُ فَقَالَ رَبِّ إِنَّ ابْنِي مِنْ أَهْلِي وَإِنَّ وَعْدَكَ الْحَقُّ وَأَنْتَ أَحْكَمُ الْحَاكِمِينَ (45) قَالَ يَانُوحُ إِنَّهُ لَيْسَ مِنْ أَهْلِكَ إِنَّهُ عَمَلٌ غَيْرُ صَالِحٍ فَلَا تَسْأَلْنِ مَا لَيْسَ لَكَ بِهِ عِلْمٌ إِنِّي أَعِظُكَ أَنْ تَكُونَ مِنَ الْجَاهِلِينَ} [هود: 46،45].إنه التوحيد وحده العاصم والمنجي</w:t>
      </w:r>
      <w:r w:rsidR="00A940F4" w:rsidRPr="00B12723">
        <w:rPr>
          <w:rFonts w:ascii="Traditional Arabic" w:hAnsi="Traditional Arabic"/>
          <w:b/>
          <w:bCs w:val="0"/>
          <w:sz w:val="34"/>
          <w:szCs w:val="34"/>
          <w:rtl/>
        </w:rPr>
        <w:t>.</w:t>
      </w:r>
      <w:r w:rsidRPr="00B12723">
        <w:rPr>
          <w:rFonts w:ascii="Traditional Arabic" w:hAnsi="Traditional Arabic"/>
          <w:b/>
          <w:bCs w:val="0"/>
          <w:sz w:val="34"/>
          <w:szCs w:val="34"/>
          <w:rtl/>
        </w:rPr>
        <w:t xml:space="preserve"> </w:t>
      </w:r>
    </w:p>
    <w:p w14:paraId="75ECA9BA" w14:textId="4DEBEEEB" w:rsidR="00FC1DD9" w:rsidRPr="00B12723" w:rsidRDefault="00CD39B3"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وفائدة قوله تعالى: {حضر يعقوب الموت} الاتكاء الدلالي على هذه الحالة الصادقة من النصح، لأن حالة حضور الموت لا تخلو من حدث هام سيحكى بعدها فيترقبه السامع وهذه الوصية جاءت عند الموت وهو وقت التعجيل بالحرص على إبلاغ النصيحة فِي آخر ما يبقى من كلام الموصي فيكون له رسوخ فِي نفوس الموَصِّيْن.</w:t>
      </w:r>
    </w:p>
    <w:p w14:paraId="7C7BD7EC" w14:textId="0F4DA634" w:rsidR="00F56682" w:rsidRPr="00B12723" w:rsidRDefault="00F5668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قال الراغب: لم يعن بقوله: {ما تعبدون من بعدي} العبادة المشروعة فقط، وإنما عنى جميع الأعمال، وكأنه دعاهم ألَّا يتحروا في أعمالهم غير وجه الله </w:t>
      </w:r>
      <w:r w:rsidR="00E562BF" w:rsidRPr="00B12723">
        <w:rPr>
          <w:rFonts w:ascii="Traditional Arabic" w:hAnsi="Traditional Arabic"/>
          <w:b/>
          <w:bCs w:val="0"/>
          <w:sz w:val="34"/>
          <w:szCs w:val="34"/>
          <w:rtl/>
        </w:rPr>
        <w:t>-عز</w:t>
      </w:r>
      <w:r w:rsidRPr="00B12723">
        <w:rPr>
          <w:rFonts w:ascii="Traditional Arabic" w:hAnsi="Traditional Arabic"/>
          <w:b/>
          <w:bCs w:val="0"/>
          <w:sz w:val="34"/>
          <w:szCs w:val="34"/>
          <w:rtl/>
        </w:rPr>
        <w:t xml:space="preserve"> </w:t>
      </w:r>
      <w:r w:rsidR="00E562BF" w:rsidRPr="00B12723">
        <w:rPr>
          <w:rFonts w:ascii="Traditional Arabic" w:hAnsi="Traditional Arabic"/>
          <w:b/>
          <w:bCs w:val="0"/>
          <w:sz w:val="34"/>
          <w:szCs w:val="34"/>
          <w:rtl/>
        </w:rPr>
        <w:t>وجل-ولم</w:t>
      </w:r>
      <w:r w:rsidRPr="00B12723">
        <w:rPr>
          <w:rFonts w:ascii="Traditional Arabic" w:hAnsi="Traditional Arabic"/>
          <w:b/>
          <w:bCs w:val="0"/>
          <w:sz w:val="34"/>
          <w:szCs w:val="34"/>
          <w:rtl/>
        </w:rPr>
        <w:t xml:space="preserve"> يخ</w:t>
      </w:r>
      <w:r w:rsidR="005108CF" w:rsidRPr="00B12723">
        <w:rPr>
          <w:rFonts w:ascii="Traditional Arabic" w:hAnsi="Traditional Arabic"/>
          <w:b/>
          <w:bCs w:val="0"/>
          <w:sz w:val="34"/>
          <w:szCs w:val="34"/>
          <w:rtl/>
        </w:rPr>
        <w:t>شى</w:t>
      </w:r>
      <w:r w:rsidRPr="00B12723">
        <w:rPr>
          <w:rFonts w:ascii="Traditional Arabic" w:hAnsi="Traditional Arabic"/>
          <w:b/>
          <w:bCs w:val="0"/>
          <w:sz w:val="34"/>
          <w:szCs w:val="34"/>
          <w:rtl/>
        </w:rPr>
        <w:t xml:space="preserve"> عليهم الاشتغال بعبادة الأصنام، وإنما خاف أن تشغلهم دنياهم، ولهذا قيل: " ما قطعك عن الله فهو طاغوت "، ولهذا قال: {وَاجْنُبْنِي وَبَنِيَّ أَنْ نَعْبُدَ الْأَصْنَامَ}، أي نخدم ما دون الله، وهدا المعنى تحراه الشاعر بالعبادة:</w:t>
      </w:r>
    </w:p>
    <w:p w14:paraId="3E485A11" w14:textId="4E8B3F5E" w:rsidR="006D7D82" w:rsidRPr="00B12723" w:rsidRDefault="00F56682"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فتى مَلكَ اللذاتِ أنْ </w:t>
      </w:r>
      <w:r w:rsidR="005108CF" w:rsidRPr="00B12723">
        <w:rPr>
          <w:rFonts w:ascii="Traditional Arabic" w:hAnsi="Traditional Arabic"/>
          <w:b/>
          <w:bCs w:val="0"/>
          <w:sz w:val="34"/>
          <w:szCs w:val="34"/>
          <w:rtl/>
        </w:rPr>
        <w:t>تعتبدْنَ</w:t>
      </w:r>
      <w:r w:rsidRPr="00B12723">
        <w:rPr>
          <w:rFonts w:ascii="Traditional Arabic" w:hAnsi="Traditional Arabic"/>
          <w:b/>
          <w:bCs w:val="0"/>
          <w:sz w:val="34"/>
          <w:szCs w:val="34"/>
          <w:rtl/>
        </w:rPr>
        <w:t xml:space="preserve">هُ </w:t>
      </w:r>
      <w:r w:rsidR="00E562BF" w:rsidRPr="00B12723">
        <w:rPr>
          <w:rFonts w:ascii="Traditional Arabic" w:hAnsi="Traditional Arabic"/>
          <w:b/>
          <w:bCs w:val="0"/>
          <w:sz w:val="34"/>
          <w:szCs w:val="34"/>
          <w:rtl/>
        </w:rPr>
        <w:t>.... ومَاَ</w:t>
      </w:r>
      <w:r w:rsidRPr="00B12723">
        <w:rPr>
          <w:rFonts w:ascii="Traditional Arabic" w:hAnsi="Traditional Arabic"/>
          <w:b/>
          <w:bCs w:val="0"/>
          <w:sz w:val="34"/>
          <w:szCs w:val="34"/>
          <w:rtl/>
        </w:rPr>
        <w:t xml:space="preserve"> كُلَّ ذي م</w:t>
      </w:r>
      <w:r w:rsidR="005108CF" w:rsidRPr="00B12723">
        <w:rPr>
          <w:rFonts w:ascii="Traditional Arabic" w:hAnsi="Traditional Arabic"/>
          <w:b/>
          <w:bCs w:val="0"/>
          <w:sz w:val="34"/>
          <w:szCs w:val="34"/>
          <w:rtl/>
        </w:rPr>
        <w:t>ُلْ</w:t>
      </w:r>
      <w:r w:rsidRPr="00B12723">
        <w:rPr>
          <w:rFonts w:ascii="Traditional Arabic" w:hAnsi="Traditional Arabic"/>
          <w:b/>
          <w:bCs w:val="0"/>
          <w:sz w:val="34"/>
          <w:szCs w:val="34"/>
          <w:rtl/>
        </w:rPr>
        <w:t xml:space="preserve">ك لهُنِ </w:t>
      </w:r>
      <w:r w:rsidR="00E562BF" w:rsidRPr="00B12723">
        <w:rPr>
          <w:rFonts w:ascii="Traditional Arabic" w:hAnsi="Traditional Arabic"/>
          <w:b/>
          <w:bCs w:val="0"/>
          <w:sz w:val="34"/>
          <w:szCs w:val="34"/>
          <w:rtl/>
        </w:rPr>
        <w:t>بمالِكِ.</w:t>
      </w:r>
      <w:r w:rsidR="004574A3" w:rsidRPr="00B12723">
        <w:rPr>
          <w:rFonts w:ascii="Traditional Arabic" w:hAnsi="Traditional Arabic"/>
          <w:b/>
          <w:bCs w:val="0"/>
          <w:sz w:val="34"/>
          <w:szCs w:val="34"/>
          <w:rtl/>
        </w:rPr>
        <w:t xml:space="preserve"> انتهى</w:t>
      </w:r>
      <w:r w:rsidR="00E562BF" w:rsidRPr="00B12723">
        <w:rPr>
          <w:rFonts w:ascii="Traditional Arabic" w:hAnsi="Traditional Arabic"/>
          <w:b/>
          <w:bCs w:val="0"/>
          <w:sz w:val="34"/>
          <w:szCs w:val="34"/>
          <w:vertAlign w:val="superscript"/>
          <w:rtl/>
        </w:rPr>
        <w:t xml:space="preserve"> (</w:t>
      </w:r>
      <w:r w:rsidRPr="00B12723">
        <w:rPr>
          <w:rStyle w:val="a4"/>
          <w:rFonts w:ascii="Traditional Arabic" w:hAnsi="Traditional Arabic"/>
          <w:b/>
          <w:bCs w:val="0"/>
          <w:sz w:val="34"/>
          <w:szCs w:val="34"/>
          <w:rtl/>
        </w:rPr>
        <w:footnoteReference w:id="138"/>
      </w:r>
      <w:r w:rsidRPr="00B12723">
        <w:rPr>
          <w:rFonts w:ascii="Traditional Arabic" w:hAnsi="Traditional Arabic"/>
          <w:b/>
          <w:bCs w:val="0"/>
          <w:sz w:val="34"/>
          <w:szCs w:val="34"/>
          <w:vertAlign w:val="superscript"/>
          <w:rtl/>
        </w:rPr>
        <w:t>)</w:t>
      </w:r>
    </w:p>
    <w:p w14:paraId="2C61920D" w14:textId="5F436EFB" w:rsidR="00A940F4" w:rsidRPr="00B12723" w:rsidRDefault="00A940F4"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وقوله جلّ </w:t>
      </w:r>
      <w:r w:rsidR="004574A3" w:rsidRPr="00B12723">
        <w:rPr>
          <w:rFonts w:ascii="Traditional Arabic" w:hAnsi="Traditional Arabic"/>
          <w:b/>
          <w:bCs w:val="0"/>
          <w:sz w:val="34"/>
          <w:szCs w:val="34"/>
          <w:rtl/>
        </w:rPr>
        <w:t>ذكره:</w:t>
      </w:r>
      <w:r w:rsidRPr="00B12723">
        <w:rPr>
          <w:rFonts w:ascii="Traditional Arabic" w:hAnsi="Traditional Arabic"/>
          <w:b/>
          <w:bCs w:val="0"/>
          <w:sz w:val="34"/>
          <w:szCs w:val="34"/>
          <w:rtl/>
        </w:rPr>
        <w:t xml:space="preserve"> {نعبد إِلَهَكَ ... الآية {وَنَحْنُ لَهُ مُسْلِمُونَ</w:t>
      </w:r>
      <w:r w:rsidR="004574A3" w:rsidRPr="00B12723">
        <w:rPr>
          <w:rFonts w:ascii="Traditional Arabic" w:hAnsi="Traditional Arabic"/>
          <w:b/>
          <w:bCs w:val="0"/>
          <w:sz w:val="34"/>
          <w:szCs w:val="34"/>
          <w:rtl/>
        </w:rPr>
        <w:t>}. ولم</w:t>
      </w:r>
      <w:r w:rsidRPr="00B12723">
        <w:rPr>
          <w:rFonts w:ascii="Traditional Arabic" w:hAnsi="Traditional Arabic"/>
          <w:b/>
          <w:bCs w:val="0"/>
          <w:sz w:val="34"/>
          <w:szCs w:val="34"/>
          <w:rtl/>
        </w:rPr>
        <w:t xml:space="preserve"> يقولوا إلهنا مراعاة لخصوصية </w:t>
      </w:r>
      <w:r w:rsidR="004574A3" w:rsidRPr="00B12723">
        <w:rPr>
          <w:rFonts w:ascii="Traditional Arabic" w:hAnsi="Traditional Arabic"/>
          <w:b/>
          <w:bCs w:val="0"/>
          <w:sz w:val="34"/>
          <w:szCs w:val="34"/>
          <w:rtl/>
        </w:rPr>
        <w:t>قَدْره،</w:t>
      </w:r>
      <w:r w:rsidRPr="00B12723">
        <w:rPr>
          <w:rFonts w:ascii="Traditional Arabic" w:hAnsi="Traditional Arabic"/>
          <w:b/>
          <w:bCs w:val="0"/>
          <w:sz w:val="34"/>
          <w:szCs w:val="34"/>
          <w:rtl/>
        </w:rPr>
        <w:t xml:space="preserve"> حيث سلموا له </w:t>
      </w:r>
      <w:r w:rsidR="004574A3" w:rsidRPr="00B12723">
        <w:rPr>
          <w:rFonts w:ascii="Traditional Arabic" w:hAnsi="Traditional Arabic"/>
          <w:b/>
          <w:bCs w:val="0"/>
          <w:sz w:val="34"/>
          <w:szCs w:val="34"/>
          <w:rtl/>
        </w:rPr>
        <w:t>المزية،</w:t>
      </w:r>
      <w:r w:rsidRPr="00B12723">
        <w:rPr>
          <w:rFonts w:ascii="Traditional Arabic" w:hAnsi="Traditional Arabic"/>
          <w:b/>
          <w:bCs w:val="0"/>
          <w:sz w:val="34"/>
          <w:szCs w:val="34"/>
          <w:rtl/>
        </w:rPr>
        <w:t xml:space="preserve"> ورأوا أنفسهم ملحقين </w:t>
      </w:r>
      <w:r w:rsidR="004574A3" w:rsidRPr="00B12723">
        <w:rPr>
          <w:rFonts w:ascii="Traditional Arabic" w:hAnsi="Traditional Arabic"/>
          <w:b/>
          <w:bCs w:val="0"/>
          <w:sz w:val="34"/>
          <w:szCs w:val="34"/>
          <w:rtl/>
        </w:rPr>
        <w:t>بمقامه،</w:t>
      </w:r>
      <w:r w:rsidR="008B2A75" w:rsidRPr="00B12723">
        <w:rPr>
          <w:rFonts w:ascii="Traditional Arabic" w:hAnsi="Traditional Arabic"/>
          <w:b/>
          <w:bCs w:val="0"/>
          <w:sz w:val="34"/>
          <w:szCs w:val="34"/>
          <w:rtl/>
        </w:rPr>
        <w:t xml:space="preserve"> ثم أخبروا عن أنفسهم أنهم طُيَّعٌ</w:t>
      </w:r>
      <w:r w:rsidRPr="00B12723">
        <w:rPr>
          <w:rFonts w:ascii="Traditional Arabic" w:hAnsi="Traditional Arabic"/>
          <w:b/>
          <w:bCs w:val="0"/>
          <w:sz w:val="34"/>
          <w:szCs w:val="34"/>
          <w:rtl/>
        </w:rPr>
        <w:t xml:space="preserve"> ل</w:t>
      </w:r>
      <w:r w:rsidR="004574A3" w:rsidRPr="00B12723">
        <w:rPr>
          <w:rFonts w:ascii="Traditional Arabic" w:hAnsi="Traditional Arabic"/>
          <w:b/>
          <w:bCs w:val="0"/>
          <w:sz w:val="34"/>
          <w:szCs w:val="34"/>
          <w:rtl/>
        </w:rPr>
        <w:t>ل</w:t>
      </w:r>
      <w:r w:rsidRPr="00B12723">
        <w:rPr>
          <w:rFonts w:ascii="Traditional Arabic" w:hAnsi="Traditional Arabic"/>
          <w:b/>
          <w:bCs w:val="0"/>
          <w:sz w:val="34"/>
          <w:szCs w:val="34"/>
          <w:rtl/>
        </w:rPr>
        <w:t>ه</w:t>
      </w:r>
      <w:r w:rsidR="004574A3" w:rsidRPr="00B12723">
        <w:rPr>
          <w:rFonts w:ascii="Traditional Arabic" w:hAnsi="Traditional Arabic"/>
          <w:b/>
          <w:bCs w:val="0"/>
          <w:sz w:val="34"/>
          <w:szCs w:val="34"/>
          <w:rtl/>
        </w:rPr>
        <w:t xml:space="preserve"> خالصا</w:t>
      </w:r>
      <w:r w:rsidRPr="00B12723">
        <w:rPr>
          <w:rFonts w:ascii="Traditional Arabic" w:hAnsi="Traditional Arabic"/>
          <w:b/>
          <w:bCs w:val="0"/>
          <w:sz w:val="34"/>
          <w:szCs w:val="34"/>
          <w:rtl/>
        </w:rPr>
        <w:t xml:space="preserve"> بقولهم {ونحن له مسلمون}.</w:t>
      </w:r>
      <w:r w:rsidR="004574A3" w:rsidRPr="00B12723">
        <w:rPr>
          <w:rFonts w:ascii="Traditional Arabic" w:hAnsi="Traditional Arabic"/>
          <w:b/>
          <w:bCs w:val="0"/>
          <w:sz w:val="34"/>
          <w:szCs w:val="34"/>
          <w:rtl/>
        </w:rPr>
        <w:t xml:space="preserve"> أفاده القشيري.</w:t>
      </w:r>
    </w:p>
    <w:p w14:paraId="60B5B5F5" w14:textId="7A390D36" w:rsidR="008B2A75" w:rsidRPr="00B12723" w:rsidRDefault="008B2A7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ومن فوائد الإمام الجصاص فِي </w:t>
      </w:r>
      <w:r w:rsidR="0054266F" w:rsidRPr="00B12723">
        <w:rPr>
          <w:rFonts w:ascii="Traditional Arabic" w:hAnsi="Traditional Arabic"/>
          <w:b/>
          <w:bCs w:val="0"/>
          <w:sz w:val="34"/>
          <w:szCs w:val="34"/>
          <w:rtl/>
        </w:rPr>
        <w:t>(أحكام القرآن)</w:t>
      </w:r>
      <w:r w:rsidRPr="00B12723">
        <w:rPr>
          <w:rFonts w:ascii="Traditional Arabic" w:hAnsi="Traditional Arabic"/>
          <w:b/>
          <w:bCs w:val="0"/>
          <w:sz w:val="34"/>
          <w:szCs w:val="34"/>
          <w:rtl/>
        </w:rPr>
        <w:t xml:space="preserve">. قال رحمه الله ما مختصره: </w:t>
      </w:r>
    </w:p>
    <w:p w14:paraId="36126E3E" w14:textId="2E65CC8D" w:rsidR="008B2A75" w:rsidRPr="00B12723" w:rsidRDefault="008B2A7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 xml:space="preserve">(بَابُ مِيرَاثِ </w:t>
      </w:r>
      <w:r w:rsidR="0054266F" w:rsidRPr="00B12723">
        <w:rPr>
          <w:rFonts w:ascii="Traditional Arabic" w:hAnsi="Traditional Arabic"/>
          <w:b/>
          <w:bCs w:val="0"/>
          <w:sz w:val="34"/>
          <w:szCs w:val="34"/>
          <w:rtl/>
        </w:rPr>
        <w:t>الْجَدِّ)</w:t>
      </w:r>
      <w:r w:rsidRPr="00B12723">
        <w:rPr>
          <w:rFonts w:ascii="Traditional Arabic" w:hAnsi="Traditional Arabic"/>
          <w:b/>
          <w:bCs w:val="0"/>
          <w:sz w:val="34"/>
          <w:szCs w:val="34"/>
          <w:rtl/>
        </w:rPr>
        <w:t xml:space="preserve"> قَالَ اللَّهُ تَعَالَى</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 قَالُوا نَعْبُدُ إلَهَكَ وَإِلَهَ آبَائِكَ إبْرَاهِيمَ وَإِسْمَاعِيلَ وَإِسْحَاقَ إلَهًا وَاحِدًا } فَسَمَّى الْجَدَّ وَالْعَمَّ كُلَّ وَاحِدٍ مِنْهُمَا أَبًا ، وَقَالَ تَعَالَى حَاكِيًا عَنْ يُوسُفَ عَلَيْهِ السَّلَامُ</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 وَاتَّبَعْتُ مِلَّةَ آبَائِي إبْرَاهِيمَ وَإِسْحَاقَ وَيَعْقُوبَ } وَقَدْ احْتَجَّ ابْنُ عَبَّاسٍ بِذَلِكَ فِي تَوْرِيثِ الْجَدِّ دُونَ الْإِخْوَةِ.</w:t>
      </w:r>
    </w:p>
    <w:p w14:paraId="2B7C51AB" w14:textId="789690D8" w:rsidR="008B2A75" w:rsidRPr="00B12723" w:rsidRDefault="008B2A7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وَاحْتِجَاجُ ابْنِ عَبَّاسٍ فِي تَوْرِيثِ الْجَدِّ دُونَ الْإِخْوَةِ وَإِنْزَالِهِ مَنْزِلَةَ الْأَبِ فِي الْمِيرَاثِ عِنْدَ فَقْدِهِ يَقْتَضِي جَوَازَ الِاحْتِجَاجِ بِظَاهِرِ قَوْله تَعَالَى</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 وَوَرِثَهُ أَبَوَاهُ فَلِأُمِّهِ الثُّلُثُ } فِي اسْتِحْقَاقِهِ الثُّلُثَيْنِ دُونَ الْإِخْوَةِ كَمَا يَسْتَحِقُّ الْأَبُ دُونَهُمْ إذَا كَانَ بَاقِيًا ؛ وَدَلَّ ذَلِكَ عَلَى أَنَّ إطْلَاقَ اسْمِ الْأَبِ يَتَنَاوَلُ الْجَدَّ، فَاقْتَضَى ذَلِكَ أَنْ لَا يَخْتَلِفَ حُكْمُهُ وَحُكْمُ الْأَبِ فِي الْمِيرَاثِ ؛ إذا لَمْ يَكُنْ أَبٌ ؛ وَهُوَ مَذْهَبُ أَبِي بَكْرٍ الصِّدِّيقِ فِي آخَرِينَ مِنْ الصَّحَابَةِ ، قَالَ عُثْمَانُ</w:t>
      </w:r>
      <w:r w:rsidR="009C56F0">
        <w:rPr>
          <w:rFonts w:ascii="Traditional Arabic" w:hAnsi="Traditional Arabic"/>
          <w:b/>
          <w:bCs w:val="0"/>
          <w:sz w:val="34"/>
          <w:szCs w:val="34"/>
          <w:rtl/>
        </w:rPr>
        <w:t>:</w:t>
      </w:r>
      <w:r w:rsidRPr="00B12723">
        <w:rPr>
          <w:rFonts w:ascii="Traditional Arabic" w:hAnsi="Traditional Arabic"/>
          <w:b/>
          <w:bCs w:val="0"/>
          <w:sz w:val="34"/>
          <w:szCs w:val="34"/>
          <w:rtl/>
        </w:rPr>
        <w:t xml:space="preserve"> قَضَى أَبُو بَكْرٍ أَنَّ الْجَدَّ أَبٌ ، وَأَطْلَقَ اسْمَ الْأُبُوَّةِ عَلَيْهِ. وَهُوَ قَوْلُ أَبِي حَنِيفَةَ.</w:t>
      </w:r>
    </w:p>
    <w:p w14:paraId="735B7CC6" w14:textId="77777777" w:rsidR="008B2A75" w:rsidRPr="00B12723" w:rsidRDefault="008B2A7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 أَبُو يُوسُفَ وَمُحَمَّدٌ وَمَالِكٌ وَالشَّافِعِيُّ بِقَوْلِ زَيْدِ بْنِ ثَابِتٍ فِي الْجَدِّ أَنَّهُ بِمَنْزِلَةِ الْإِخْوَةِ مَا لَمْ تَنْقُصْهُ الْمُقَاسَمَةُ مِنْ الثُّلُثِ فَيُعْطَى الثُّلُثَ وَلَمْ يُنْقِصْ مِنْهُ شَيْئًا.</w:t>
      </w:r>
    </w:p>
    <w:p w14:paraId="6DF6DF11" w14:textId="0EA03693" w:rsidR="008B2A75" w:rsidRPr="00B12723" w:rsidRDefault="008B2A75"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وَقَالَ ابْنُ أَبِي لَيْلَى بِقَوْلِ عَلِيِّ بْنِ أَبِي طَالِبٍ عَلَيْهِ السَّلَامُ فِي الْجَدِّ أَنَّهُ بِمَنْزِلَةِ أَحَدِ الْإِخْوَةِ مَا لَمْ تَنْقُصْه</w:t>
      </w:r>
      <w:r w:rsidR="0054266F" w:rsidRPr="00B12723">
        <w:rPr>
          <w:rFonts w:ascii="Traditional Arabic" w:hAnsi="Traditional Arabic"/>
          <w:b/>
          <w:bCs w:val="0"/>
          <w:sz w:val="34"/>
          <w:szCs w:val="34"/>
          <w:rtl/>
        </w:rPr>
        <w:t>ُ الْمُقَاسَمَةُ مِنْ السُّدُسِ</w:t>
      </w:r>
      <w:r w:rsidRPr="00B12723">
        <w:rPr>
          <w:rFonts w:ascii="Traditional Arabic" w:hAnsi="Traditional Arabic"/>
          <w:b/>
          <w:bCs w:val="0"/>
          <w:sz w:val="34"/>
          <w:szCs w:val="34"/>
          <w:rtl/>
        </w:rPr>
        <w:t>، فَيُعْطَى السُّدُسَ وَلَمْ يُنْقِصْ مِنْهُ شَيْئًا</w:t>
      </w:r>
      <w:r w:rsidR="00C30B85" w:rsidRPr="00B12723">
        <w:rPr>
          <w:rFonts w:ascii="Traditional Arabic" w:hAnsi="Traditional Arabic"/>
          <w:b/>
          <w:bCs w:val="0"/>
          <w:sz w:val="34"/>
          <w:szCs w:val="34"/>
          <w:rtl/>
        </w:rPr>
        <w:t>....</w:t>
      </w:r>
      <w:r w:rsidR="0054266F" w:rsidRPr="00B12723">
        <w:rPr>
          <w:rFonts w:ascii="Traditional Arabic" w:hAnsi="Traditional Arabic"/>
          <w:b/>
          <w:bCs w:val="0"/>
          <w:sz w:val="34"/>
          <w:szCs w:val="34"/>
          <w:rtl/>
        </w:rPr>
        <w:t xml:space="preserve"> </w:t>
      </w:r>
      <w:r w:rsidR="00C30B85" w:rsidRPr="00B12723">
        <w:rPr>
          <w:rFonts w:ascii="Traditional Arabic" w:hAnsi="Traditional Arabic"/>
          <w:b/>
          <w:bCs w:val="0"/>
          <w:sz w:val="34"/>
          <w:szCs w:val="34"/>
          <w:rtl/>
        </w:rPr>
        <w:t>إلخ كلامه،</w:t>
      </w:r>
      <w:r w:rsidR="0054266F" w:rsidRPr="00B12723">
        <w:rPr>
          <w:rFonts w:ascii="Traditional Arabic" w:hAnsi="Traditional Arabic"/>
          <w:b/>
          <w:bCs w:val="0"/>
          <w:sz w:val="34"/>
          <w:szCs w:val="34"/>
          <w:rtl/>
        </w:rPr>
        <w:t xml:space="preserve"> وله ذيول وتفاصيل محلها كتب الأحكام.</w:t>
      </w:r>
    </w:p>
    <w:p w14:paraId="55F89DCE" w14:textId="0763F2E8" w:rsidR="008B2A75" w:rsidRPr="00B12723" w:rsidRDefault="002C4B5D"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w:t>
      </w:r>
    </w:p>
    <w:p w14:paraId="245C4AA6" w14:textId="1F0D7589" w:rsidR="002C4B5D" w:rsidRPr="00B12723" w:rsidRDefault="002C4B5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{تِلْكَ أُمَّةٌ قَدْ خَلَتْ لَها ما كَسَبَتْ وَلَكُمْ ما كَسَبْتُمْ وَلا تُسْئَلُونَ عَمَّا كانُوا يَعْمَلُونَ (134)}</w:t>
      </w:r>
    </w:p>
    <w:p w14:paraId="4942C585" w14:textId="77777777" w:rsidR="0010489E" w:rsidRPr="00B12723" w:rsidRDefault="002C4B5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{تِلْكَ} إشارة إلى الأمّة المذكورة التي هي إبراهيم ويعقوب وبنوهما الموحدون.</w:t>
      </w:r>
    </w:p>
    <w:p w14:paraId="6C9AA312" w14:textId="5B15B534" w:rsidR="002C4B5D" w:rsidRPr="00B12723" w:rsidRDefault="0010489E"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والأمة أتت في القرآن بمعانٍ عدةٍ، والمراد بها هنا الجماعة من الفعل "أمَّ" بمعنى قصد، وسُميت كل جماعةٍ يجمعهم أمرٌ ما إما دينٌ واحد، أو زمان واحد، أو مكان بذلك لأنهم يؤم بعضهم بعضاً ويقصده.</w:t>
      </w:r>
    </w:p>
    <w:p w14:paraId="410A1BD0" w14:textId="6AD5784F" w:rsidR="0010489E" w:rsidRPr="00B12723" w:rsidRDefault="0010489E"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و{خلت} أي مَاتَتْ وَانْقَضَتْ وسلفت وذهبت وَصَارَتْ إِلَى الْخَلَاءِ، وَهُوَ الْأَرْضُ الَّذِي لَا أَنِيسَ بِهِ.</w:t>
      </w:r>
    </w:p>
    <w:p w14:paraId="71A700B8" w14:textId="6F6C9797" w:rsidR="002C4B5D" w:rsidRPr="00B12723" w:rsidRDefault="0010489E"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r w:rsidR="002C4B5D" w:rsidRPr="00B12723">
        <w:rPr>
          <w:rFonts w:ascii="Traditional Arabic" w:hAnsi="Traditional Arabic"/>
          <w:b/>
          <w:bCs w:val="0"/>
          <w:sz w:val="34"/>
          <w:szCs w:val="34"/>
          <w:rtl/>
          <w:lang w:bidi="ar-EG"/>
        </w:rPr>
        <w:t>والمعنى:</w:t>
      </w:r>
      <w:r w:rsidR="00C9017F" w:rsidRPr="00B12723">
        <w:rPr>
          <w:rFonts w:ascii="Traditional Arabic" w:hAnsi="Traditional Arabic"/>
          <w:b/>
          <w:bCs w:val="0"/>
          <w:sz w:val="34"/>
          <w:szCs w:val="34"/>
          <w:rtl/>
          <w:lang w:bidi="ar-EG"/>
        </w:rPr>
        <w:t xml:space="preserve"> </w:t>
      </w:r>
      <w:r w:rsidR="002C4B5D" w:rsidRPr="00B12723">
        <w:rPr>
          <w:rFonts w:ascii="Traditional Arabic" w:hAnsi="Traditional Arabic"/>
          <w:b/>
          <w:bCs w:val="0"/>
          <w:sz w:val="34"/>
          <w:szCs w:val="34"/>
          <w:rtl/>
          <w:lang w:bidi="ar-EG"/>
        </w:rPr>
        <w:t xml:space="preserve">أنّ أحداً لا ينفعه كسب غيره متقدّماً كان أو متأخراً، فكما أن أولئك لا ينفعهم إلا ما اكتسبوا، فكذلك أنتم لا ينفعكم إلا ما اكتسبتم. وذلك أنهم افتخروا بأوائلهم. ونحوه قول رسول اللَّه صلى اللَّه عليه وسلم: "يا بنى هاشم، لا </w:t>
      </w:r>
      <w:r w:rsidRPr="00B12723">
        <w:rPr>
          <w:rFonts w:ascii="Traditional Arabic" w:hAnsi="Traditional Arabic"/>
          <w:b/>
          <w:bCs w:val="0"/>
          <w:sz w:val="34"/>
          <w:szCs w:val="34"/>
          <w:rtl/>
          <w:lang w:bidi="ar-EG"/>
        </w:rPr>
        <w:t>يأتيني</w:t>
      </w:r>
      <w:r w:rsidR="002C4B5D" w:rsidRPr="00B12723">
        <w:rPr>
          <w:rFonts w:ascii="Traditional Arabic" w:hAnsi="Traditional Arabic"/>
          <w:b/>
          <w:bCs w:val="0"/>
          <w:sz w:val="34"/>
          <w:szCs w:val="34"/>
          <w:rtl/>
          <w:lang w:bidi="ar-EG"/>
        </w:rPr>
        <w:t xml:space="preserve"> الناس بأعمالهم </w:t>
      </w:r>
      <w:r w:rsidRPr="00B12723">
        <w:rPr>
          <w:rFonts w:ascii="Traditional Arabic" w:hAnsi="Traditional Arabic"/>
          <w:b/>
          <w:bCs w:val="0"/>
          <w:sz w:val="34"/>
          <w:szCs w:val="34"/>
          <w:rtl/>
          <w:lang w:bidi="ar-EG"/>
        </w:rPr>
        <w:t>وتأتوني</w:t>
      </w:r>
      <w:r w:rsidR="002C4B5D" w:rsidRPr="00B12723">
        <w:rPr>
          <w:rFonts w:ascii="Traditional Arabic" w:hAnsi="Traditional Arabic"/>
          <w:b/>
          <w:bCs w:val="0"/>
          <w:sz w:val="34"/>
          <w:szCs w:val="34"/>
          <w:rtl/>
          <w:lang w:bidi="ar-EG"/>
        </w:rPr>
        <w:t xml:space="preserve"> بأنسابكم " </w:t>
      </w:r>
      <w:r w:rsidR="007476C3" w:rsidRPr="00B12723">
        <w:rPr>
          <w:rFonts w:ascii="Traditional Arabic" w:hAnsi="Traditional Arabic"/>
          <w:b/>
          <w:bCs w:val="0"/>
          <w:sz w:val="34"/>
          <w:szCs w:val="34"/>
          <w:rtl/>
          <w:lang w:bidi="ar-EG"/>
        </w:rPr>
        <w:t>(</w:t>
      </w:r>
      <w:r w:rsidR="00B3454C" w:rsidRPr="00B12723">
        <w:rPr>
          <w:rFonts w:ascii="Traditional Arabic" w:hAnsi="Traditional Arabic"/>
          <w:b/>
          <w:bCs w:val="0"/>
          <w:sz w:val="34"/>
          <w:szCs w:val="34"/>
          <w:rtl/>
          <w:lang w:bidi="ar-EG"/>
        </w:rPr>
        <w:t>قلتُ: ذكره الزمخشري ونقله عنه المفسرون</w:t>
      </w:r>
      <w:r w:rsidRPr="00B12723">
        <w:rPr>
          <w:rFonts w:ascii="Traditional Arabic" w:hAnsi="Traditional Arabic"/>
          <w:b/>
          <w:bCs w:val="0"/>
          <w:sz w:val="34"/>
          <w:szCs w:val="34"/>
          <w:rtl/>
          <w:lang w:bidi="ar-EG"/>
        </w:rPr>
        <w:t>،</w:t>
      </w:r>
      <w:r w:rsidR="00B3454C" w:rsidRPr="00B12723">
        <w:rPr>
          <w:rFonts w:ascii="Traditional Arabic" w:hAnsi="Traditional Arabic"/>
          <w:b/>
          <w:bCs w:val="0"/>
          <w:sz w:val="34"/>
          <w:szCs w:val="34"/>
          <w:rtl/>
          <w:lang w:bidi="ar-EG"/>
        </w:rPr>
        <w:t xml:space="preserve"> و</w:t>
      </w:r>
      <w:r w:rsidR="007476C3" w:rsidRPr="00B12723">
        <w:rPr>
          <w:rFonts w:ascii="Traditional Arabic" w:hAnsi="Traditional Arabic"/>
          <w:b/>
          <w:bCs w:val="0"/>
          <w:sz w:val="34"/>
          <w:szCs w:val="34"/>
          <w:rtl/>
          <w:lang w:bidi="ar-EG"/>
        </w:rPr>
        <w:t>قال الشيخ ولي الدين العراقي: لم أقف عليه.</w:t>
      </w:r>
      <w:r w:rsidR="00743C74" w:rsidRPr="00B12723">
        <w:rPr>
          <w:rFonts w:ascii="Traditional Arabic" w:hAnsi="Traditional Arabic"/>
          <w:b/>
          <w:bCs w:val="0"/>
          <w:sz w:val="34"/>
          <w:szCs w:val="34"/>
          <w:rtl/>
          <w:lang w:bidi="ar-EG"/>
        </w:rPr>
        <w:t xml:space="preserve"> وصح في معناه قوله</w:t>
      </w:r>
      <w:r w:rsidR="00B3454C" w:rsidRPr="00B12723">
        <w:rPr>
          <w:rFonts w:ascii="Traditional Arabic" w:hAnsi="Traditional Arabic"/>
          <w:b/>
          <w:bCs w:val="0"/>
          <w:sz w:val="34"/>
          <w:szCs w:val="34"/>
          <w:rtl/>
          <w:lang w:bidi="ar-EG"/>
        </w:rPr>
        <w:t xml:space="preserve"> عليه السلام</w:t>
      </w:r>
      <w:r w:rsidR="00743C74" w:rsidRPr="00B12723">
        <w:rPr>
          <w:rFonts w:ascii="Traditional Arabic" w:hAnsi="Traditional Arabic"/>
          <w:b/>
          <w:bCs w:val="0"/>
          <w:sz w:val="34"/>
          <w:szCs w:val="34"/>
          <w:rtl/>
          <w:lang w:bidi="ar-EG"/>
        </w:rPr>
        <w:t xml:space="preserve">: </w:t>
      </w:r>
      <w:r w:rsidR="00B3454C" w:rsidRPr="00B12723">
        <w:rPr>
          <w:rFonts w:ascii="Traditional Arabic" w:hAnsi="Traditional Arabic"/>
          <w:b/>
          <w:bCs w:val="0"/>
          <w:sz w:val="34"/>
          <w:szCs w:val="34"/>
          <w:rtl/>
          <w:lang w:bidi="ar-EG"/>
        </w:rPr>
        <w:t>«مَنْ بَطَّأَ بِهِ عَمَلُهُ لَمْ يُسْرِعْ بِهِ نَسَبُهُ»)</w:t>
      </w:r>
      <w:r w:rsidRPr="00B12723">
        <w:rPr>
          <w:rFonts w:ascii="Traditional Arabic" w:hAnsi="Traditional Arabic"/>
          <w:b/>
          <w:bCs w:val="0"/>
          <w:sz w:val="34"/>
          <w:szCs w:val="34"/>
          <w:rtl/>
          <w:lang w:bidi="ar-EG"/>
        </w:rPr>
        <w:t>.</w:t>
      </w:r>
      <w:r w:rsidR="00C9017F" w:rsidRPr="00B12723">
        <w:rPr>
          <w:rFonts w:ascii="Traditional Arabic" w:hAnsi="Traditional Arabic"/>
          <w:b/>
          <w:bCs w:val="0"/>
          <w:sz w:val="34"/>
          <w:szCs w:val="34"/>
          <w:vertAlign w:val="superscript"/>
          <w:rtl/>
          <w:lang w:bidi="ar-EG"/>
        </w:rPr>
        <w:t xml:space="preserve"> (</w:t>
      </w:r>
      <w:r w:rsidR="00C9017F" w:rsidRPr="00B12723">
        <w:rPr>
          <w:rStyle w:val="a4"/>
          <w:rFonts w:ascii="Traditional Arabic" w:hAnsi="Traditional Arabic"/>
          <w:b/>
          <w:bCs w:val="0"/>
          <w:sz w:val="34"/>
          <w:szCs w:val="34"/>
          <w:rtl/>
          <w:lang w:bidi="ar-EG"/>
        </w:rPr>
        <w:footnoteReference w:id="139"/>
      </w:r>
      <w:r w:rsidR="00C9017F" w:rsidRPr="00B12723">
        <w:rPr>
          <w:rFonts w:ascii="Traditional Arabic" w:hAnsi="Traditional Arabic"/>
          <w:b/>
          <w:bCs w:val="0"/>
          <w:sz w:val="34"/>
          <w:szCs w:val="34"/>
          <w:vertAlign w:val="superscript"/>
          <w:rtl/>
          <w:lang w:bidi="ar-EG"/>
        </w:rPr>
        <w:t>)</w:t>
      </w:r>
    </w:p>
    <w:p w14:paraId="0C6056C9" w14:textId="3E6EAABA" w:rsidR="004574A3" w:rsidRPr="00B12723" w:rsidRDefault="0010489E"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وهو بَيَانٌ لِحَالِ تِلْكَ الْأُمَّةِ وَحَالِ الْمُخَاطَبِينَ بِأَنَّ لِكُلٍّ مِنَ الْفَرِيقَيْنِ كَسْبَهُ، لَا يَنْفَعُهُ كَسْبُ غَيْرِهِ وَلَا يَنَالُهُ مِنْهُ شَيْءٌ، وَلَا يَضُرُّهُ ذَنْبُ غَيْرِهِ، وَفِيهِ الرَّدُّ عَلَى مَنْ يَتَّكِلُ عَلَى عَمَلِ سَلَفِهِ، وَيُرَوِّحُ نَفْسَهُ بِالْأَمَانِي الْبَاطِلَةِ، وَالْمُرَادُ: أَنَّكُمْ لَا تَنْتَفِعُونَ بِحَسَنَاتِهِمْ، وَلَا تُؤَاخَذُونَ بِسَيِّئَاتِهِمْ، وَلَا تُسْأَلُونَ عَنْ أَعْمَالِهِمْ، كَمَا لَا يُسْأَلُونَ عَنْ أَعْمَالِكُمْ، وَمِثْلُهُ قوله تعالى: {وَلا تَزِرُ وازِرَةٌ وِزْرَ أُخْرى}، وكذلك {وَأَنْ لَيْسَ لِلْإِنْسانِ إِلَّا مَا سَعى}.</w:t>
      </w:r>
      <w:r w:rsidRPr="00B12723">
        <w:rPr>
          <w:rFonts w:ascii="Traditional Arabic" w:hAnsi="Traditional Arabic"/>
          <w:b/>
          <w:bCs w:val="0"/>
          <w:sz w:val="34"/>
          <w:szCs w:val="34"/>
          <w:vertAlign w:val="superscript"/>
          <w:rtl/>
          <w:lang w:bidi="ar-EG"/>
        </w:rPr>
        <w:t>(</w:t>
      </w:r>
      <w:r w:rsidRPr="00B12723">
        <w:rPr>
          <w:rStyle w:val="a4"/>
          <w:rFonts w:ascii="Traditional Arabic" w:hAnsi="Traditional Arabic"/>
          <w:b/>
          <w:bCs w:val="0"/>
          <w:sz w:val="34"/>
          <w:szCs w:val="34"/>
          <w:rtl/>
          <w:lang w:bidi="ar-EG"/>
        </w:rPr>
        <w:footnoteReference w:id="140"/>
      </w:r>
      <w:r w:rsidRPr="00B12723">
        <w:rPr>
          <w:rFonts w:ascii="Traditional Arabic" w:hAnsi="Traditional Arabic"/>
          <w:b/>
          <w:bCs w:val="0"/>
          <w:sz w:val="34"/>
          <w:szCs w:val="34"/>
          <w:vertAlign w:val="superscript"/>
          <w:rtl/>
          <w:lang w:bidi="ar-EG"/>
        </w:rPr>
        <w:t>)</w:t>
      </w:r>
    </w:p>
    <w:p w14:paraId="19A5CC43" w14:textId="77777777" w:rsidR="000E220E" w:rsidRPr="00B12723" w:rsidRDefault="000E220E" w:rsidP="00B12723">
      <w:pPr>
        <w:spacing w:before="0" w:after="0"/>
        <w:jc w:val="both"/>
        <w:rPr>
          <w:rFonts w:ascii="Traditional Arabic" w:hAnsi="Traditional Arabic"/>
          <w:b/>
          <w:bCs w:val="0"/>
          <w:sz w:val="34"/>
          <w:szCs w:val="34"/>
          <w:rtl/>
          <w:lang w:bidi="ar-EG"/>
        </w:rPr>
      </w:pPr>
    </w:p>
    <w:p w14:paraId="770D617D" w14:textId="77777777" w:rsidR="002C4B5D" w:rsidRPr="00B12723" w:rsidRDefault="002C4B5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قَالَ ابْنُ عَطِيَّةَ: وَفِي هَذِهِ الْآيَةِ رَدٌّ عَلَى الْجَبْرِيَّةِ الْقَائِلِينَ: لَا اكْتِسَابَ لِلْعَبْدِ. انْتَهَى.</w:t>
      </w:r>
    </w:p>
    <w:p w14:paraId="44BCA52E" w14:textId="77777777" w:rsidR="002C4B5D" w:rsidRPr="00B12723" w:rsidRDefault="002C4B5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وَهَذِهِ مَسْأَلَةٌ يُبْحَثُ فِيهَا فِي أُصُولِ الدِّينِ، وَهِيَ مِنَ الْمَسَائِلِ الْمُعْضِلَةِ، ومذاهب أهل الْإِسْلَامِ فِيهَا أَرْبَعَةٌ. </w:t>
      </w:r>
    </w:p>
    <w:p w14:paraId="18447341" w14:textId="77777777" w:rsidR="00C9017F" w:rsidRPr="00B12723" w:rsidRDefault="002C4B5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أَحَدُهَا: قَوْلُ الْجَبْرِيَّةِ، وَهُوَ أَنَّ الْعَبْدَ مَجْبُورٌ عَلَى فِعْلِهِ، وَأَنَّهُ لَا اخْتِيَارَ لَهُ فِي ذَلِكَ، بَلْ هُوَ مُلْجَأٌ إِلَيْهِ، وَأَنَّ نِسْبَةَ الْفِعْلِ إِلَيْهِ كَنِسْبَةِ حَرَكَةِ الْغُصْنِ إِلَيْهِ، إِذَا حَرَّكَهُ مُحَرِّكٌ. </w:t>
      </w:r>
    </w:p>
    <w:p w14:paraId="217732D7" w14:textId="77777777" w:rsidR="00C9017F" w:rsidRPr="00B12723" w:rsidRDefault="002C4B5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وَالثَّانِي: قَوْلُ الْقَدَرِيَّةِ، وَهُوَ أَنَّهُمْ لَيْسُوا مَجْبُورِينَ عَلَى الْفِعْلِ، بَلْ لَهُمْ قُدْرَةٌ عَلَى إِيجَادِ الْفِعْلِ. </w:t>
      </w:r>
    </w:p>
    <w:p w14:paraId="2DC4A373" w14:textId="74E629A9" w:rsidR="00C9017F" w:rsidRPr="00B12723" w:rsidRDefault="002C4B5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وَالثَّالِثُ: قَوْلُ الْمُعْتَزِلَةِ، أَنَّ الْعَبْدَ لَهُ قُدْرَةٌ يَخْلُقُهَا اللَّهُ لَهُ قَبْلَ الْفِعْلِ، وَهُوَ مُتَمَكِّنٌ مِنْ إِيقَاعِهِ وَعَدَمِ إِيقَاعِهِ. </w:t>
      </w:r>
    </w:p>
    <w:p w14:paraId="5761E8BA" w14:textId="4B0422B4" w:rsidR="00846FFF" w:rsidRDefault="002C4B5D"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وَالرَّابِعُ: مَذْهَبٌ أَهْلِ السُّنَّةِ وَالْجَمَاعَةِ: أَنَّ اللَّهَ يَخْلُقُ لِلْعَبْدِ تَمْكِينًا وَقُدْرَةً مَعَ الْفِعْلِ يَفْعَلُ بِهَا الْخَيْرَ وَالشَّرَّ، لَا عَلَى سَبِيلِ الِاضْطِرَارِ وَالْإِلْجَاءِ، وَهَذَا التَّمْكِينُ هُوَ مَنَاطُ التَّكْلِيفِ الَّذِي يَتَرَتَّبُ عَلَيْهِ الْعِقَابُ </w:t>
      </w:r>
      <w:r w:rsidR="00C9017F" w:rsidRPr="00B12723">
        <w:rPr>
          <w:rFonts w:ascii="Traditional Arabic" w:hAnsi="Traditional Arabic"/>
          <w:b/>
          <w:bCs w:val="0"/>
          <w:sz w:val="34"/>
          <w:szCs w:val="34"/>
          <w:rtl/>
          <w:lang w:bidi="ar-EG"/>
        </w:rPr>
        <w:t>وَالثَّوَابُ.</w:t>
      </w:r>
      <w:r w:rsidR="00C9017F" w:rsidRPr="00B12723">
        <w:rPr>
          <w:rFonts w:ascii="Traditional Arabic" w:hAnsi="Traditional Arabic"/>
          <w:b/>
          <w:bCs w:val="0"/>
          <w:sz w:val="34"/>
          <w:szCs w:val="34"/>
          <w:vertAlign w:val="superscript"/>
          <w:rtl/>
          <w:lang w:bidi="ar-EG"/>
        </w:rPr>
        <w:t xml:space="preserve"> (</w:t>
      </w:r>
      <w:r w:rsidR="00C9017F" w:rsidRPr="00B12723">
        <w:rPr>
          <w:rStyle w:val="a4"/>
          <w:rFonts w:ascii="Traditional Arabic" w:hAnsi="Traditional Arabic"/>
          <w:b/>
          <w:bCs w:val="0"/>
          <w:sz w:val="34"/>
          <w:szCs w:val="34"/>
          <w:rtl/>
          <w:lang w:bidi="ar-EG"/>
        </w:rPr>
        <w:footnoteReference w:id="141"/>
      </w:r>
      <w:r w:rsidR="00C9017F" w:rsidRPr="00B12723">
        <w:rPr>
          <w:rFonts w:ascii="Traditional Arabic" w:hAnsi="Traditional Arabic"/>
          <w:b/>
          <w:bCs w:val="0"/>
          <w:sz w:val="34"/>
          <w:szCs w:val="34"/>
          <w:vertAlign w:val="superscript"/>
          <w:rtl/>
          <w:lang w:bidi="ar-EG"/>
        </w:rPr>
        <w:t>)</w:t>
      </w:r>
    </w:p>
    <w:p w14:paraId="78B427CB" w14:textId="77777777" w:rsidR="00846FFF" w:rsidRDefault="00846FFF">
      <w:pPr>
        <w:bidi w:val="0"/>
        <w:spacing w:before="0" w:after="200" w:line="276" w:lineRule="auto"/>
        <w:rPr>
          <w:rFonts w:ascii="Traditional Arabic" w:hAnsi="Traditional Arabic"/>
          <w:b/>
          <w:bCs w:val="0"/>
          <w:sz w:val="34"/>
          <w:szCs w:val="34"/>
          <w:rtl/>
          <w:lang w:bidi="ar-EG"/>
        </w:rPr>
      </w:pPr>
      <w:r>
        <w:rPr>
          <w:rFonts w:ascii="Traditional Arabic" w:hAnsi="Traditional Arabic"/>
          <w:b/>
          <w:bCs w:val="0"/>
          <w:sz w:val="34"/>
          <w:szCs w:val="34"/>
          <w:rtl/>
          <w:lang w:bidi="ar-EG"/>
        </w:rPr>
        <w:br w:type="page"/>
      </w:r>
    </w:p>
    <w:p w14:paraId="6B4F1897" w14:textId="76FEE80C" w:rsidR="006D7D82" w:rsidRPr="00B12723" w:rsidRDefault="006D7D82" w:rsidP="00B12723">
      <w:pPr>
        <w:pStyle w:val="2"/>
        <w:rPr>
          <w:rtl/>
        </w:rPr>
      </w:pPr>
      <w:bookmarkStart w:id="43" w:name="_Toc460404821"/>
      <w:r w:rsidRPr="00B12723">
        <w:rPr>
          <w:rtl/>
        </w:rPr>
        <w:t>مشاهد دلالية</w:t>
      </w:r>
      <w:bookmarkEnd w:id="43"/>
      <w:r w:rsidR="007C40FA" w:rsidRPr="00B12723">
        <w:rPr>
          <w:rtl/>
        </w:rPr>
        <w:t xml:space="preserve"> </w:t>
      </w:r>
    </w:p>
    <w:p w14:paraId="04118B4D" w14:textId="29701855" w:rsidR="005F5F36" w:rsidRPr="00B12723" w:rsidRDefault="006D7D82"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لقد حفلت الآيات التي نتـأملها بمشاهد دلالية رائعة يتوقف أمامها المتدبر </w:t>
      </w:r>
      <w:r w:rsidR="0037017A" w:rsidRPr="00B12723">
        <w:rPr>
          <w:rFonts w:ascii="Traditional Arabic" w:hAnsi="Traditional Arabic"/>
          <w:b/>
          <w:bCs w:val="0"/>
          <w:sz w:val="34"/>
          <w:szCs w:val="34"/>
          <w:rtl/>
          <w:lang w:bidi="ar-EG"/>
        </w:rPr>
        <w:t>صاعد</w:t>
      </w:r>
      <w:r w:rsidRPr="00B12723">
        <w:rPr>
          <w:rFonts w:ascii="Traditional Arabic" w:hAnsi="Traditional Arabic"/>
          <w:b/>
          <w:bCs w:val="0"/>
          <w:sz w:val="34"/>
          <w:szCs w:val="34"/>
          <w:rtl/>
          <w:lang w:bidi="ar-EG"/>
        </w:rPr>
        <w:t>ا في معراج طريق</w:t>
      </w:r>
      <w:r w:rsidR="0037017A" w:rsidRPr="00B12723">
        <w:rPr>
          <w:rFonts w:ascii="Traditional Arabic" w:hAnsi="Traditional Arabic"/>
          <w:b/>
          <w:bCs w:val="0"/>
          <w:sz w:val="34"/>
          <w:szCs w:val="34"/>
          <w:rtl/>
          <w:lang w:bidi="ar-EG"/>
        </w:rPr>
        <w:t xml:space="preserve"> أهل الإي</w:t>
      </w:r>
      <w:r w:rsidRPr="00B12723">
        <w:rPr>
          <w:rFonts w:ascii="Traditional Arabic" w:hAnsi="Traditional Arabic"/>
          <w:b/>
          <w:bCs w:val="0"/>
          <w:sz w:val="34"/>
          <w:szCs w:val="34"/>
          <w:rtl/>
          <w:lang w:bidi="ar-EG"/>
        </w:rPr>
        <w:t>مان واليقين</w:t>
      </w:r>
      <w:r w:rsidR="0037017A" w:rsidRPr="00B12723">
        <w:rPr>
          <w:rFonts w:ascii="Traditional Arabic" w:hAnsi="Traditional Arabic"/>
          <w:b/>
          <w:bCs w:val="0"/>
          <w:sz w:val="34"/>
          <w:szCs w:val="34"/>
          <w:rtl/>
          <w:lang w:bidi="ar-EG"/>
        </w:rPr>
        <w:t xml:space="preserve">. </w:t>
      </w:r>
      <w:r w:rsidRPr="00B12723">
        <w:rPr>
          <w:rFonts w:ascii="Traditional Arabic" w:hAnsi="Traditional Arabic"/>
          <w:b/>
          <w:bCs w:val="0"/>
          <w:sz w:val="34"/>
          <w:szCs w:val="34"/>
          <w:rtl/>
          <w:lang w:bidi="ar-EG"/>
        </w:rPr>
        <w:t xml:space="preserve"> </w:t>
      </w:r>
      <w:r w:rsidR="0037017A" w:rsidRPr="00B12723">
        <w:rPr>
          <w:rFonts w:ascii="Traditional Arabic" w:hAnsi="Traditional Arabic"/>
          <w:b/>
          <w:bCs w:val="0"/>
          <w:sz w:val="34"/>
          <w:szCs w:val="34"/>
          <w:rtl/>
          <w:lang w:bidi="ar-EG"/>
        </w:rPr>
        <w:t xml:space="preserve">{وَإِذِ ابْتَلَى} فالقيام بالحق ورفع رايته ابتلاء عظيم وطريقه لا يجتازه إلا المخلصون الذين يعلمون جيدا قيمة ما بأيديهم وخطورته. {فَأَتَمَّهُنَّ قَالَ إِنِّي جَاعِلُكَ لِلنَّاسِ إِمَامًا} فلا يستحق الإمامة سوى الذين قاموا فوفوا وأمرهم الله فأتموا، وأما الظالمين فلا مكان لهم في ظلال إمامة النور. {وَاتَّخِذُوا مِنْ مَقَامِ إِبْرَاهِيمَ مُصَلًّى} مقام الحق والصدق والإخلاص يجب أن يكون قبلةً للمؤمنين وغايةً لأنظارهم. </w:t>
      </w:r>
      <w:r w:rsidR="00E6297B" w:rsidRPr="00B12723">
        <w:rPr>
          <w:rFonts w:ascii="Traditional Arabic" w:hAnsi="Traditional Arabic"/>
          <w:b/>
          <w:bCs w:val="0"/>
          <w:sz w:val="34"/>
          <w:szCs w:val="34"/>
          <w:rtl/>
          <w:lang w:bidi="ar-EG"/>
        </w:rPr>
        <w:t>{</w:t>
      </w:r>
      <w:r w:rsidR="0037017A" w:rsidRPr="00B12723">
        <w:rPr>
          <w:rFonts w:ascii="Traditional Arabic" w:hAnsi="Traditional Arabic"/>
          <w:b/>
          <w:bCs w:val="0"/>
          <w:sz w:val="34"/>
          <w:szCs w:val="34"/>
          <w:rtl/>
          <w:lang w:bidi="ar-EG"/>
        </w:rPr>
        <w:t>رَبِّ اجْعَلْ هَذَا بَلَدًا آمِنًا</w:t>
      </w:r>
      <w:r w:rsidR="00E6297B" w:rsidRPr="00B12723">
        <w:rPr>
          <w:rFonts w:ascii="Traditional Arabic" w:hAnsi="Traditional Arabic"/>
          <w:b/>
          <w:bCs w:val="0"/>
          <w:sz w:val="34"/>
          <w:szCs w:val="34"/>
          <w:rtl/>
          <w:lang w:bidi="ar-EG"/>
        </w:rPr>
        <w:t>}،</w:t>
      </w:r>
      <w:r w:rsidR="0037017A" w:rsidRPr="00B12723">
        <w:rPr>
          <w:rFonts w:ascii="Traditional Arabic" w:hAnsi="Traditional Arabic"/>
          <w:b/>
          <w:bCs w:val="0"/>
          <w:sz w:val="34"/>
          <w:szCs w:val="34"/>
          <w:rtl/>
          <w:lang w:bidi="ar-EG"/>
        </w:rPr>
        <w:t xml:space="preserve"> </w:t>
      </w:r>
      <w:r w:rsidR="00E6297B" w:rsidRPr="00B12723">
        <w:rPr>
          <w:rFonts w:ascii="Traditional Arabic" w:hAnsi="Traditional Arabic"/>
          <w:b/>
          <w:bCs w:val="0"/>
          <w:sz w:val="34"/>
          <w:szCs w:val="34"/>
          <w:rtl/>
          <w:lang w:bidi="ar-EG"/>
        </w:rPr>
        <w:t>{</w:t>
      </w:r>
      <w:r w:rsidR="0037017A" w:rsidRPr="00B12723">
        <w:rPr>
          <w:rFonts w:ascii="Traditional Arabic" w:hAnsi="Traditional Arabic"/>
          <w:b/>
          <w:bCs w:val="0"/>
          <w:sz w:val="34"/>
          <w:szCs w:val="34"/>
          <w:rtl/>
          <w:lang w:bidi="ar-EG"/>
        </w:rPr>
        <w:t>رَبَّنَا تَقَبَّلْ مِنَّا</w:t>
      </w:r>
      <w:r w:rsidR="00E6297B" w:rsidRPr="00B12723">
        <w:rPr>
          <w:rFonts w:ascii="Traditional Arabic" w:hAnsi="Traditional Arabic"/>
          <w:b/>
          <w:bCs w:val="0"/>
          <w:sz w:val="34"/>
          <w:szCs w:val="34"/>
          <w:rtl/>
          <w:lang w:bidi="ar-EG"/>
        </w:rPr>
        <w:t>}، {رَبَّنَا وَاجْعَلْنَا مُسْلِمَيْنِ لَكَ}، {رَبَّنَا وَابْعَثْ فِيهِمْ} ما أجمل الدرس الابراهيمي في تعليم الخلق أن عز الإنسان وفلاحه في عبوديته لربه، فما دام العبد يتضرع إلى ربه فهو عزٍ ومنعةٍ وما أرق وأحلى أن تحيا معنى قوله تعالى: {فَفِرُّوا إِلَى اللَّهِ} [الذاريات: 50]</w:t>
      </w:r>
      <w:r w:rsidR="005F5F36" w:rsidRPr="00B12723">
        <w:rPr>
          <w:rFonts w:ascii="Traditional Arabic" w:hAnsi="Traditional Arabic"/>
          <w:b/>
          <w:bCs w:val="0"/>
          <w:sz w:val="34"/>
          <w:szCs w:val="34"/>
          <w:rtl/>
        </w:rPr>
        <w:t xml:space="preserve"> </w:t>
      </w:r>
    </w:p>
    <w:p w14:paraId="3019B27C" w14:textId="2EE5DCCE" w:rsidR="005F5F36" w:rsidRPr="00B12723" w:rsidRDefault="005F5F36"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 xml:space="preserve">قال صاحب لطائف الإشارات (3/ 469): أي فارجعوا إلى الله-والإنسان بإحدى حالتين إمّا حالة رغبة في شىء، أو حالة رهبة من شىء، أو حال رجاء، أو حال خوف، أو حال جلب نفع أو رفع </w:t>
      </w:r>
      <w:r w:rsidR="006D35C4" w:rsidRPr="00B12723">
        <w:rPr>
          <w:rFonts w:ascii="Traditional Arabic" w:hAnsi="Traditional Arabic"/>
          <w:b/>
          <w:bCs w:val="0"/>
          <w:sz w:val="34"/>
          <w:szCs w:val="34"/>
          <w:rtl/>
          <w:lang w:bidi="ar-EG"/>
        </w:rPr>
        <w:t>ضرّ.</w:t>
      </w:r>
      <w:r w:rsidRPr="00B12723">
        <w:rPr>
          <w:rFonts w:ascii="Traditional Arabic" w:hAnsi="Traditional Arabic"/>
          <w:b/>
          <w:bCs w:val="0"/>
          <w:sz w:val="34"/>
          <w:szCs w:val="34"/>
          <w:rtl/>
          <w:lang w:bidi="ar-EG"/>
        </w:rPr>
        <w:t xml:space="preserve"> وفي الحالتين ينبغى أن يكون فراره إلى الله فإنّ النافع والضارّ هو الله.</w:t>
      </w:r>
    </w:p>
    <w:p w14:paraId="73FFCBB2" w14:textId="77777777" w:rsidR="005F5F36" w:rsidRPr="00B12723" w:rsidRDefault="005F5F3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lang w:bidi="ar-EG"/>
        </w:rPr>
        <w:t>ويقال: يجب على العبد أن يفرّ من الجهل إلى العلم، ومن الهوى إلى التّقى، ومن الشّكّ إلى اليقين، ومن الشيطان إلى الله.</w:t>
      </w:r>
      <w:r w:rsidRPr="00B12723">
        <w:rPr>
          <w:rFonts w:ascii="Traditional Arabic" w:eastAsia="Times New Roman" w:hAnsi="Traditional Arabic"/>
          <w:b/>
          <w:bCs w:val="0"/>
          <w:color w:val="000000"/>
          <w:sz w:val="34"/>
          <w:szCs w:val="34"/>
          <w:rtl/>
        </w:rPr>
        <w:t xml:space="preserve"> </w:t>
      </w:r>
      <w:r w:rsidRPr="00B12723">
        <w:rPr>
          <w:rFonts w:ascii="Traditional Arabic" w:hAnsi="Traditional Arabic"/>
          <w:b/>
          <w:bCs w:val="0"/>
          <w:sz w:val="34"/>
          <w:szCs w:val="34"/>
          <w:rtl/>
        </w:rPr>
        <w:t xml:space="preserve">ويقال: يجب على العبد أن يفرّ من وصفه سبحانه الذي هو سخطه إلى وصفه الذي هو رحمته، ومن نفسه-سبحانه-حيث قال: «وَيُحَذِّرُكُمُ اللَّهُ نَفْسَهُ» إلى نفسه حيث قال: «فَفِرُّوا إِلَى اللَّهِ». </w:t>
      </w:r>
    </w:p>
    <w:p w14:paraId="546F3C22" w14:textId="0808F478" w:rsidR="006D7D82" w:rsidRPr="00B12723" w:rsidRDefault="005F5F36" w:rsidP="00B12723">
      <w:pPr>
        <w:spacing w:before="0" w:after="0"/>
        <w:jc w:val="both"/>
        <w:rPr>
          <w:rFonts w:ascii="Traditional Arabic" w:hAnsi="Traditional Arabic"/>
          <w:b/>
          <w:bCs w:val="0"/>
          <w:sz w:val="34"/>
          <w:szCs w:val="34"/>
          <w:rtl/>
        </w:rPr>
      </w:pPr>
      <w:r w:rsidRPr="00B12723">
        <w:rPr>
          <w:rFonts w:ascii="Traditional Arabic" w:hAnsi="Traditional Arabic"/>
          <w:b/>
          <w:bCs w:val="0"/>
          <w:sz w:val="34"/>
          <w:szCs w:val="34"/>
          <w:rtl/>
        </w:rPr>
        <w:t>قلتُ: كما كان دعاء المصطفى صلوات الله عليه: " أعوذ بك منك، لا إله إلا أنت</w:t>
      </w:r>
      <w:r w:rsidR="006D35C4" w:rsidRPr="00B12723">
        <w:rPr>
          <w:rFonts w:ascii="Traditional Arabic" w:hAnsi="Traditional Arabic"/>
          <w:b/>
          <w:bCs w:val="0"/>
          <w:sz w:val="34"/>
          <w:szCs w:val="34"/>
          <w:rtl/>
        </w:rPr>
        <w:t>".</w:t>
      </w:r>
    </w:p>
    <w:p w14:paraId="3E8CED1E" w14:textId="47B43DCB" w:rsidR="005F5F36" w:rsidRPr="00B12723" w:rsidRDefault="005F5F36"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{وَمَنْ يَرْغَبُ عَنْ مِلَّةِ إِبْرَاهِيمَ إِلَّا مَنْ سَفِهَ نَفْسَهُ} فهذه ملة ومذهب ودين النبي الذي وفى إبراهيم عليه السلام، ومَن ادعى النسبة إليه ولم يتبع ملته فقد وقع في الخسران بسبب سفه نفسه وطيش عقله.</w:t>
      </w:r>
    </w:p>
    <w:p w14:paraId="2F93680C" w14:textId="7B8D4589" w:rsidR="006D35C4" w:rsidRPr="00B12723" w:rsidRDefault="006D35C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w:t>
      </w:r>
      <w:r w:rsidR="005F5F36" w:rsidRPr="00B12723">
        <w:rPr>
          <w:rFonts w:ascii="Traditional Arabic" w:hAnsi="Traditional Arabic"/>
          <w:b/>
          <w:bCs w:val="0"/>
          <w:sz w:val="34"/>
          <w:szCs w:val="34"/>
          <w:rtl/>
          <w:lang w:bidi="ar-EG"/>
        </w:rPr>
        <w:t>قَالَ لَهُ رَبُّهُ أَسْلِمْ قَالَ أَسْلَمْتُ</w:t>
      </w:r>
      <w:r w:rsidRPr="00B12723">
        <w:rPr>
          <w:rFonts w:ascii="Traditional Arabic" w:hAnsi="Traditional Arabic"/>
          <w:b/>
          <w:bCs w:val="0"/>
          <w:sz w:val="34"/>
          <w:szCs w:val="34"/>
          <w:rtl/>
          <w:lang w:bidi="ar-EG"/>
        </w:rPr>
        <w:t>} لم يكن إبراهيم حين دعاه ربه إلى الإسلام إلا مسلما مؤمنا، فما معنى سؤاله الإسلام؟ هو درجة أرقى من الإيمان؛ إنه التسليم المطلق لله سبحانه، فما أصعب موقف أبٍ لم ير ابنه طوال خمسة عشرة عاما ويزيد، وحين فرح بحضنه يؤمر بذبحه، وما أطوع إبراهيم عليه السلام لله حين امتثل ذلك، إنه عينه موقف موسى-عليه السلام-والبحر الخضم أمامه والعدو المسرع خلفه، ولم تهتز له شعرة {قَالَ كَلَّا إِنَّ مَعِيَ رَبِّي سَيَهْدِينِ} [الشعراء: 62]. وهو الإسلام المذكور ههنا.</w:t>
      </w:r>
    </w:p>
    <w:p w14:paraId="75B1882F" w14:textId="2137DBFB" w:rsidR="006D35C4" w:rsidRDefault="006D35C4" w:rsidP="00B12723">
      <w:pPr>
        <w:spacing w:before="0" w:after="0"/>
        <w:jc w:val="both"/>
        <w:rPr>
          <w:rFonts w:ascii="Traditional Arabic" w:hAnsi="Traditional Arabic"/>
          <w:b/>
          <w:bCs w:val="0"/>
          <w:sz w:val="34"/>
          <w:szCs w:val="34"/>
          <w:rtl/>
          <w:lang w:bidi="ar-EG"/>
        </w:rPr>
      </w:pPr>
      <w:r w:rsidRPr="00B12723">
        <w:rPr>
          <w:rFonts w:ascii="Traditional Arabic" w:hAnsi="Traditional Arabic"/>
          <w:b/>
          <w:bCs w:val="0"/>
          <w:sz w:val="34"/>
          <w:szCs w:val="34"/>
          <w:rtl/>
          <w:lang w:bidi="ar-EG"/>
        </w:rPr>
        <w:t>{وَوَصَّى بِهَا إِبْرَاهِيمُ بَنِيهِ وَيَعْقُوبُ} هكذا أهل الحق يتواصون بالحق فيما بينهم لكى تظل الراية مرفوعة أبد الدهر، وإلا فما معنى حمل الحق إذا تركته ليسقط بعد سقوط حملته، وهو عين معنى قوله تعالى: {وَتَوَاصَوْا بِالْحَقِّ وَتَوَاصَوْا بِالصَّبْرِ} [العصر: 3].</w:t>
      </w:r>
    </w:p>
    <w:sectPr w:rsidR="006D35C4" w:rsidSect="0089212E">
      <w:headerReference w:type="default" r:id="rId9"/>
      <w:footerReference w:type="default" r:id="rId10"/>
      <w:pgSz w:w="11906" w:h="16838"/>
      <w:pgMar w:top="1672" w:right="1134" w:bottom="1134"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DF9EA" w14:textId="77777777" w:rsidR="00551536" w:rsidRDefault="00551536" w:rsidP="00903F95">
      <w:pPr>
        <w:spacing w:before="0" w:after="0"/>
      </w:pPr>
      <w:r>
        <w:separator/>
      </w:r>
    </w:p>
  </w:endnote>
  <w:endnote w:type="continuationSeparator" w:id="0">
    <w:p w14:paraId="58B2403B" w14:textId="77777777" w:rsidR="00551536" w:rsidRDefault="00551536" w:rsidP="00903F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Farsi Simple Bold">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Diwani Simple Striped">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Cs w:val="0"/>
        <w:rtl/>
      </w:rPr>
      <w:id w:val="-1961486802"/>
      <w:docPartObj>
        <w:docPartGallery w:val="Page Numbers (Bottom of Page)"/>
        <w:docPartUnique/>
      </w:docPartObj>
    </w:sdtPr>
    <w:sdtEndPr>
      <w:rPr>
        <w:b/>
      </w:rPr>
    </w:sdtEndPr>
    <w:sdtContent>
      <w:p w14:paraId="64E9A23F" w14:textId="5B0AB9EB" w:rsidR="0089212E" w:rsidRDefault="0089212E">
        <w:pPr>
          <w:pStyle w:val="a8"/>
          <w:pBdr>
            <w:top w:val="single" w:sz="4" w:space="1" w:color="D9D9D9" w:themeColor="background1" w:themeShade="D9"/>
          </w:pBdr>
          <w:rPr>
            <w:b/>
            <w:bCs w:val="0"/>
          </w:rPr>
        </w:pPr>
        <w:r>
          <w:rPr>
            <w:bCs w:val="0"/>
          </w:rPr>
          <w:fldChar w:fldCharType="begin"/>
        </w:r>
        <w:r>
          <w:instrText>PAGE   \* MERGEFORMAT</w:instrText>
        </w:r>
        <w:r>
          <w:rPr>
            <w:bCs w:val="0"/>
          </w:rPr>
          <w:fldChar w:fldCharType="separate"/>
        </w:r>
        <w:r w:rsidR="00B33F97" w:rsidRPr="00B33F97">
          <w:rPr>
            <w:b/>
            <w:noProof/>
            <w:rtl/>
            <w:lang w:val="ar-SA"/>
          </w:rPr>
          <w:t>2</w:t>
        </w:r>
        <w:r>
          <w:rPr>
            <w:b/>
            <w:bCs w:val="0"/>
          </w:rPr>
          <w:fldChar w:fldCharType="end"/>
        </w:r>
        <w:r>
          <w:rPr>
            <w:b/>
            <w:rtl/>
            <w:lang w:val="ar-SA"/>
          </w:rPr>
          <w:t xml:space="preserve"> | </w:t>
        </w:r>
        <w:r>
          <w:rPr>
            <w:color w:val="7F7F7F" w:themeColor="background1" w:themeShade="7F"/>
            <w:spacing w:val="60"/>
            <w:rtl/>
            <w:lang w:val="ar-SA"/>
          </w:rPr>
          <w:t>الصفحة</w:t>
        </w:r>
      </w:p>
    </w:sdtContent>
  </w:sdt>
  <w:p w14:paraId="536805EC" w14:textId="40881CF4" w:rsidR="0089212E" w:rsidRPr="0089212E" w:rsidRDefault="0089212E" w:rsidP="0089212E">
    <w:pPr>
      <w:pStyle w:val="a8"/>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EA60C" w14:textId="77777777" w:rsidR="00551536" w:rsidRDefault="00551536" w:rsidP="00903F95">
      <w:pPr>
        <w:spacing w:before="0" w:after="0"/>
      </w:pPr>
      <w:r>
        <w:separator/>
      </w:r>
    </w:p>
  </w:footnote>
  <w:footnote w:type="continuationSeparator" w:id="0">
    <w:p w14:paraId="4C8CB6D7" w14:textId="77777777" w:rsidR="00551536" w:rsidRDefault="00551536" w:rsidP="00903F95">
      <w:pPr>
        <w:spacing w:before="0" w:after="0"/>
      </w:pPr>
      <w:r>
        <w:continuationSeparator/>
      </w:r>
    </w:p>
  </w:footnote>
  <w:footnote w:id="1">
    <w:p w14:paraId="7FA8B1DC" w14:textId="22ACB1E2" w:rsidR="00B12723" w:rsidRPr="00B12723" w:rsidRDefault="00B12723" w:rsidP="00846FFF">
      <w:pPr>
        <w:pStyle w:val="a3"/>
        <w:jc w:val="both"/>
        <w:rPr>
          <w:rFonts w:ascii="Traditional Arabic" w:hAnsi="Traditional Arabic"/>
          <w:b/>
          <w:bCs w:val="0"/>
          <w:sz w:val="28"/>
          <w:szCs w:val="28"/>
          <w:rtl/>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تفسير المنار (1/ 17) باختصار يسير</w:t>
      </w:r>
    </w:p>
  </w:footnote>
  <w:footnote w:id="2">
    <w:p w14:paraId="7FA8B1DE" w14:textId="77777777" w:rsidR="00B12723" w:rsidRPr="00B12723" w:rsidRDefault="00B12723" w:rsidP="00846FFF">
      <w:pPr>
        <w:spacing w:before="0" w:after="0"/>
        <w:jc w:val="both"/>
        <w:rPr>
          <w:rFonts w:ascii="Traditional Arabic" w:hAnsi="Traditional Arabic"/>
          <w:b/>
          <w:bCs w:val="0"/>
          <w:sz w:val="28"/>
          <w:szCs w:val="28"/>
          <w:rtl/>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التفسير الوسيط للواحدي (1/ 182)</w:t>
      </w:r>
    </w:p>
  </w:footnote>
  <w:footnote w:id="3">
    <w:p w14:paraId="7FA8B1DF"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(إِعْلَامُ المُوَقِّعِيْنَ عَنْ رَبِّ العَالَمِيْنَ) (301/ 4).</w:t>
      </w:r>
    </w:p>
  </w:footnote>
  <w:footnote w:id="4">
    <w:p w14:paraId="7FA8B1E0" w14:textId="77777777" w:rsidR="00B12723" w:rsidRPr="00B12723" w:rsidRDefault="00B12723" w:rsidP="00846FFF">
      <w:pPr>
        <w:pStyle w:val="a3"/>
        <w:jc w:val="both"/>
        <w:rPr>
          <w:rFonts w:ascii="Traditional Arabic" w:hAnsi="Traditional Arabic"/>
          <w:b/>
          <w:bCs w:val="0"/>
          <w:sz w:val="28"/>
          <w:szCs w:val="28"/>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تفسير الراغب الأصفهاني (1/ 274)</w:t>
      </w:r>
    </w:p>
  </w:footnote>
  <w:footnote w:id="5">
    <w:p w14:paraId="7FA8B1E1"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دروزة محمد عزت في التفسير الحديث، دار إحياء الكتب العربية – القاهرة 1383 هـ، 6/214.</w:t>
      </w:r>
    </w:p>
  </w:footnote>
  <w:footnote w:id="6">
    <w:p w14:paraId="7FA8B1E2" w14:textId="77777777" w:rsidR="00B12723" w:rsidRPr="00B12723" w:rsidRDefault="00B12723" w:rsidP="00846FFF">
      <w:pPr>
        <w:spacing w:before="0" w:after="0"/>
        <w:jc w:val="both"/>
        <w:rPr>
          <w:rFonts w:ascii="Traditional Arabic" w:hAnsi="Traditional Arabic"/>
          <w:b/>
          <w:bCs w:val="0"/>
          <w:sz w:val="28"/>
          <w:szCs w:val="28"/>
          <w:rtl/>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أقول: وفي ظاهر الآيات كفاية للمتأملين، وانظر للمزيد من هذا تفسير الطبري، وتفسير الدر المنثور للسيوطي، وتفسير ابن أبي حاتم فعندهم تلك الروايات ومزيد.</w:t>
      </w:r>
    </w:p>
    <w:p w14:paraId="7FA8B1E3" w14:textId="77777777" w:rsidR="00B12723" w:rsidRPr="00B12723" w:rsidRDefault="00B12723" w:rsidP="00846FFF">
      <w:pPr>
        <w:spacing w:before="0" w:after="0"/>
        <w:jc w:val="both"/>
        <w:rPr>
          <w:rFonts w:ascii="Traditional Arabic" w:hAnsi="Traditional Arabic"/>
          <w:b/>
          <w:bCs w:val="0"/>
          <w:sz w:val="28"/>
          <w:szCs w:val="28"/>
          <w:rtl/>
          <w:lang w:bidi="ar-EG"/>
        </w:rPr>
      </w:pPr>
      <w:r w:rsidRPr="00B12723">
        <w:rPr>
          <w:rFonts w:ascii="Traditional Arabic" w:hAnsi="Traditional Arabic"/>
          <w:b/>
          <w:bCs w:val="0"/>
          <w:sz w:val="28"/>
          <w:szCs w:val="28"/>
          <w:rtl/>
          <w:lang w:bidi="ar-EG"/>
        </w:rPr>
        <w:t>وإن كان لابد لتعضيد ما تبرزه الآيات من معاني نذكر أن بعض من تلك الروايات روى بأسانيد جيدة راجع في ذلك كتاب (الصحيح المسبور من التفسير بالمأثور 1/ 205-210).</w:t>
      </w:r>
    </w:p>
  </w:footnote>
  <w:footnote w:id="7">
    <w:p w14:paraId="7FA8B1E4"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الرازي = مفاتيح الغيب أو التفسير الكبير (3/ 634)</w:t>
      </w:r>
    </w:p>
  </w:footnote>
  <w:footnote w:id="8">
    <w:p w14:paraId="7FA8B1E5" w14:textId="26D89E8B"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يقول </w:t>
      </w:r>
      <w:hyperlink r:id="rId1" w:tooltip="الجرجاني" w:history="1">
        <w:r w:rsidRPr="00B12723">
          <w:rPr>
            <w:rFonts w:ascii="Traditional Arabic" w:hAnsi="Traditional Arabic"/>
            <w:b/>
            <w:bCs w:val="0"/>
            <w:sz w:val="28"/>
            <w:szCs w:val="28"/>
            <w:rtl/>
          </w:rPr>
          <w:t>الجرجاني</w:t>
        </w:r>
      </w:hyperlink>
      <w:r w:rsidRPr="00B12723">
        <w:rPr>
          <w:rFonts w:ascii="Traditional Arabic" w:hAnsi="Traditional Arabic"/>
          <w:b/>
          <w:bCs w:val="0"/>
          <w:sz w:val="28"/>
          <w:szCs w:val="28"/>
          <w:rtl/>
        </w:rPr>
        <w:t xml:space="preserve">: هو </w:t>
      </w:r>
      <w:hyperlink r:id="rId2" w:tooltip="سياق" w:history="1">
        <w:r w:rsidRPr="00B12723">
          <w:rPr>
            <w:rFonts w:ascii="Traditional Arabic" w:hAnsi="Traditional Arabic"/>
            <w:b/>
            <w:bCs w:val="0"/>
            <w:sz w:val="28"/>
            <w:szCs w:val="28"/>
            <w:rtl/>
          </w:rPr>
          <w:t>سوق</w:t>
        </w:r>
      </w:hyperlink>
      <w:r w:rsidRPr="00B12723">
        <w:rPr>
          <w:rFonts w:ascii="Traditional Arabic" w:hAnsi="Traditional Arabic"/>
          <w:b/>
          <w:bCs w:val="0"/>
          <w:sz w:val="28"/>
          <w:szCs w:val="28"/>
        </w:rPr>
        <w:t xml:space="preserve"> </w:t>
      </w:r>
      <w:r w:rsidRPr="00B12723">
        <w:rPr>
          <w:rFonts w:ascii="Traditional Arabic" w:hAnsi="Traditional Arabic"/>
          <w:b/>
          <w:bCs w:val="0"/>
          <w:sz w:val="28"/>
          <w:szCs w:val="28"/>
          <w:rtl/>
        </w:rPr>
        <w:t>الكلام على وجه يلزم منه كلام آخر وهو غير مقصود بالذات بل بالعرض. وفي بعض التفاسير، مثال الاستطراد هو أن يذهب الرجل إلى موضع مخصوص صائدا، فعرض له صيد آخر فاشتغل به وأعرض عن السير إلى ما قصد وأشباهه. راجع كشاف اصطلاحات الفنون والعلوم.</w:t>
      </w:r>
    </w:p>
  </w:footnote>
  <w:footnote w:id="9">
    <w:p w14:paraId="7FA8B1E6"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الرازي = مفاتيح الغيب أو التفسير الكبير (3/ 634)</w:t>
      </w:r>
    </w:p>
  </w:footnote>
  <w:footnote w:id="10">
    <w:p w14:paraId="7FA8B1E7"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البحر المحيط في التفسير (1/ 542) دار الفكر – بيروت.</w:t>
      </w:r>
    </w:p>
  </w:footnote>
  <w:footnote w:id="11">
    <w:p w14:paraId="7FA8B1E8"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ابن عطية = المحرر الوجيز في تفسير الكتاب العزيز (1/ 189) بتصرف.</w:t>
      </w:r>
    </w:p>
  </w:footnote>
  <w:footnote w:id="12">
    <w:p w14:paraId="7FA8B1E9"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أي مثلها من الآيات التي نزلت في أحوال معينة ولم يشرح في أثنائها ما يفصح عن سبب نزولها إيجازا واستغناء بعلم المخاطبين بها يوم نزولها بالسبب الذي أوجب نزولها، فإذا لم ينقل السبب لمن لم يحضره لم يعلم المراد منها.</w:t>
      </w:r>
    </w:p>
  </w:footnote>
  <w:footnote w:id="13">
    <w:p w14:paraId="7FA8B1EA"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الثعلبي = الكشف والبيان عن تفسير القرآن (1/ 252)</w:t>
      </w:r>
    </w:p>
  </w:footnote>
  <w:footnote w:id="14">
    <w:p w14:paraId="7FA8B1EB"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ابن كثير ط العلمية (1/ 256) باختصار.</w:t>
      </w:r>
    </w:p>
  </w:footnote>
  <w:footnote w:id="15">
    <w:p w14:paraId="7FA8B1EC"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ولشيخ الإسلام ابن تيمية كتاب ماتع سماه (اقتضاء الصراط المستقيم في مخالفة أصحاب الجحيم) بين فيه هذا الملمح الرئيسي لمنهج الإيمان في تمايزه عن معكسر الخاسرين الهالكين الذين بدلوا دين الله كفرا؛ فراجعه وادع لشيخنا بالقبول والجنة. اللهم ارحم علماءنا.</w:t>
      </w:r>
    </w:p>
  </w:footnote>
  <w:footnote w:id="16">
    <w:p w14:paraId="7FA8B1ED"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راجع تفسير القرطبي (2/ 57)</w:t>
      </w:r>
    </w:p>
  </w:footnote>
  <w:footnote w:id="17">
    <w:p w14:paraId="7FA8B1EE"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أحكام القرآن للجصاص ت قمحاوي (1/ 72)</w:t>
      </w:r>
    </w:p>
    <w:p w14:paraId="7FA8B1EF" w14:textId="77777777" w:rsidR="00B12723" w:rsidRPr="00B12723" w:rsidRDefault="00B12723" w:rsidP="00846FFF">
      <w:pPr>
        <w:pStyle w:val="a3"/>
        <w:jc w:val="both"/>
        <w:rPr>
          <w:rFonts w:ascii="Traditional Arabic" w:hAnsi="Traditional Arabic"/>
          <w:b/>
          <w:bCs w:val="0"/>
          <w:sz w:val="28"/>
          <w:szCs w:val="28"/>
          <w:rtl/>
        </w:rPr>
      </w:pPr>
    </w:p>
  </w:footnote>
  <w:footnote w:id="18">
    <w:p w14:paraId="7FA8B1F0"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الفروق للقرافي = أنوار البروق في أنواء الفروق (2/ 32)</w:t>
      </w:r>
    </w:p>
  </w:footnote>
  <w:footnote w:id="19">
    <w:p w14:paraId="7FA8B1F1"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أحكام القرآن لابن العربي ط العلمية (4/ 144-146)</w:t>
      </w:r>
    </w:p>
  </w:footnote>
  <w:footnote w:id="20">
    <w:p w14:paraId="7FA8B1F2"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p>
  </w:footnote>
  <w:footnote w:id="21">
    <w:p w14:paraId="7FA8B1F3" w14:textId="77777777"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وأطال النفس صاحب (البحر المحيط في التفسير) في توجيه زيادتها على مذاهب النحويين.</w:t>
      </w:r>
    </w:p>
  </w:footnote>
  <w:footnote w:id="22">
    <w:p w14:paraId="7FA8B1F4"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ابن عطية = المحرر الوجيز في تفسير الكتاب العزيز (1/ 190)</w:t>
      </w:r>
    </w:p>
    <w:p w14:paraId="7FA8B1F5" w14:textId="77777777" w:rsidR="00B12723" w:rsidRPr="00B12723" w:rsidRDefault="00B12723" w:rsidP="00846FFF">
      <w:pPr>
        <w:pStyle w:val="a3"/>
        <w:jc w:val="both"/>
        <w:rPr>
          <w:rFonts w:ascii="Traditional Arabic" w:hAnsi="Traditional Arabic"/>
          <w:b/>
          <w:bCs w:val="0"/>
          <w:sz w:val="28"/>
          <w:szCs w:val="28"/>
        </w:rPr>
      </w:pPr>
    </w:p>
  </w:footnote>
  <w:footnote w:id="23">
    <w:p w14:paraId="7FA8B1F6"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الواحدي في أسباب النزول ت الحميدان (ص: 34)</w:t>
      </w:r>
    </w:p>
  </w:footnote>
  <w:footnote w:id="24">
    <w:p w14:paraId="7FA8B1F7" w14:textId="77777777"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وعلى هذا المنوال جرى اختيار الشيخ محمد أبو زهرة في زهرة التفاسير (1/ 354) والشيخ عبد الكريم الخطيب في كتابه الذي سماه "التفسير القرآني للقرآن". وقريبا منه مستخفيا كلام العلامة القاسمي رحمة الله عليه في تفسير القاسمي = محاسن التأويل (1/ 370).</w:t>
      </w:r>
    </w:p>
  </w:footnote>
  <w:footnote w:id="25">
    <w:p w14:paraId="7FA8B1F8" w14:textId="77777777"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زهرة التفاسير (1/ 354)</w:t>
      </w:r>
    </w:p>
  </w:footnote>
  <w:footnote w:id="26">
    <w:p w14:paraId="7FA8B1F9"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تفسير القاسمي = محاسن التأويل (1/ 372)</w:t>
      </w:r>
    </w:p>
  </w:footnote>
  <w:footnote w:id="27">
    <w:p w14:paraId="7FA8B1FA"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{مفاتيح الغيب حـ 3 صـ 206 ـ 207}</w:t>
      </w:r>
    </w:p>
  </w:footnote>
  <w:footnote w:id="28">
    <w:p w14:paraId="7FA8B1FB" w14:textId="77777777" w:rsidR="00B12723" w:rsidRPr="00B12723" w:rsidRDefault="00B12723" w:rsidP="00846FFF">
      <w:pPr>
        <w:spacing w:before="0" w:after="0"/>
        <w:jc w:val="both"/>
        <w:rPr>
          <w:rFonts w:ascii="Traditional Arabic" w:hAnsi="Traditional Arabic"/>
          <w:b/>
          <w:bCs w:val="0"/>
          <w:sz w:val="28"/>
          <w:szCs w:val="28"/>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راجع تفسير ابن عطية = المحرر الوجيز في تفسير الكتاب العزيز (</w:t>
      </w:r>
      <w:r w:rsidRPr="00B12723">
        <w:rPr>
          <w:rFonts w:ascii="Traditional Arabic" w:hAnsi="Traditional Arabic"/>
          <w:b/>
          <w:bCs w:val="0"/>
          <w:sz w:val="28"/>
          <w:szCs w:val="28"/>
          <w:lang w:bidi="ar-EG"/>
        </w:rPr>
        <w:t>1</w:t>
      </w:r>
      <w:r w:rsidRPr="00B12723">
        <w:rPr>
          <w:rFonts w:ascii="Traditional Arabic" w:hAnsi="Traditional Arabic"/>
          <w:b/>
          <w:bCs w:val="0"/>
          <w:sz w:val="28"/>
          <w:szCs w:val="28"/>
          <w:rtl/>
          <w:lang w:bidi="ar-EG"/>
        </w:rPr>
        <w:t xml:space="preserve">/ </w:t>
      </w:r>
      <w:r w:rsidRPr="00B12723">
        <w:rPr>
          <w:rFonts w:ascii="Traditional Arabic" w:hAnsi="Traditional Arabic"/>
          <w:b/>
          <w:bCs w:val="0"/>
          <w:sz w:val="28"/>
          <w:szCs w:val="28"/>
          <w:lang w:bidi="ar-EG"/>
        </w:rPr>
        <w:t>193</w:t>
      </w:r>
      <w:r w:rsidRPr="00B12723">
        <w:rPr>
          <w:rFonts w:ascii="Traditional Arabic" w:hAnsi="Traditional Arabic"/>
          <w:b/>
          <w:bCs w:val="0"/>
          <w:sz w:val="28"/>
          <w:szCs w:val="28"/>
          <w:rtl/>
          <w:lang w:bidi="ar-EG"/>
        </w:rPr>
        <w:t>)، وفتح القدير للشوكاني (1/ 147)، والمفردات في غريب القرآن للراغب الأصفهاني باب (نسخ).</w:t>
      </w:r>
    </w:p>
  </w:footnote>
  <w:footnote w:id="29">
    <w:p w14:paraId="7FA8B1FC" w14:textId="77777777" w:rsidR="00B12723" w:rsidRPr="00B12723" w:rsidRDefault="00B12723" w:rsidP="00846FFF">
      <w:pPr>
        <w:spacing w:before="0" w:after="0"/>
        <w:jc w:val="both"/>
        <w:rPr>
          <w:rFonts w:ascii="Traditional Arabic" w:hAnsi="Traditional Arabic"/>
          <w:b/>
          <w:bCs w:val="0"/>
          <w:sz w:val="28"/>
          <w:szCs w:val="28"/>
          <w:rtl/>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راجع مصحف الصحابة في القراءات العشر المتواترة من طريق الشاطبية والدرة.</w:t>
      </w:r>
    </w:p>
  </w:footnote>
  <w:footnote w:id="30">
    <w:p w14:paraId="7FA8B1FD" w14:textId="77777777" w:rsidR="00B12723" w:rsidRPr="00B12723" w:rsidRDefault="00B12723" w:rsidP="00846FFF">
      <w:pPr>
        <w:spacing w:before="0" w:after="0"/>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تفسير الخازن لباب التأويل في معاني التنزيل (1/ 68-69)</w:t>
      </w:r>
    </w:p>
    <w:p w14:paraId="7FA8B1FE" w14:textId="77777777" w:rsidR="00B12723" w:rsidRPr="00B12723" w:rsidRDefault="00B12723" w:rsidP="00846FFF">
      <w:pPr>
        <w:pStyle w:val="a3"/>
        <w:jc w:val="both"/>
        <w:rPr>
          <w:rFonts w:ascii="Traditional Arabic" w:hAnsi="Traditional Arabic"/>
          <w:b/>
          <w:bCs w:val="0"/>
          <w:sz w:val="28"/>
          <w:szCs w:val="28"/>
          <w:rtl/>
        </w:rPr>
      </w:pPr>
    </w:p>
  </w:footnote>
  <w:footnote w:id="31">
    <w:p w14:paraId="7FA8B1FF" w14:textId="77777777" w:rsidR="00B12723" w:rsidRPr="00B12723" w:rsidRDefault="00B12723" w:rsidP="00846FFF">
      <w:pPr>
        <w:spacing w:before="0" w:after="0"/>
        <w:jc w:val="both"/>
        <w:rPr>
          <w:rFonts w:ascii="Traditional Arabic" w:hAnsi="Traditional Arabic"/>
          <w:b/>
          <w:bCs w:val="0"/>
          <w:sz w:val="28"/>
          <w:szCs w:val="28"/>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راجع مشكورا زاد المسير في علم التفسير لابن الجوزي (</w:t>
      </w:r>
      <w:r w:rsidRPr="00B12723">
        <w:rPr>
          <w:rFonts w:ascii="Traditional Arabic" w:hAnsi="Traditional Arabic"/>
          <w:b/>
          <w:bCs w:val="0"/>
          <w:sz w:val="28"/>
          <w:szCs w:val="28"/>
          <w:lang w:bidi="ar-EG"/>
        </w:rPr>
        <w:t>1</w:t>
      </w:r>
      <w:r w:rsidRPr="00B12723">
        <w:rPr>
          <w:rFonts w:ascii="Traditional Arabic" w:hAnsi="Traditional Arabic"/>
          <w:b/>
          <w:bCs w:val="0"/>
          <w:sz w:val="28"/>
          <w:szCs w:val="28"/>
          <w:rtl/>
          <w:lang w:bidi="ar-EG"/>
        </w:rPr>
        <w:t xml:space="preserve">/ </w:t>
      </w:r>
      <w:r w:rsidRPr="00B12723">
        <w:rPr>
          <w:rFonts w:ascii="Traditional Arabic" w:hAnsi="Traditional Arabic"/>
          <w:b/>
          <w:bCs w:val="0"/>
          <w:sz w:val="28"/>
          <w:szCs w:val="28"/>
          <w:lang w:bidi="ar-EG"/>
        </w:rPr>
        <w:t>98</w:t>
      </w:r>
      <w:r w:rsidRPr="00B12723">
        <w:rPr>
          <w:rFonts w:ascii="Traditional Arabic" w:hAnsi="Traditional Arabic"/>
          <w:b/>
          <w:bCs w:val="0"/>
          <w:sz w:val="28"/>
          <w:szCs w:val="28"/>
          <w:rtl/>
          <w:lang w:bidi="ar-EG"/>
        </w:rPr>
        <w:t>).</w:t>
      </w:r>
    </w:p>
  </w:footnote>
  <w:footnote w:id="32">
    <w:p w14:paraId="7FA8B201" w14:textId="4842A6FC" w:rsidR="00B12723" w:rsidRPr="00B12723" w:rsidRDefault="00B12723" w:rsidP="00846FFF">
      <w:pPr>
        <w:spacing w:before="0" w:after="0"/>
        <w:jc w:val="both"/>
        <w:rPr>
          <w:rFonts w:ascii="Traditional Arabic" w:hAnsi="Traditional Arabic"/>
          <w:b/>
          <w:bCs w:val="0"/>
          <w:sz w:val="28"/>
          <w:szCs w:val="28"/>
          <w:rtl/>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التفسير البسيط  للواحدي (3/ 225)، و</w:t>
      </w:r>
      <w:r w:rsidRPr="00B12723">
        <w:rPr>
          <w:rFonts w:ascii="Traditional Arabic" w:hAnsi="Traditional Arabic"/>
          <w:b/>
          <w:bCs w:val="0"/>
          <w:sz w:val="28"/>
          <w:szCs w:val="28"/>
          <w:rtl/>
        </w:rPr>
        <w:t>أبو علي الفارسي (288-377ه‍/900-987م) هو نحويُ وعالم بالعربية وكلامه هنا  ملخصًا من "الحجة" 2/ 184 – 186.</w:t>
      </w:r>
    </w:p>
  </w:footnote>
  <w:footnote w:id="33">
    <w:p w14:paraId="7FA8B202" w14:textId="77777777" w:rsidR="00B12723" w:rsidRPr="00B12723" w:rsidRDefault="00B12723" w:rsidP="00846FFF">
      <w:pPr>
        <w:spacing w:before="0" w:after="0"/>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التفسير البسيط للواحدي (3/ 225)</w:t>
      </w:r>
    </w:p>
  </w:footnote>
  <w:footnote w:id="34">
    <w:p w14:paraId="39A5A1A0" w14:textId="6B90BAAB" w:rsidR="00B12723" w:rsidRPr="00B12723" w:rsidRDefault="00B12723" w:rsidP="00846FFF">
      <w:pPr>
        <w:spacing w:before="0" w:after="0"/>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راجع نظم الدرر في تناسب الآيات والسور (2/ 92) بتصرف.</w:t>
      </w:r>
    </w:p>
  </w:footnote>
  <w:footnote w:id="35">
    <w:p w14:paraId="7FA8B203" w14:textId="77777777" w:rsidR="00B12723" w:rsidRPr="00B12723" w:rsidRDefault="00B12723" w:rsidP="00846FFF">
      <w:pPr>
        <w:spacing w:before="0" w:after="0"/>
        <w:jc w:val="both"/>
        <w:rPr>
          <w:rFonts w:ascii="Traditional Arabic" w:hAnsi="Traditional Arabic"/>
          <w:b/>
          <w:bCs w:val="0"/>
          <w:sz w:val="28"/>
          <w:szCs w:val="28"/>
          <w:rtl/>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تفسير الطبري = جامع البيان ت شاكر (2/ 473)</w:t>
      </w:r>
    </w:p>
  </w:footnote>
  <w:footnote w:id="36">
    <w:p w14:paraId="7FA8B204" w14:textId="77777777" w:rsidR="00B12723" w:rsidRPr="00B12723" w:rsidRDefault="00B12723" w:rsidP="00846FFF">
      <w:pPr>
        <w:spacing w:before="0" w:after="0"/>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قال الزجاج: إن القراءة «أو ننسها» بضم النون وسكون الثانية وكسر السين لا يتوجه فيها معنى الترك لأنه لا يُقال أنسى بمعنى ترك، ورد عليه قال أبو علي وغيره: بل ذلك متجه لأنه بمعنى نجعلك تتركها. قلتُ: وهو على معنى ما رواه ابن عباس وغيره (ننسها) بمعنى (ننسكها) أي ننسك إياها. ويترجح لذلك عندي اختيار العلامة ابن جرير الطبري.</w:t>
      </w:r>
    </w:p>
  </w:footnote>
  <w:footnote w:id="37">
    <w:p w14:paraId="7FA8B205" w14:textId="77777777" w:rsidR="00B12723" w:rsidRPr="00B12723" w:rsidRDefault="00B12723" w:rsidP="00846FFF">
      <w:pPr>
        <w:spacing w:before="0" w:after="0"/>
        <w:jc w:val="both"/>
        <w:rPr>
          <w:rFonts w:ascii="Traditional Arabic" w:hAnsi="Traditional Arabic"/>
          <w:b/>
          <w:bCs w:val="0"/>
          <w:sz w:val="28"/>
          <w:szCs w:val="28"/>
          <w:lang w:bidi="ar-EG"/>
        </w:rPr>
      </w:pPr>
      <w:r w:rsidRPr="00B12723">
        <w:rPr>
          <w:rFonts w:ascii="Traditional Arabic" w:hAnsi="Traditional Arabic"/>
          <w:b/>
          <w:bCs w:val="0"/>
          <w:sz w:val="28"/>
          <w:szCs w:val="28"/>
          <w:rtl/>
        </w:rPr>
        <w:footnoteRef/>
      </w:r>
      <w:r w:rsidRPr="00B12723">
        <w:rPr>
          <w:rFonts w:ascii="Traditional Arabic" w:hAnsi="Traditional Arabic"/>
          <w:b/>
          <w:bCs w:val="0"/>
          <w:sz w:val="28"/>
          <w:szCs w:val="28"/>
          <w:rtl/>
        </w:rPr>
        <w:t xml:space="preserve"> قال محققو المسند طبعة الرسالة (</w:t>
      </w:r>
      <w:r w:rsidRPr="00B12723">
        <w:rPr>
          <w:rFonts w:ascii="Traditional Arabic" w:hAnsi="Traditional Arabic"/>
          <w:b/>
          <w:bCs w:val="0"/>
          <w:sz w:val="28"/>
          <w:szCs w:val="28"/>
        </w:rPr>
        <w:t>24</w:t>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Pr>
        <w:t>80</w:t>
      </w:r>
      <w:r w:rsidRPr="00B12723">
        <w:rPr>
          <w:rFonts w:ascii="Traditional Arabic" w:hAnsi="Traditional Arabic"/>
          <w:b/>
          <w:bCs w:val="0"/>
          <w:sz w:val="28"/>
          <w:szCs w:val="28"/>
          <w:rtl/>
        </w:rPr>
        <w:t>): إسناده صحيح على شرط الشيخين. سفيان: هو الثوري. وذر: هو ابن عبد الله المُرْهبي الهَمْداني. وأخرجه النسائي في "الكبرى" (</w:t>
      </w:r>
      <w:r w:rsidRPr="00B12723">
        <w:rPr>
          <w:rFonts w:ascii="Traditional Arabic" w:hAnsi="Traditional Arabic"/>
          <w:b/>
          <w:bCs w:val="0"/>
          <w:sz w:val="28"/>
          <w:szCs w:val="28"/>
        </w:rPr>
        <w:t>8240</w:t>
      </w:r>
      <w:r w:rsidRPr="00B12723">
        <w:rPr>
          <w:rFonts w:ascii="Traditional Arabic" w:hAnsi="Traditional Arabic"/>
          <w:b/>
          <w:bCs w:val="0"/>
          <w:sz w:val="28"/>
          <w:szCs w:val="28"/>
          <w:rtl/>
        </w:rPr>
        <w:t>) من طريق يحيى بن سعيد، بهذا الإسناد. وأخرجه البخاري في "القراءة خلف الإمام" (</w:t>
      </w:r>
      <w:r w:rsidRPr="00B12723">
        <w:rPr>
          <w:rFonts w:ascii="Traditional Arabic" w:hAnsi="Traditional Arabic"/>
          <w:b/>
          <w:bCs w:val="0"/>
          <w:sz w:val="28"/>
          <w:szCs w:val="28"/>
        </w:rPr>
        <w:t>193</w:t>
      </w:r>
      <w:r w:rsidRPr="00B12723">
        <w:rPr>
          <w:rFonts w:ascii="Traditional Arabic" w:hAnsi="Traditional Arabic"/>
          <w:b/>
          <w:bCs w:val="0"/>
          <w:sz w:val="28"/>
          <w:szCs w:val="28"/>
          <w:rtl/>
        </w:rPr>
        <w:t xml:space="preserve">) من طريق أبي نعيم </w:t>
      </w:r>
      <w:r w:rsidRPr="00B12723">
        <w:rPr>
          <w:rFonts w:ascii="Traditional Arabic" w:hAnsi="Traditional Arabic"/>
          <w:b/>
          <w:bCs w:val="0"/>
          <w:sz w:val="28"/>
          <w:szCs w:val="28"/>
          <w:rtl/>
          <w:lang w:bidi="ar-EG"/>
        </w:rPr>
        <w:t>الفضل بن دكين، عن سفيان، به.</w:t>
      </w:r>
      <w:r w:rsidRPr="00B12723">
        <w:rPr>
          <w:rFonts w:ascii="Traditional Arabic" w:hAnsi="Traditional Arabic"/>
          <w:b/>
          <w:bCs w:val="0"/>
          <w:sz w:val="28"/>
          <w:szCs w:val="28"/>
          <w:rtl/>
          <w:lang w:bidi="ar-EG"/>
        </w:rPr>
        <w:tab/>
        <w:t xml:space="preserve">وقد أورده الهيثمي في "مجمع الزوائد" </w:t>
      </w:r>
      <w:r w:rsidRPr="00B12723">
        <w:rPr>
          <w:rFonts w:ascii="Traditional Arabic" w:hAnsi="Traditional Arabic"/>
          <w:b/>
          <w:bCs w:val="0"/>
          <w:sz w:val="28"/>
          <w:szCs w:val="28"/>
          <w:lang w:bidi="ar-EG"/>
        </w:rPr>
        <w:t>2/69</w:t>
      </w:r>
      <w:r w:rsidRPr="00B12723">
        <w:rPr>
          <w:rFonts w:ascii="Traditional Arabic" w:hAnsi="Traditional Arabic"/>
          <w:b/>
          <w:bCs w:val="0"/>
          <w:sz w:val="28"/>
          <w:szCs w:val="28"/>
          <w:rtl/>
          <w:lang w:bidi="ar-EG"/>
        </w:rPr>
        <w:t>، وقال: رواه أحمد والطبراني، ورجاله رجال الصحيح.</w:t>
      </w:r>
    </w:p>
    <w:p w14:paraId="7FA8B208" w14:textId="2F20D7B5" w:rsidR="00B12723" w:rsidRPr="00B12723" w:rsidRDefault="00B12723" w:rsidP="00846FFF">
      <w:pPr>
        <w:spacing w:before="0" w:after="0"/>
        <w:jc w:val="both"/>
        <w:rPr>
          <w:rFonts w:ascii="Traditional Arabic" w:hAnsi="Traditional Arabic"/>
          <w:b/>
          <w:bCs w:val="0"/>
          <w:sz w:val="28"/>
          <w:szCs w:val="28"/>
          <w:lang w:bidi="ar-EG"/>
        </w:rPr>
      </w:pPr>
      <w:r w:rsidRPr="00B12723">
        <w:rPr>
          <w:rFonts w:ascii="Traditional Arabic" w:hAnsi="Traditional Arabic"/>
          <w:b/>
          <w:bCs w:val="0"/>
          <w:sz w:val="28"/>
          <w:szCs w:val="28"/>
          <w:rtl/>
          <w:lang w:bidi="ar-EG"/>
        </w:rPr>
        <w:t>قال السندي: قوله: قال أُبي: يا رسول الله ... الخ: فهم أُبيٌّ أن مراده بما قال: هو أن يعرف أن أُبياً متنبه لذلك أم لا، فأجاب بأنه متنبه.</w:t>
      </w:r>
    </w:p>
  </w:footnote>
  <w:footnote w:id="38">
    <w:p w14:paraId="7B093FDE" w14:textId="7B253894" w:rsidR="00B12723" w:rsidRPr="00B12723" w:rsidRDefault="00B12723" w:rsidP="00846FFF">
      <w:pPr>
        <w:spacing w:before="0" w:after="0"/>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المنار (1/ 345)</w:t>
      </w:r>
    </w:p>
  </w:footnote>
  <w:footnote w:id="39">
    <w:p w14:paraId="7FA8B209" w14:textId="77777777" w:rsidR="00B12723" w:rsidRPr="00B12723" w:rsidRDefault="00B12723" w:rsidP="00846FFF">
      <w:pPr>
        <w:spacing w:before="0" w:after="0"/>
        <w:jc w:val="both"/>
        <w:rPr>
          <w:rFonts w:ascii="Traditional Arabic" w:hAnsi="Traditional Arabic"/>
          <w:b/>
          <w:bCs w:val="0"/>
          <w:sz w:val="28"/>
          <w:szCs w:val="28"/>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ففي سنن أبي داود (1/ 118) بسند صحيح عَنْ أَبِي هُرَيْرَةَ، أَنَّ رَسُولَ اللَّهِ صَلَّى اللهُ عَلَيْهِ وَسَلَّمَ حِينَ قَفَلَ مِنْ غَزْوَةِ خَيْبَرَ فَسَارَ لَيْلَةً حَتَّى إِذَا أَدْرَكَنَا الْكَرَى عَرَّسَ، وَقَال لِبِلَالٍ: «اكْلَأْ لَنَا اللَّيْلَ» قَالَ: فَغَلَبَتْ بِلَالًا عَيْنَاهُ، وَهُوَ مُسْتَنِدٌ إِلَى رَاحِلَتِهِ [ص:119] فَلَمْ يَسْتَيْقِظِ النَّبِيُّ صَلَّى اللهُ عَلَيْهِ وَسَلَّمَ وَلَا بِلَالٌ وَلَا أَحَدٌ مِنْ أَصْحَابِهِ حَتَّى إِذَا ضَرَبَتْهُمُ الشَّمْسُ، فَكَانَ رَسُولُ اللَّهِ صَلَّى اللهُ عَلَيْهِ وَسَلَّمَ أَوَّلَهُمُ اسْتِيقَاظًا، فَفَزِعَ رَسُولُ اللَّهِ صَلَّى اللهُ عَلَيْهِ وَسَلَّمَ فَقَالَ: «يَا بِلَالُ» ، فَقَالَ: أَخَذَ بِنَفْسِي الَّذِي أَخَذَ بِنَفْسِكَ ِأَبِي أَنْتَ وَأُمِّي يَا رَسُولَ اللَّهِ، فَاقْتَادُوا رَوَاحِلَهُمْ شَيْئًا ثُمَّ تَوَضَّأَ النَّبِيُّ صَلَّى اللهُ عَلَيْهِ وَسَلَّمَ وَأَمَرَ بِلَالًا فَأَقَامَ لَهُمُ الصَّلَاةَ وَصَلَّى بِهِمُ الصُّبْحَ، فَلَمَّا قَضَى الصَّلَاةَ، قَالَ: " مَنْ نَسِيَ صَلَاةً فَلْيُصَلِّهَا إِذَا ذَكَرَهَا فَإِنَّ اللَّهَ تَعَالَى قَالَ: «أَقِمِ الصَّلَاةَ لِلذِّكْرَى» ، قَالَ يُونُسُ: وَكَانَ ابْنُ شِهَابٍ يَقْرَؤُهَا كَذَلِكَ، قَالَ أَحْمَدُ: قَالَ عَنْبَسَةُ: يَعْنِي عَنْ يُونُسَ فِي هَذَا الْحَدِيثِ «لِذِكْرِي» ، قَالَ أَحْمَدُ: الْكَرَى النُّعَاسُ.</w:t>
      </w:r>
    </w:p>
  </w:footnote>
  <w:footnote w:id="40">
    <w:p w14:paraId="7FA8B20A" w14:textId="77777777" w:rsidR="00B12723" w:rsidRPr="00B12723" w:rsidRDefault="00B12723" w:rsidP="00846FFF">
      <w:pPr>
        <w:spacing w:before="0" w:after="0"/>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راجع نظم الدرر في تناسب الآيات والسور (2/ 92) بتصرف كثير.</w:t>
      </w:r>
    </w:p>
  </w:footnote>
  <w:footnote w:id="41">
    <w:p w14:paraId="7FA8B20B" w14:textId="77777777" w:rsidR="00B12723" w:rsidRPr="00B12723" w:rsidRDefault="00B12723" w:rsidP="00846FFF">
      <w:pPr>
        <w:spacing w:before="0" w:after="0"/>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w:t>
      </w:r>
      <w:r w:rsidRPr="00B12723">
        <w:rPr>
          <w:rFonts w:ascii="Traditional Arabic" w:hAnsi="Traditional Arabic"/>
          <w:b/>
          <w:bCs w:val="0"/>
          <w:sz w:val="28"/>
          <w:szCs w:val="28"/>
          <w:rtl/>
        </w:rPr>
        <w:t xml:space="preserve">وأقول: (ارتفاع العمل) لأن الحكم ثبت بالفعل وثبت العمل به، ولكن إلى وقت محدد في علم الله، ثم توقف العمل به. وأقول: (حكم شرعي) لأن الأخبار والعقائد والاحكام العقلية والعادية (= أحكام العادات) لا نسخ فيها، و(دليل شرعي) لأن الأدلة العقلية والعادية لا يصح بها النسخ، و(متأخر عنه في النزول) لا في ترتيب المصحف، فيكون العمل بالحكم الأول حتى نزول الأخير ونسخه إياه، (علم تأخره بيقين) أي بنقلٍ صحيح ممن عاصر نزول القرآن؛ اى بتوقيف من رسول الله أو صحابته الكرام.( ولا يمكن الجمع بينهما) لأنه إذا أمكن الجمع بينهما بتخصيص أو بغيره بطل معنى النسخ فالعمل حينئذٍ بالحكمين كليهما. </w:t>
      </w:r>
    </w:p>
    <w:p w14:paraId="7FA8B20C" w14:textId="77777777" w:rsidR="00B12723" w:rsidRPr="00B12723" w:rsidRDefault="00B12723" w:rsidP="00846FFF">
      <w:pPr>
        <w:spacing w:before="0" w:after="0"/>
        <w:jc w:val="both"/>
        <w:rPr>
          <w:rFonts w:ascii="Traditional Arabic" w:hAnsi="Traditional Arabic"/>
          <w:b/>
          <w:bCs w:val="0"/>
          <w:sz w:val="28"/>
          <w:szCs w:val="28"/>
          <w:rtl/>
        </w:rPr>
      </w:pPr>
      <w:r w:rsidRPr="00B12723">
        <w:rPr>
          <w:rFonts w:ascii="Traditional Arabic" w:hAnsi="Traditional Arabic"/>
          <w:b/>
          <w:bCs w:val="0"/>
          <w:sz w:val="28"/>
          <w:szCs w:val="28"/>
          <w:rtl/>
          <w:lang w:bidi="ar-EG"/>
        </w:rPr>
        <w:t>أقول: ولهذا تفصيل كبير في كتابي " المحكم والمتشابه في كتاب الله تعالى؛ دراسة تفصيلية ، يسر الله تعالى إخراجه، والانتفاع به.</w:t>
      </w:r>
    </w:p>
  </w:footnote>
  <w:footnote w:id="42">
    <w:p w14:paraId="7FA8B20D" w14:textId="77777777" w:rsidR="00B12723" w:rsidRPr="00B12723" w:rsidRDefault="00B12723" w:rsidP="00846FFF">
      <w:pPr>
        <w:spacing w:before="0" w:after="0"/>
        <w:jc w:val="both"/>
        <w:rPr>
          <w:rFonts w:ascii="Traditional Arabic" w:hAnsi="Traditional Arabic"/>
          <w:b/>
          <w:bCs w:val="0"/>
          <w:sz w:val="28"/>
          <w:szCs w:val="28"/>
        </w:rPr>
      </w:pPr>
      <w:r w:rsidRPr="00B12723">
        <w:rPr>
          <w:rFonts w:ascii="Traditional Arabic" w:hAnsi="Traditional Arabic"/>
          <w:b/>
          <w:bCs w:val="0"/>
          <w:sz w:val="28"/>
          <w:szCs w:val="28"/>
          <w:rtl/>
          <w:lang w:bidi="ar-EG"/>
        </w:rPr>
        <w:footnoteRef/>
      </w:r>
      <w:r w:rsidRPr="00B12723">
        <w:rPr>
          <w:rFonts w:ascii="Traditional Arabic" w:hAnsi="Traditional Arabic"/>
          <w:b/>
          <w:bCs w:val="0"/>
          <w:sz w:val="28"/>
          <w:szCs w:val="28"/>
          <w:rtl/>
          <w:lang w:bidi="ar-EG"/>
        </w:rPr>
        <w:t>راجع</w:t>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تفسير ابن عطية = المحرر الوجيز في تفسير الكتاب العزيز (</w:t>
      </w:r>
      <w:r w:rsidRPr="00B12723">
        <w:rPr>
          <w:rFonts w:ascii="Traditional Arabic" w:hAnsi="Traditional Arabic"/>
          <w:b/>
          <w:bCs w:val="0"/>
          <w:sz w:val="28"/>
          <w:szCs w:val="28"/>
          <w:lang w:bidi="ar-EG"/>
        </w:rPr>
        <w:t>1</w:t>
      </w:r>
      <w:r w:rsidRPr="00B12723">
        <w:rPr>
          <w:rFonts w:ascii="Traditional Arabic" w:hAnsi="Traditional Arabic"/>
          <w:b/>
          <w:bCs w:val="0"/>
          <w:sz w:val="28"/>
          <w:szCs w:val="28"/>
          <w:rtl/>
          <w:lang w:bidi="ar-EG"/>
        </w:rPr>
        <w:t xml:space="preserve">/ </w:t>
      </w:r>
      <w:r w:rsidRPr="00B12723">
        <w:rPr>
          <w:rFonts w:ascii="Traditional Arabic" w:hAnsi="Traditional Arabic"/>
          <w:b/>
          <w:bCs w:val="0"/>
          <w:sz w:val="28"/>
          <w:szCs w:val="28"/>
          <w:lang w:bidi="ar-EG"/>
        </w:rPr>
        <w:t>190</w:t>
      </w:r>
      <w:r w:rsidRPr="00B12723">
        <w:rPr>
          <w:rFonts w:ascii="Traditional Arabic" w:hAnsi="Traditional Arabic"/>
          <w:b/>
          <w:bCs w:val="0"/>
          <w:sz w:val="28"/>
          <w:szCs w:val="28"/>
          <w:rtl/>
          <w:lang w:bidi="ar-EG"/>
        </w:rPr>
        <w:t>)</w:t>
      </w:r>
    </w:p>
  </w:footnote>
  <w:footnote w:id="43">
    <w:p w14:paraId="7FA8B20E" w14:textId="77777777" w:rsidR="00B12723" w:rsidRPr="00B12723" w:rsidRDefault="00B12723" w:rsidP="00846FFF">
      <w:pPr>
        <w:spacing w:before="0" w:after="0"/>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تفسير الخازن لباب التأويل في معاني التنزيل (1/ 68-69)</w:t>
      </w:r>
    </w:p>
    <w:p w14:paraId="7FA8B20F" w14:textId="77777777" w:rsidR="00B12723" w:rsidRPr="00B12723" w:rsidRDefault="00B12723" w:rsidP="00846FFF">
      <w:pPr>
        <w:pStyle w:val="a3"/>
        <w:jc w:val="both"/>
        <w:rPr>
          <w:rFonts w:ascii="Traditional Arabic" w:hAnsi="Traditional Arabic"/>
          <w:b/>
          <w:bCs w:val="0"/>
          <w:sz w:val="28"/>
          <w:szCs w:val="28"/>
          <w:rtl/>
        </w:rPr>
      </w:pPr>
    </w:p>
  </w:footnote>
  <w:footnote w:id="44">
    <w:p w14:paraId="7FA8B210" w14:textId="77777777" w:rsidR="00B12723" w:rsidRPr="00B12723" w:rsidRDefault="00B12723" w:rsidP="00846FFF">
      <w:pPr>
        <w:spacing w:before="0" w:after="0"/>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راجع تفسير القاسمي = محاسن التأويل (1/ 25)</w:t>
      </w:r>
    </w:p>
  </w:footnote>
  <w:footnote w:id="45">
    <w:p w14:paraId="7FA8B211" w14:textId="77777777" w:rsidR="00B12723" w:rsidRPr="00B12723" w:rsidRDefault="00B12723" w:rsidP="00846FFF">
      <w:pPr>
        <w:spacing w:before="0" w:after="0"/>
        <w:jc w:val="both"/>
        <w:rPr>
          <w:rFonts w:ascii="Traditional Arabic" w:hAnsi="Traditional Arabic"/>
          <w:b/>
          <w:bCs w:val="0"/>
          <w:sz w:val="28"/>
          <w:szCs w:val="28"/>
          <w:rtl/>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انظر: الإحكام في أصول الأحكام لابن حزم4/ 458.</w:t>
      </w:r>
    </w:p>
  </w:footnote>
  <w:footnote w:id="46">
    <w:p w14:paraId="7FA8B212" w14:textId="77777777" w:rsidR="00B12723" w:rsidRPr="00B12723" w:rsidRDefault="00B12723" w:rsidP="00846FFF">
      <w:pPr>
        <w:spacing w:before="0" w:after="0"/>
        <w:jc w:val="both"/>
        <w:rPr>
          <w:rFonts w:ascii="Traditional Arabic" w:hAnsi="Traditional Arabic"/>
          <w:b/>
          <w:bCs w:val="0"/>
          <w:sz w:val="28"/>
          <w:szCs w:val="28"/>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انظر: كلام ابن الحصار في الإتقان للسيوطي2/ 24.</w:t>
      </w:r>
    </w:p>
  </w:footnote>
  <w:footnote w:id="47">
    <w:p w14:paraId="7FA8B213" w14:textId="77777777" w:rsidR="00B12723" w:rsidRPr="00B12723" w:rsidRDefault="00B12723" w:rsidP="00846FFF">
      <w:pPr>
        <w:spacing w:before="0" w:after="0"/>
        <w:jc w:val="both"/>
        <w:rPr>
          <w:rFonts w:ascii="Traditional Arabic" w:hAnsi="Traditional Arabic"/>
          <w:b/>
          <w:bCs w:val="0"/>
          <w:sz w:val="28"/>
          <w:szCs w:val="28"/>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البرهان في علوم القرآن (2/ 43)</w:t>
      </w:r>
    </w:p>
  </w:footnote>
  <w:footnote w:id="48">
    <w:p w14:paraId="7FA8B214"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البحر المحيط في التفسير لأبي حيان الأندلسي(1/ 553)</w:t>
      </w:r>
    </w:p>
  </w:footnote>
  <w:footnote w:id="49">
    <w:p w14:paraId="7FA8B215"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راجع البحر المحيط في التفسير لأبي حيان (1/ 553)</w:t>
      </w:r>
    </w:p>
    <w:p w14:paraId="7FA8B216" w14:textId="77777777" w:rsidR="00B12723" w:rsidRPr="00B12723" w:rsidRDefault="00B12723" w:rsidP="00846FFF">
      <w:pPr>
        <w:pStyle w:val="a3"/>
        <w:jc w:val="both"/>
        <w:rPr>
          <w:rFonts w:ascii="Traditional Arabic" w:hAnsi="Traditional Arabic"/>
          <w:b/>
          <w:bCs w:val="0"/>
          <w:sz w:val="28"/>
          <w:szCs w:val="28"/>
          <w:rtl/>
        </w:rPr>
      </w:pPr>
    </w:p>
  </w:footnote>
  <w:footnote w:id="50">
    <w:p w14:paraId="7FA8B217"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وإن شئت أن تفهم هذا فتأمل كيف بدأت سورة مريم بقصة نبي الله زكريا، ثم يحيى عليهما السلام، ثم قصة نبى الله عيسى عليه السلام بكثير تفاصيل، ثم جاء التعليق الختامي في صورة حكم إلهى في قضيةٍ تم تناولها بمستوى لغوي موسيقي (ينتهي بالياء المشددة الممدودة الرخية " صبيا، نبيا، حيا، شقيا... وهكذا) يتغير هذا الجرس الموسيقي في فواصل الآيات تماما عند النطق بالحكم الإلهي النهائي الذي تعلوه هيبة الثبات التي تتقرر بها كليات العقيدة حيث تطول الفاصلة، وتنتهي القافية بحرف الميم أو النون المستقر الساكن عند الوقف لا بالياء الممدودة الرخية. {ذَلِكَ عِيسَى ابْنُ مَرْيَمَ قَوْلَ الْحَقِّ الَّذِي فِيهِ يَمْتَرُونَ (34) مَا كَانَ لِلَّهِ أَنْ يَتَّخِذَ مِنْ وَلَدٍ سُبْحَانَهُ إِذَا قَضَى أَمْرًا فَإِنَّمَا يَقُولُ لَهُ كُنْ فَيَكُونُ} (مريم: 34، 35) . (أفاده صاحب الظلال رحمه الله تعالى).</w:t>
      </w:r>
    </w:p>
    <w:p w14:paraId="7FA8B218" w14:textId="77777777" w:rsidR="00B12723" w:rsidRPr="00B12723" w:rsidRDefault="00B12723" w:rsidP="00846FFF">
      <w:pPr>
        <w:pStyle w:val="a3"/>
        <w:jc w:val="both"/>
        <w:rPr>
          <w:rFonts w:ascii="Traditional Arabic" w:hAnsi="Traditional Arabic"/>
          <w:b/>
          <w:bCs w:val="0"/>
          <w:sz w:val="28"/>
          <w:szCs w:val="28"/>
          <w:rtl/>
        </w:rPr>
      </w:pPr>
    </w:p>
  </w:footnote>
  <w:footnote w:id="51">
    <w:p w14:paraId="7FA8B219"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الزمخشري = الكشاف عن حقائق غوامض التنزيل (1/ 176) .</w:t>
      </w:r>
    </w:p>
  </w:footnote>
  <w:footnote w:id="52">
    <w:p w14:paraId="7FA8B21A"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وراجع مشكورا ما جاء في زاد المسير في علم التفسير لابن الجوزي (1/ 99) في سبب نزول الآية والمخاطب بها.</w:t>
      </w:r>
    </w:p>
  </w:footnote>
  <w:footnote w:id="53">
    <w:p w14:paraId="7FA8B21B"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حرف (أم) يأتي في اللغة على ثلاثة أوجه: </w:t>
      </w:r>
    </w:p>
    <w:p w14:paraId="7FA8B21C" w14:textId="77777777" w:rsidR="00B12723" w:rsidRPr="00B12723" w:rsidRDefault="00B12723" w:rsidP="00846FFF">
      <w:pPr>
        <w:pStyle w:val="a3"/>
        <w:numPr>
          <w:ilvl w:val="0"/>
          <w:numId w:val="7"/>
        </w:numPr>
        <w:ind w:left="0" w:firstLine="0"/>
        <w:jc w:val="both"/>
        <w:rPr>
          <w:rFonts w:ascii="Traditional Arabic" w:hAnsi="Traditional Arabic"/>
          <w:b/>
          <w:bCs w:val="0"/>
          <w:sz w:val="28"/>
          <w:szCs w:val="28"/>
        </w:rPr>
      </w:pPr>
      <w:r w:rsidRPr="00B12723">
        <w:rPr>
          <w:rFonts w:ascii="Traditional Arabic" w:hAnsi="Traditional Arabic"/>
          <w:b/>
          <w:bCs w:val="0"/>
          <w:sz w:val="28"/>
          <w:szCs w:val="28"/>
          <w:rtl/>
        </w:rPr>
        <w:t xml:space="preserve">إما أن تكون متصلة (تعطي معنى العطف أو النسق) لارْتِبَاطِ مَا قَبْلَهَا بِمَا بَعْدَهَا فِي الْمَعْنَى وَهِيَ تأتي تارةً ل(ِطَلَبِ التَّعْيينِ) وهذا النوع يتطلَّب جوابًا بذكر أحد المعادلين وليس التخيير :- أتعرف الجواب أم لا ؟ - أأنت المدرسُ أم أخوك؟  وتَكُونُ مَسْبُوقَةً بِهَمْزَةِ الاسْتِفْهَامِ أوْ هَمْزَةِ التَّسْوِيَةِ، كما في قوله تعالى: {أقَرِيبٌ أمْ بَعِيدٌ مَا تُوعَدُونَ} (الأنبياء 109)، </w:t>
      </w:r>
    </w:p>
    <w:p w14:paraId="7FA8B21D" w14:textId="77777777" w:rsidR="00B12723" w:rsidRPr="00B12723" w:rsidRDefault="00B12723" w:rsidP="00846FFF">
      <w:pPr>
        <w:pStyle w:val="a3"/>
        <w:numPr>
          <w:ilvl w:val="0"/>
          <w:numId w:val="7"/>
        </w:numPr>
        <w:ind w:left="0" w:firstLine="0"/>
        <w:jc w:val="both"/>
        <w:rPr>
          <w:rFonts w:ascii="Traditional Arabic" w:hAnsi="Traditional Arabic"/>
          <w:b/>
          <w:bCs w:val="0"/>
          <w:sz w:val="28"/>
          <w:szCs w:val="28"/>
        </w:rPr>
      </w:pPr>
      <w:r w:rsidRPr="00B12723">
        <w:rPr>
          <w:rFonts w:ascii="Traditional Arabic" w:hAnsi="Traditional Arabic"/>
          <w:b/>
          <w:bCs w:val="0"/>
          <w:sz w:val="28"/>
          <w:szCs w:val="28"/>
          <w:rtl/>
        </w:rPr>
        <w:t>وتأتي بمعنى العطف متصلة أيضا للِتَّسْوِيَةِ بين أمرين إذا سبقت بهمزة التسوية وبكلمة سواء أو ما شابهها، ووقعت بين جملتين يصحّ حلول المصدر محلّهما، وهذا النوع لا يتطلّب جوابًا: -سواء عندي أحضرت أم لم تحضر: أي حضورك وعدمه سواء، -{سَوَاءٌ عَلَيْنَا أَجَزِعْنَا أَمْ صَبَرْنَا }: أي جزعنا وصبرنا سواء . و{إن الذين كفروا سَوَاءٌ عَلَيْهِمُ أأنْذَرْتَهُمْ أَمْ لَمْ تُنْذِرْهُمْ} (البقرة 6).</w:t>
      </w:r>
    </w:p>
    <w:p w14:paraId="7FA8B21E" w14:textId="77777777" w:rsidR="00B12723" w:rsidRPr="00B12723" w:rsidRDefault="00B12723" w:rsidP="00846FFF">
      <w:pPr>
        <w:pStyle w:val="a3"/>
        <w:numPr>
          <w:ilvl w:val="0"/>
          <w:numId w:val="7"/>
        </w:numPr>
        <w:ind w:left="0" w:firstLine="0"/>
        <w:jc w:val="both"/>
        <w:rPr>
          <w:rFonts w:ascii="Traditional Arabic" w:hAnsi="Traditional Arabic"/>
          <w:b/>
          <w:bCs w:val="0"/>
          <w:sz w:val="28"/>
          <w:szCs w:val="28"/>
          <w:rtl/>
        </w:rPr>
      </w:pPr>
      <w:r w:rsidRPr="00B12723">
        <w:rPr>
          <w:rFonts w:ascii="Traditional Arabic" w:hAnsi="Traditional Arabic"/>
          <w:b/>
          <w:bCs w:val="0"/>
          <w:sz w:val="28"/>
          <w:szCs w:val="28"/>
          <w:rtl/>
        </w:rPr>
        <w:t>وتأتي منقطعة إذا تمَّ الكلام قبلها، لِوُقُوعِهَا بَيْنَ جُمْلَتَيْنِ مُسْتَقِلَّتَيْنِ. وهنا تأتي بمعنى بل، مثل قوله تعالى: {قل هَلْ يَسْتَوِي الأَعْمَى والْبَصِيرُ أَمْ هَلْ تَسْتَوِي الظُّلُمَاتُ والنُّورُ} (الرعد 16). وحرف (بل) يفيد الإضراب؛ أي: العدول عن الكلام السابق والالتفات إلى ما بعده.</w:t>
      </w:r>
    </w:p>
    <w:p w14:paraId="7FA8B21F" w14:textId="77777777" w:rsidR="00B12723" w:rsidRPr="00B12723" w:rsidRDefault="00B12723" w:rsidP="00846FFF">
      <w:pPr>
        <w:pStyle w:val="a3"/>
        <w:jc w:val="both"/>
        <w:rPr>
          <w:rFonts w:ascii="Traditional Arabic" w:hAnsi="Traditional Arabic"/>
          <w:b/>
          <w:bCs w:val="0"/>
          <w:sz w:val="28"/>
          <w:szCs w:val="28"/>
        </w:rPr>
      </w:pPr>
    </w:p>
  </w:footnote>
  <w:footnote w:id="54">
    <w:p w14:paraId="7FA8B220"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وراجع – إن شئت-تفسير الطبري = جامع البيان ت شاكر (2/ 492) ففيه تفصيل.</w:t>
      </w:r>
    </w:p>
    <w:p w14:paraId="7FA8B221" w14:textId="77777777" w:rsidR="00B12723" w:rsidRPr="00B12723" w:rsidRDefault="00B12723" w:rsidP="00846FFF">
      <w:pPr>
        <w:pStyle w:val="a3"/>
        <w:jc w:val="both"/>
        <w:rPr>
          <w:rFonts w:ascii="Traditional Arabic" w:hAnsi="Traditional Arabic"/>
          <w:b/>
          <w:bCs w:val="0"/>
          <w:sz w:val="28"/>
          <w:szCs w:val="28"/>
        </w:rPr>
      </w:pPr>
    </w:p>
  </w:footnote>
  <w:footnote w:id="55">
    <w:p w14:paraId="7FA8B222"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ابن كثير ت سلامة (1/ 380) باختصار.</w:t>
      </w:r>
    </w:p>
  </w:footnote>
  <w:footnote w:id="56">
    <w:p w14:paraId="7FA8B223"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راجع الطاهر ابن عاشور في التحرير والتنوير (1/ 667)</w:t>
      </w:r>
    </w:p>
  </w:footnote>
  <w:footnote w:id="57">
    <w:p w14:paraId="7FA8B224"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المفردات في غريب القرآن (ص: 509)</w:t>
      </w:r>
      <w:r w:rsidRPr="00B12723">
        <w:rPr>
          <w:rFonts w:ascii="Traditional Arabic" w:eastAsia="Times New Roman" w:hAnsi="Traditional Arabic"/>
          <w:b/>
          <w:bCs w:val="0"/>
          <w:sz w:val="28"/>
          <w:szCs w:val="28"/>
          <w:rtl/>
        </w:rPr>
        <w:t xml:space="preserve"> </w:t>
      </w:r>
      <w:r w:rsidRPr="00B12723">
        <w:rPr>
          <w:rFonts w:ascii="Traditional Arabic" w:hAnsi="Traditional Arabic"/>
          <w:b/>
          <w:bCs w:val="0"/>
          <w:sz w:val="28"/>
          <w:szCs w:val="28"/>
          <w:rtl/>
        </w:rPr>
        <w:t>للراغب الأصفهانى (المتوفى: 502هـ)، دار القلم، الدار الشامية - دمشق بيروت.</w:t>
      </w:r>
    </w:p>
  </w:footnote>
  <w:footnote w:id="58">
    <w:p w14:paraId="7FA8B225"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راجع مشكورا تفسير الطبري = جامع البيان ت شاكر (2/ 500)</w:t>
      </w:r>
    </w:p>
  </w:footnote>
  <w:footnote w:id="59">
    <w:p w14:paraId="7FA8B226"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المنار (1/ 346)</w:t>
      </w:r>
    </w:p>
  </w:footnote>
  <w:footnote w:id="60">
    <w:p w14:paraId="7FA8B227"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في ظلال القرآن (1/ 103)</w:t>
      </w:r>
    </w:p>
  </w:footnote>
  <w:footnote w:id="61">
    <w:p w14:paraId="7FA8B228"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المنار (1/ 346) بتصرف وتعليق.</w:t>
      </w:r>
    </w:p>
  </w:footnote>
  <w:footnote w:id="62">
    <w:p w14:paraId="7FA8B229"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الطبري = جامع البيان ت شاكر (2/ 507) باختصار.</w:t>
      </w:r>
    </w:p>
  </w:footnote>
  <w:footnote w:id="63">
    <w:p w14:paraId="7FA8B22A"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الإنصاف في بيان أسباب الاختلاف للدهلوي (ص: 104)</w:t>
      </w:r>
    </w:p>
  </w:footnote>
  <w:footnote w:id="64">
    <w:p w14:paraId="7FA8B22B"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الزمخشري = الكشاف عن حقائق غوامض التنزيل (1/ 177) وحاشيته الانتصاف لابن المنير.</w:t>
      </w:r>
    </w:p>
  </w:footnote>
  <w:footnote w:id="65">
    <w:p w14:paraId="7FA8B22C" w14:textId="77777777"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المنار (1/ 350)</w:t>
      </w:r>
    </w:p>
  </w:footnote>
  <w:footnote w:id="66">
    <w:p w14:paraId="7FA8B22D"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ناظر مشكورا في تفسير الآية  </w:t>
      </w:r>
      <w:r w:rsidRPr="00B12723">
        <w:rPr>
          <w:rFonts w:ascii="Traditional Arabic" w:hAnsi="Traditional Arabic"/>
          <w:b/>
          <w:bCs w:val="0"/>
          <w:sz w:val="28"/>
          <w:szCs w:val="28"/>
          <w:rtl/>
          <w:lang w:bidi="ar-EG"/>
        </w:rPr>
        <w:t>البحر المحيط في التفسير (1/ 564)</w:t>
      </w:r>
      <w:r w:rsidRPr="00B12723">
        <w:rPr>
          <w:rFonts w:ascii="Traditional Arabic" w:hAnsi="Traditional Arabic"/>
          <w:b/>
          <w:bCs w:val="0"/>
          <w:sz w:val="28"/>
          <w:szCs w:val="28"/>
          <w:rtl/>
        </w:rPr>
        <w:t xml:space="preserve"> و تفسير الطبري = جامع البيان ت شاكر (2/ 507)</w:t>
      </w:r>
    </w:p>
  </w:footnote>
  <w:footnote w:id="67">
    <w:p w14:paraId="7FA8B22E" w14:textId="77777777" w:rsidR="00B12723" w:rsidRPr="00B12723" w:rsidRDefault="00B12723" w:rsidP="00846FFF">
      <w:pPr>
        <w:pStyle w:val="a3"/>
        <w:jc w:val="both"/>
        <w:rPr>
          <w:rFonts w:ascii="Traditional Arabic" w:hAnsi="Traditional Arabic"/>
          <w:b/>
          <w:bCs w:val="0"/>
          <w:sz w:val="28"/>
          <w:szCs w:val="28"/>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تفسير ابن كثير ت سلامة (1/ 385)</w:t>
      </w:r>
    </w:p>
  </w:footnote>
  <w:footnote w:id="68">
    <w:p w14:paraId="7FA8B22F"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سيرة ابن هشام ت السقا (1/ 549)</w:t>
      </w:r>
    </w:p>
  </w:footnote>
  <w:footnote w:id="69">
    <w:p w14:paraId="7FA8B230"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الزمخشري = الكشاف عن حقائق غوامض التنزيل (1/ 179)</w:t>
      </w:r>
    </w:p>
  </w:footnote>
  <w:footnote w:id="70">
    <w:p w14:paraId="7FA8B231"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الشعراوي (1/ 536)</w:t>
      </w:r>
    </w:p>
  </w:footnote>
  <w:footnote w:id="71">
    <w:p w14:paraId="7FA8B232"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الراغب الأصفهاني (1/ 296) بتصرف يسير.</w:t>
      </w:r>
    </w:p>
  </w:footnote>
  <w:footnote w:id="72">
    <w:p w14:paraId="7FA8B233"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المنار لمحمد رشيد رضا (1/ 355).</w:t>
      </w:r>
    </w:p>
  </w:footnote>
  <w:footnote w:id="73">
    <w:p w14:paraId="7FA8B234"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راجع في هذا والدر المنثور للسيوطي: 1 / 264-265، وتفسير ابن كثير: 1 / 274، والطبري: 2 / 520-521. وتفسير الزمخشري = الكشاف عن حقائق غوامض التنزيل (1/ 179). وأحكام القرآن لابن العربي ط العلمية (1/ 50).</w:t>
      </w:r>
    </w:p>
    <w:p w14:paraId="7FA8B235" w14:textId="77777777" w:rsidR="00B12723" w:rsidRPr="00B12723" w:rsidRDefault="00B12723" w:rsidP="00846FFF">
      <w:pPr>
        <w:pStyle w:val="a3"/>
        <w:jc w:val="both"/>
        <w:rPr>
          <w:rFonts w:ascii="Traditional Arabic" w:hAnsi="Traditional Arabic"/>
          <w:b/>
          <w:bCs w:val="0"/>
          <w:sz w:val="28"/>
          <w:szCs w:val="28"/>
          <w:rtl/>
        </w:rPr>
      </w:pPr>
    </w:p>
  </w:footnote>
  <w:footnote w:id="74">
    <w:p w14:paraId="7FA8B236"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راجع في هذا والدر المنثور للسيوطي: 1 / 264-265، وتفسير ابن كثير: 1 / 274، والطبري: 2 / 520-521. وتفسير الزمخشري = الكشاف عن حقائق غوامض التنزيل (1/ 179). وأحكام القرآن لابن العربي ط العلمية (1/ 50).</w:t>
      </w:r>
    </w:p>
    <w:p w14:paraId="7FA8B237" w14:textId="77777777" w:rsidR="00B12723" w:rsidRPr="00B12723" w:rsidRDefault="00B12723" w:rsidP="00846FFF">
      <w:pPr>
        <w:pStyle w:val="a3"/>
        <w:jc w:val="both"/>
        <w:rPr>
          <w:rFonts w:ascii="Traditional Arabic" w:hAnsi="Traditional Arabic"/>
          <w:b/>
          <w:bCs w:val="0"/>
          <w:sz w:val="28"/>
          <w:szCs w:val="28"/>
          <w:rtl/>
        </w:rPr>
      </w:pPr>
    </w:p>
  </w:footnote>
  <w:footnote w:id="75">
    <w:p w14:paraId="7FA8B238"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الرازي = مفاتيح الغيب أو التفسير الكبير (4/ 13)</w:t>
      </w:r>
    </w:p>
  </w:footnote>
  <w:footnote w:id="76">
    <w:p w14:paraId="7FA8B239"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راجع في هذا والدر المنثور للسيوطي: 1 / 264-265، وتفسير ابن كثير: 1 / 274، والطبري: 2 / 520-521. وتفسير الزمخشري = الكشاف عن حقائق غوامض التنزيل (1/ 179). وأحكام القرآن لابن العربي ط العلمية (1/ 50).</w:t>
      </w:r>
    </w:p>
    <w:p w14:paraId="7FA8B23A" w14:textId="77777777" w:rsidR="00B12723" w:rsidRPr="00B12723" w:rsidRDefault="00B12723" w:rsidP="00846FFF">
      <w:pPr>
        <w:pStyle w:val="a3"/>
        <w:jc w:val="both"/>
        <w:rPr>
          <w:rFonts w:ascii="Traditional Arabic" w:hAnsi="Traditional Arabic"/>
          <w:b/>
          <w:bCs w:val="0"/>
          <w:sz w:val="28"/>
          <w:szCs w:val="28"/>
          <w:rtl/>
        </w:rPr>
      </w:pPr>
    </w:p>
  </w:footnote>
  <w:footnote w:id="77">
    <w:p w14:paraId="7FA8B23B"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المنار (1/ 357)</w:t>
      </w:r>
    </w:p>
    <w:p w14:paraId="7FA8B23C" w14:textId="77777777"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rtl/>
        </w:rPr>
        <w:t>.</w:t>
      </w:r>
    </w:p>
  </w:footnote>
  <w:footnote w:id="78">
    <w:p w14:paraId="7FA8B23E" w14:textId="74CE6EE1"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راجع تفسير القرطبي (2/ 79-8</w:t>
      </w:r>
      <w:r w:rsidR="009C56F0">
        <w:rPr>
          <w:rFonts w:ascii="Traditional Arabic" w:hAnsi="Traditional Arabic"/>
          <w:b/>
          <w:bCs w:val="0"/>
          <w:sz w:val="28"/>
          <w:szCs w:val="28"/>
          <w:rtl/>
        </w:rPr>
        <w:t>3) ط دار الكتب المصرية القاهرة.</w:t>
      </w:r>
    </w:p>
  </w:footnote>
  <w:footnote w:id="79">
    <w:p w14:paraId="7FA8B23F"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ابن كثير ت سلامة (1/ 390)</w:t>
      </w:r>
    </w:p>
  </w:footnote>
  <w:footnote w:id="80">
    <w:p w14:paraId="7FA8B240"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انظر تفسير الرازي = مفاتيح الغيب أو التفسير الكبير (4/ 19)</w:t>
      </w:r>
    </w:p>
  </w:footnote>
  <w:footnote w:id="81">
    <w:p w14:paraId="7FA8B241"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معاني القرآن وإعرابه للزجاج (1/ 197) بتصرف</w:t>
      </w:r>
    </w:p>
    <w:p w14:paraId="7FA8B242" w14:textId="77777777" w:rsidR="00B12723" w:rsidRPr="00B12723" w:rsidRDefault="00B12723" w:rsidP="00846FFF">
      <w:pPr>
        <w:pStyle w:val="a3"/>
        <w:jc w:val="both"/>
        <w:rPr>
          <w:rFonts w:ascii="Traditional Arabic" w:hAnsi="Traditional Arabic"/>
          <w:b/>
          <w:bCs w:val="0"/>
          <w:sz w:val="28"/>
          <w:szCs w:val="28"/>
          <w:rtl/>
          <w:lang w:bidi="ar-EG"/>
        </w:rPr>
      </w:pPr>
    </w:p>
  </w:footnote>
  <w:footnote w:id="82">
    <w:p w14:paraId="7FA8B243"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تفسير الزمخشري = الكشاف عن حقائق غوامض التنزيل (1/ 180) بتصرف يسير واختصار</w:t>
      </w:r>
    </w:p>
  </w:footnote>
  <w:footnote w:id="83">
    <w:p w14:paraId="7FA8B244"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بيان تلبيس الجهمية في تأسيس بدعهم الكلامية للعلامة ابن تيمية (1/ 5)</w:t>
      </w:r>
    </w:p>
    <w:p w14:paraId="7FA8B245" w14:textId="77777777" w:rsidR="00B12723" w:rsidRPr="00B12723" w:rsidRDefault="00B12723" w:rsidP="00846FFF">
      <w:pPr>
        <w:pStyle w:val="a3"/>
        <w:jc w:val="both"/>
        <w:rPr>
          <w:rFonts w:ascii="Traditional Arabic" w:hAnsi="Traditional Arabic"/>
          <w:b/>
          <w:bCs w:val="0"/>
          <w:sz w:val="28"/>
          <w:szCs w:val="28"/>
        </w:rPr>
      </w:pPr>
    </w:p>
  </w:footnote>
  <w:footnote w:id="84">
    <w:p w14:paraId="7FA8B246" w14:textId="77777777"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الأسماء والصفات للبيهقي (2/ 81)</w:t>
      </w:r>
    </w:p>
  </w:footnote>
  <w:footnote w:id="85">
    <w:p w14:paraId="7FA8B248" w14:textId="689D8B6E"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مجموع الفتاوى لشيخ الإسلام ابن تيمية  (6/ 14-19) ت بن قاسم ط</w:t>
      </w:r>
      <w:r w:rsidR="009C56F0">
        <w:rPr>
          <w:rFonts w:ascii="Traditional Arabic" w:hAnsi="Traditional Arabic"/>
          <w:b/>
          <w:bCs w:val="0"/>
          <w:sz w:val="28"/>
          <w:szCs w:val="28"/>
          <w:rtl/>
        </w:rPr>
        <w:t>ز مجمع الملك فهد لطباعة المصحف.</w:t>
      </w:r>
    </w:p>
  </w:footnote>
  <w:footnote w:id="86">
    <w:p w14:paraId="1C1A0B3C" w14:textId="046008B6"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في ظلال القرآن (1/ 105)</w:t>
      </w:r>
    </w:p>
  </w:footnote>
  <w:footnote w:id="87">
    <w:p w14:paraId="7FA8B24B" w14:textId="1ACF01B2"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قال صاحب مقاييس اللغة (5/ 31): (قَنَتَ) الْقَافُ وَالنُّونُ وَالتَّاءُ أَصْلٌ صَحِيحٌ يَدُلُّ عَلَى طَاعَةٍ وَخَيْرٍ فِي دِينٍ، لَا يَعْدُو هَذَا الْبَابَ. وَالْأَصْلُ فِيهِ الطَّاعَةُ، يُقَالُ: قَنَتَ يَقْنُتُ قُنُوتًا. ثُمَّ سُمِّيَ كُلُّ اسْتِقَامَةٍ فِي طَرِيقِ الدِّينِ قُنُوتًا، وَقِيلَ لِطُولِ الْقِيَامِ فِي الصَّلَاةِ قُنُوتٌ، وَسُمِّيَ السُّكُوتُ فِي الصَّلَاةِ وَالْإِقْبَالُ عَلَيْهَا قُنُوتًا. قَالَ اللَّهُ تَعَالَى: {وَقُومُوا لِلَّهِ قَانِتِينَ} [البقرة: 238].</w:t>
      </w:r>
    </w:p>
  </w:footnote>
  <w:footnote w:id="88">
    <w:p w14:paraId="7FA8B24D" w14:textId="5B965E44"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زاد المسير في علم التفسير لابن الجوزي (1/ 104)</w:t>
      </w:r>
    </w:p>
  </w:footnote>
  <w:footnote w:id="89">
    <w:p w14:paraId="2584E2BE" w14:textId="1042A9E4"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المنار (1/ 360)</w:t>
      </w:r>
    </w:p>
  </w:footnote>
  <w:footnote w:id="90">
    <w:p w14:paraId="7FA8B24E" w14:textId="77777777"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والبدعة على قسمين: تارة تكون بدعة شرعية (أي في مسمى الشرع)، كقوله: فإن كل محدثة بدعة، وكل بدعة ضلالة. وتارة تكون بدعة لغوية (أي في إطلاق اللغة بغير معناها في الشرع)، كقول أمير المؤمنين عمر بن الخطاب رضي الله عنه عن جمعه إياهم على صلاة التراويح واستمرارهم: نعمت البدعة هذه. تفسير ابن كثير ت سلامة (1/ 398)</w:t>
      </w:r>
    </w:p>
  </w:footnote>
  <w:footnote w:id="91">
    <w:p w14:paraId="7FA8B24F" w14:textId="50DBA68E"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العز بن عبد السلام (1/ 157) بتصرف.</w:t>
      </w:r>
    </w:p>
  </w:footnote>
  <w:footnote w:id="92">
    <w:p w14:paraId="0CD9AAF8" w14:textId="7A07DEA6"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فتح القدير للشوكاني (1/ 155) بتصرف. </w:t>
      </w:r>
    </w:p>
  </w:footnote>
  <w:footnote w:id="93">
    <w:p w14:paraId="5E9F10D3" w14:textId="68B0BCA6"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المنار (1/ 361) باختصار.</w:t>
      </w:r>
    </w:p>
  </w:footnote>
  <w:footnote w:id="94">
    <w:p w14:paraId="7FA8B250" w14:textId="2955AAA4"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في ظلال القرآن (1/ 106)</w:t>
      </w:r>
    </w:p>
  </w:footnote>
  <w:footnote w:id="95">
    <w:p w14:paraId="54C24273" w14:textId="538A8679"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راجع تفسير الزمخشري = الكشاف عن حقائق غوامض التنزيل (1/ 182) بتصرف وبيان.</w:t>
      </w:r>
    </w:p>
  </w:footnote>
  <w:footnote w:id="96">
    <w:p w14:paraId="770F1B89" w14:textId="469B8B68"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 فإن محمد بن كعب بن سليم القرظي: تابعي. والمرسل لا تقوم به حجة، ثم هما – عند الطبري وغيره-إسنادان ضعيفان أيضًا، بضعف راويهما: موسى بن عبيدة بن نشيط الربذي: ضعيف جدا منكر الحديث، مترجم في التهذيب. وروى ابن أبي حاتم عن الجوجزاني قال: "سمعت أحمد بن حنبل يقول: لا تحل الرواية عندي عن موسى بن عبيدة، قلنا: يا أبا عبد الله، لا يحل؟ قال: عندي، قلت: فإن سفيان وشعبة قد رويا عنه؟ قال: لو بان لشعبة ما بان لغيره ما روى عنه". وقال ابن معين: "لا يحتج بحديثه". وقال أبو حاتم: "منكر الحديث". والحديث الآخر الذي أورده الطبري بإسناده عن داود بن أبي عاصم عن النبى صلوات الله عليه، وهو تابعي ثقة والحديث أيضا لا يصح لإرسالة ولا تقوم به الحجة. انظر تحقيق العلامة الشيخ شاكر على تفسير الطبري = جامع البيان (2/ 558). </w:t>
      </w:r>
    </w:p>
    <w:p w14:paraId="525FA06D" w14:textId="5FDB6922"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tl/>
        </w:rPr>
        <w:t>وقد ذكر هذه الرواية كثير من المفسرين دون تعليق منهم. الزمخشري في الكشاف حـ1 صـ181، ومنهم ابن الجوزى في زاد المسير حـ1 صـ 137، ومنهم السمرقندي في بحر العلوم حـ1 صـ 115 ومنهم البيضاوي حـ1 صـ392 ومنهم النسفى حـ1 صـ68، ومنهم السمعاني حـ1 صـ132 والواحدي حـ1 صـ129، ومنهم الصنعاني حـ1 صـ77، ومنهم ابن جزى في التسهيل حـ1صـ59.</w:t>
      </w:r>
    </w:p>
    <w:p w14:paraId="584001CD" w14:textId="3200EF6B"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tl/>
        </w:rPr>
        <w:t>وقد رد هذه الرواية كثير من المحققين من العلماء والمفسرين منهم القرطبي رحمه الله حـ2 صـ64، وابن عطية، وأبو السعود حـ1 صـ152، والآلوسى حـ1 صـ371، والثعالبي حـ1 صـ103، والخطيب الشربيني في السراج المنير حـ1 صـ89.و غيرهم.</w:t>
      </w:r>
    </w:p>
    <w:p w14:paraId="19A0463A" w14:textId="77777777" w:rsidR="00B12723" w:rsidRPr="00B12723" w:rsidRDefault="00B12723" w:rsidP="00846FFF">
      <w:pPr>
        <w:pStyle w:val="a3"/>
        <w:jc w:val="both"/>
        <w:rPr>
          <w:rFonts w:ascii="Traditional Arabic" w:hAnsi="Traditional Arabic"/>
          <w:b/>
          <w:bCs w:val="0"/>
          <w:sz w:val="28"/>
          <w:szCs w:val="28"/>
          <w:rtl/>
        </w:rPr>
      </w:pPr>
    </w:p>
  </w:footnote>
  <w:footnote w:id="97">
    <w:p w14:paraId="5AC76959" w14:textId="052888DE"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السعدي = تيسير الكريم الرحمن (ص: 64)</w:t>
      </w:r>
    </w:p>
  </w:footnote>
  <w:footnote w:id="98">
    <w:p w14:paraId="73E36A8C" w14:textId="01A8AF04"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نقلا عن روح البيان حـ1 صـ395</w:t>
      </w:r>
    </w:p>
  </w:footnote>
  <w:footnote w:id="99">
    <w:p w14:paraId="7438C1DA" w14:textId="6FB270BC"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هذا ملخص كلام الشيخ الشنقيطي ـرحمه الله ـ في تفسيره أضواء البيان حـ3 ص66،65 عند الكلام على قوله تعالى " وما كنا معذبين حتى نبعث رسولاً"</w:t>
      </w:r>
    </w:p>
  </w:footnote>
  <w:footnote w:id="100">
    <w:p w14:paraId="49DF8D13" w14:textId="77777777"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حاشية السندي على سنن ابن ماجه (1/ 477)</w:t>
      </w:r>
    </w:p>
    <w:p w14:paraId="292B956B" w14:textId="66EA2BA0" w:rsidR="00B12723" w:rsidRPr="00B12723" w:rsidRDefault="00B12723" w:rsidP="00846FFF">
      <w:pPr>
        <w:pStyle w:val="a3"/>
        <w:jc w:val="both"/>
        <w:rPr>
          <w:rFonts w:ascii="Traditional Arabic" w:hAnsi="Traditional Arabic"/>
          <w:b/>
          <w:bCs w:val="0"/>
          <w:sz w:val="28"/>
          <w:szCs w:val="28"/>
        </w:rPr>
      </w:pPr>
    </w:p>
  </w:footnote>
  <w:footnote w:id="101">
    <w:p w14:paraId="0AA5EC39" w14:textId="1B111145" w:rsidR="00B12723" w:rsidRPr="00B12723" w:rsidRDefault="00B12723" w:rsidP="00846FFF">
      <w:pPr>
        <w:pStyle w:val="a3"/>
        <w:jc w:val="both"/>
        <w:rPr>
          <w:rFonts w:ascii="Traditional Arabic" w:hAnsi="Traditional Arabic"/>
          <w:b/>
          <w:bCs w:val="0"/>
          <w:sz w:val="28"/>
          <w:szCs w:val="28"/>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في ظلال القرآن (1/ 100)</w:t>
      </w:r>
    </w:p>
  </w:footnote>
  <w:footnote w:id="102">
    <w:p w14:paraId="4EEDC637" w14:textId="7F322B7D"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قال ابن خلدون في مقدمته الشهيرة (1/ 189): الفصل السابع والعشرون: في أن العرب لا يحصل لهم الملك إلا بصبغة دينية من نبوة أو ولاية أو أثر عظيم من الدين على الجملة.</w:t>
      </w:r>
    </w:p>
    <w:p w14:paraId="77FCDAF1" w14:textId="18B574D6" w:rsidR="00B12723" w:rsidRPr="00B12723" w:rsidRDefault="00B12723" w:rsidP="00846FFF">
      <w:pPr>
        <w:pStyle w:val="a3"/>
        <w:jc w:val="both"/>
        <w:rPr>
          <w:rFonts w:ascii="Traditional Arabic" w:hAnsi="Traditional Arabic"/>
          <w:b/>
          <w:bCs w:val="0"/>
          <w:sz w:val="28"/>
          <w:szCs w:val="28"/>
          <w:lang w:bidi="ar-EG"/>
        </w:rPr>
      </w:pPr>
      <w:r w:rsidRPr="00B12723">
        <w:rPr>
          <w:rFonts w:ascii="Traditional Arabic" w:hAnsi="Traditional Arabic"/>
          <w:b/>
          <w:bCs w:val="0"/>
          <w:sz w:val="28"/>
          <w:szCs w:val="28"/>
          <w:rtl/>
          <w:lang w:bidi="ar-EG"/>
        </w:rPr>
        <w:t>والسّبب في ذلك أنّهم لخلق التّوحّش الّذي فيهم أصعب الأمم انقيادا بعضهم لبعض للغلظة والأنفة وبعد الهمّة والمنافسة في الرّئاسة فقلّما تجتمع أهواؤهم. فإذا كان الدّين بالنّبوءة كان الوازع لهم من أنفسهم وذهب خلق الكبر والمنافسة منهم فسهل انقيادهم واجتماعهم وذلك بما يشملهم من الدّين المذهب للغلظة والأنفة الوازع عن التّحاسد والتّنافس. فإذا كان فيهم النّبيّ الّذي يبعثهم على القيام بأمر الله يذهب عنهم مذمومات الأخلاق، ويأخذهم بمحمودها ، ويؤلّف كلمتهم لإظهار الحقّ تمّ اجتماعهم وحصل لهم التّغلّب والملك، وهم مع ذلك أسرع النّاس قبولا للحقّ والهدى لسلامة طباعهم من عوج الملكات وبراءتها من ذميم الأخلاق إلّا ما كان من خلق التّوحّش القريب المعاناة المتهيّئ لقبول الخير. انتهى</w:t>
      </w:r>
    </w:p>
  </w:footnote>
  <w:footnote w:id="103">
    <w:p w14:paraId="062547F1" w14:textId="5816C3F2"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في ظلال القرآن (1/ 108)</w:t>
      </w:r>
    </w:p>
  </w:footnote>
  <w:footnote w:id="104">
    <w:p w14:paraId="2728309C" w14:textId="176CB9D8"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التحرير والتنوير للطاهر بن عاشور حـ 1 صـ397- 399</w:t>
      </w:r>
    </w:p>
  </w:footnote>
  <w:footnote w:id="105">
    <w:p w14:paraId="749B84D2" w14:textId="51308861"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البحر المحيط في التفسير (1/ 590)</w:t>
      </w:r>
    </w:p>
  </w:footnote>
  <w:footnote w:id="106">
    <w:p w14:paraId="6DE854E5" w14:textId="64C6A15F"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قولهم: " إِيَّاكِ أَعْنِي واسْمَعِي يا جَارَة"</w:t>
      </w:r>
    </w:p>
    <w:p w14:paraId="44D46E75" w14:textId="5EF51F1F"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rtl/>
        </w:rPr>
        <w:t xml:space="preserve">أول من قال ذلك سهْل بن مالك الفزاري. وذلك أنه خرج يومئذ فمرّ ببعض أحياء طيء، فسأل عن سيد الحي فقيل له: حارثة بن لأْم. فأمَّ رحله فلم يُصبه شاهداً </w:t>
      </w:r>
      <w:r w:rsidRPr="00B12723">
        <w:rPr>
          <w:rFonts w:ascii="Traditional Arabic" w:hAnsi="Traditional Arabic"/>
          <w:b/>
          <w:bCs w:val="0"/>
          <w:sz w:val="28"/>
          <w:szCs w:val="28"/>
          <w:rtl/>
          <w:lang w:bidi="ar-EG"/>
        </w:rPr>
        <w:t>قالت له أخته: انزل في الرحب والسعة، فنزل فأكرمته وألطفته. ثم خرجت من خِباءٍ إلى خباء فرأى أجمل أهل دهرها وأكملهم، وكانت عقيلة قومها وسيدة نسائها. فوقع في نفسه منها شيء، فجعل لا يدري كيف يرسل إليها ولا ماوافقها من ذلك. فجلس بفناء الخباء يوماً وهي تسمع كلامه وهو ينشد:</w:t>
      </w:r>
    </w:p>
    <w:p w14:paraId="249E51E7"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rtl/>
          <w:lang w:bidi="ar-EG"/>
        </w:rPr>
        <w:t>يا أُخْتَ خَيْرِ البَدْوِ والحضارهْ ... كيف تَرَيْنَ في فَتَى فَزَارَهْ</w:t>
      </w:r>
    </w:p>
    <w:p w14:paraId="68B8C4C3"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rtl/>
          <w:lang w:bidi="ar-EG"/>
        </w:rPr>
        <w:t>أَصْبَحَ يَهْوَى حُرَّةً مِعْطَارَهْ ... إِيَّاكِ أَعْنِي واسْمَعِي يا جَارَهْ</w:t>
      </w:r>
    </w:p>
    <w:p w14:paraId="21E39CFF" w14:textId="5E2C532F"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rtl/>
          <w:lang w:bidi="ar-EG"/>
        </w:rPr>
        <w:t xml:space="preserve">فلما سمعت قوله عرفت أنه إياها يعني، فقالت: ماذا بقول ذي عقل أريب، ولا رأيٍ مُصيب، ولا أنفٍ نجيب. فأقِم ما أقمت مُكرَّماً، ثم ارتحِل إذا شئت مُسلَّما. فاستحيا من قولها وقال: ما أردت مُنكراً واسَوْأتاه. قالت: صدقت. وكأنها استحيت من تسرعها إلى تهمته. فارتحل فأتى النعمان فحباه وأكرمه. فلما رجع نزل على أخيها، فبينما هو مُقيم عندهم تطلّعت إليه نفسُها وكان جميلاً. فأرسلت إليه أن اخطُبني إن كانت لك فيّ يوماً من الدهر حاجة، فإني سريعة إلى ذلك. فخطبها وتزوجها وسار بها إلى قومه.انتهى من </w:t>
      </w:r>
      <w:r w:rsidRPr="00B12723">
        <w:rPr>
          <w:rFonts w:ascii="Traditional Arabic" w:hAnsi="Traditional Arabic"/>
          <w:b/>
          <w:bCs w:val="0"/>
          <w:sz w:val="28"/>
          <w:szCs w:val="28"/>
          <w:rtl/>
        </w:rPr>
        <w:t>الفاخر لأبي طالب المفضل بن سلمة (ص: 158).</w:t>
      </w:r>
    </w:p>
  </w:footnote>
  <w:footnote w:id="107">
    <w:p w14:paraId="6D132061" w14:textId="77777777" w:rsidR="00B12723" w:rsidRPr="00B12723" w:rsidRDefault="00B12723" w:rsidP="00846FFF">
      <w:pPr>
        <w:pStyle w:val="a3"/>
        <w:jc w:val="both"/>
        <w:rPr>
          <w:rFonts w:ascii="Traditional Arabic" w:hAnsi="Traditional Arabic"/>
          <w:b/>
          <w:bCs w:val="0"/>
          <w:sz w:val="28"/>
          <w:szCs w:val="28"/>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البحر المحيط في التفسير (1/ 590)</w:t>
      </w:r>
    </w:p>
  </w:footnote>
  <w:footnote w:id="108">
    <w:p w14:paraId="2F7A3512" w14:textId="5E4D7101"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التحرير والتنوير حـ 1 صـ397- 399</w:t>
      </w:r>
    </w:p>
  </w:footnote>
  <w:footnote w:id="109">
    <w:p w14:paraId="37458DC1" w14:textId="4E28C898" w:rsidR="00B12723" w:rsidRPr="00B12723" w:rsidRDefault="00B12723" w:rsidP="00846FFF">
      <w:pPr>
        <w:pStyle w:val="a3"/>
        <w:jc w:val="both"/>
        <w:rPr>
          <w:rFonts w:ascii="Traditional Arabic" w:hAnsi="Traditional Arabic"/>
          <w:b/>
          <w:bCs w:val="0"/>
          <w:sz w:val="28"/>
          <w:szCs w:val="28"/>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{مفاتيح الغيب حـ 4 صـ 30}</w:t>
      </w:r>
    </w:p>
  </w:footnote>
  <w:footnote w:id="110">
    <w:p w14:paraId="6906A826" w14:textId="65937721" w:rsidR="00B12723" w:rsidRPr="00B12723" w:rsidRDefault="00B12723" w:rsidP="00846FFF">
      <w:pPr>
        <w:pStyle w:val="a3"/>
        <w:jc w:val="both"/>
        <w:rPr>
          <w:rFonts w:ascii="Traditional Arabic" w:hAnsi="Traditional Arabic"/>
          <w:b/>
          <w:bCs w:val="0"/>
          <w:sz w:val="28"/>
          <w:szCs w:val="28"/>
          <w:rtl/>
          <w:lang w:bidi="ar-EG"/>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b/>
          <w:bCs w:val="0"/>
          <w:sz w:val="28"/>
          <w:szCs w:val="28"/>
          <w:rtl/>
          <w:lang w:bidi="ar-EG"/>
        </w:rPr>
        <w:t>تفسير الرازي = مفاتيح الغيب أو التفسير الكبير (4/ 30) بتصرف واختصار.</w:t>
      </w:r>
    </w:p>
  </w:footnote>
  <w:footnote w:id="111">
    <w:p w14:paraId="47DFF15F" w14:textId="1C99A4F2" w:rsidR="00B12723" w:rsidRPr="00B12723" w:rsidRDefault="00B12723" w:rsidP="00846FFF">
      <w:pPr>
        <w:pStyle w:val="a3"/>
        <w:jc w:val="both"/>
        <w:rPr>
          <w:rFonts w:ascii="Traditional Arabic" w:hAnsi="Traditional Arabic"/>
          <w:b/>
          <w:bCs w:val="0"/>
          <w:sz w:val="28"/>
          <w:szCs w:val="28"/>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الابتلاء والبلاء هو الاختبار والامتحان، يقال بلوته وابتليته بلاءً وابتلاءاً إذا اختبرته، وَقَالَ الشاعر: بُلِيتُ وَفِقْدَانُ الْحَبِيبِ بَلِيَّةٌ ... وَكَمْ مِنْ كِرِيمٍ يُبْتَلَى ثُمَّ يَصْبِرُ.</w:t>
      </w:r>
    </w:p>
  </w:footnote>
  <w:footnote w:id="112">
    <w:p w14:paraId="69F2D4BD" w14:textId="5B4E4158" w:rsidR="00B12723" w:rsidRPr="00B12723" w:rsidRDefault="00B12723" w:rsidP="00846FFF">
      <w:pPr>
        <w:pStyle w:val="a3"/>
        <w:jc w:val="both"/>
        <w:rPr>
          <w:rFonts w:ascii="Traditional Arabic" w:hAnsi="Traditional Arabic"/>
          <w:b/>
          <w:bCs w:val="0"/>
          <w:sz w:val="28"/>
          <w:szCs w:val="28"/>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البحر المحيط في التفسير (1/ 599)</w:t>
      </w:r>
    </w:p>
  </w:footnote>
  <w:footnote w:id="113">
    <w:p w14:paraId="24113F80" w14:textId="79949B8A"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قال العلامة الراغب: وسمي التكليف بلاءً من أوجه:</w:t>
      </w:r>
    </w:p>
    <w:p w14:paraId="44BDCF77"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rtl/>
          <w:lang w:bidi="ar-EG"/>
        </w:rPr>
        <w:t>- أحدها: أن التكاليف كلها مشاق على الأبدان، فصارت من هذا الوجه بلاء.</w:t>
      </w:r>
    </w:p>
    <w:p w14:paraId="40CCEA63"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rtl/>
          <w:lang w:bidi="ar-EG"/>
        </w:rPr>
        <w:t>- والثاني: أنها اختبارات، ولهذا قال الله عز وجل: {ولنبلوكم حتى نعلم المجاهدين منكم والصابرين ونبلو أخباركم} [محمد/31].</w:t>
      </w:r>
    </w:p>
    <w:p w14:paraId="5E85A1BC" w14:textId="6D526C77"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rtl/>
          <w:lang w:bidi="ar-EG"/>
        </w:rPr>
        <w:t>- والثالث: أن اختبار الله تعالى للعباد تارة بالمسار ليشكروا، وتارة بالمضار ليصبروا، فصارت المحنة والمنحة جميعا بلاء، فالمحنة مقتضية للصبر، والمنحة مقتضية للشكر.</w:t>
      </w:r>
      <w:r w:rsidRPr="00B12723">
        <w:rPr>
          <w:rFonts w:ascii="Traditional Arabic" w:eastAsia="Times New Roman" w:hAnsi="Traditional Arabic"/>
          <w:b/>
          <w:bCs w:val="0"/>
          <w:sz w:val="28"/>
          <w:szCs w:val="28"/>
          <w:rtl/>
        </w:rPr>
        <w:t xml:space="preserve"> </w:t>
      </w:r>
      <w:r w:rsidRPr="00B12723">
        <w:rPr>
          <w:rFonts w:ascii="Traditional Arabic" w:hAnsi="Traditional Arabic"/>
          <w:b/>
          <w:bCs w:val="0"/>
          <w:sz w:val="28"/>
          <w:szCs w:val="28"/>
          <w:rtl/>
        </w:rPr>
        <w:t>والقيام بحقوق الصبر أيشر من القيام بحقوق الشكر فصارت المنحة أعظم البلاءين، وبهذا النظر قال عمر: (بلينا بالضراء فصبرنا وبلينا بالسراء فلم نشكر)،</w:t>
      </w:r>
      <w:r w:rsidRPr="00B12723">
        <w:rPr>
          <w:rFonts w:ascii="Traditional Arabic" w:eastAsia="Times New Roman" w:hAnsi="Traditional Arabic"/>
          <w:b/>
          <w:bCs w:val="0"/>
          <w:sz w:val="28"/>
          <w:szCs w:val="28"/>
          <w:rtl/>
        </w:rPr>
        <w:t xml:space="preserve"> </w:t>
      </w:r>
      <w:r w:rsidRPr="00B12723">
        <w:rPr>
          <w:rFonts w:ascii="Traditional Arabic" w:hAnsi="Traditional Arabic"/>
          <w:b/>
          <w:bCs w:val="0"/>
          <w:sz w:val="28"/>
          <w:szCs w:val="28"/>
          <w:rtl/>
        </w:rPr>
        <w:t>ولهذا قال أمير المؤمنين علي رضي الله عنه: من وُسِّع عليه دنياه فلم يعلم أنه قد مُكِر به فهو مخدوعٌ عن عقله.... فإذا قيل في الله تعالى: بلاه كذا وأبلاه وابتلاه، فليس المراد منه إلا ظهور جودته ورداءته، وإظهار أمر ذلك، دون التعرف لحاله، والوقوف على ما يُجهل من أمره إذ كان الله علام الغيوب، وعلى هذا قوله عز وجل: {وإذ ابتلى إبراهيم ربه بكلمات فأتمهن} [البقرة/124]. راجع</w:t>
      </w:r>
      <w:r w:rsidRPr="00B12723">
        <w:rPr>
          <w:rFonts w:ascii="Traditional Arabic" w:hAnsi="Traditional Arabic"/>
          <w:b/>
          <w:bCs w:val="0"/>
          <w:sz w:val="28"/>
          <w:szCs w:val="28"/>
          <w:rtl/>
          <w:lang w:bidi="ar-EG"/>
        </w:rPr>
        <w:t xml:space="preserve"> مفردات ألفاظ القرآن (1/ 117)</w:t>
      </w:r>
      <w:r w:rsidRPr="00B12723">
        <w:rPr>
          <w:rFonts w:ascii="Traditional Arabic" w:hAnsi="Traditional Arabic"/>
          <w:b/>
          <w:bCs w:val="0"/>
          <w:sz w:val="28"/>
          <w:szCs w:val="28"/>
          <w:rtl/>
        </w:rPr>
        <w:t>.</w:t>
      </w:r>
    </w:p>
  </w:footnote>
  <w:footnote w:id="114">
    <w:p w14:paraId="0FF0EB7A"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منها ما رَوَى طَاوُسٌ، عَنِ ابْنِ عَبَّاسٍ أَنَّهَا الْعَشَرَةُ الَّتِي مِنَ الْفِطْرَةِ: المضمضة، والاستنشاق، وقص الشارب، وَإِعْفَاءُ اللِّحْيَةِ، وَالْفَرْقُ، وَنَتْفُ الْإِبِطِ، وَتَقْلِيمُ الْأَظْفَارِ، وَحَلْقُ الْعَانَةِ، وَالِاسْتِطَابَةُ، وَالْخِتَانُ، وَهَذَا قَوْلُ قَتَادَةَ. </w:t>
      </w:r>
    </w:p>
    <w:p w14:paraId="288658A0"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rtl/>
          <w:lang w:bidi="ar-EG"/>
        </w:rPr>
        <w:t xml:space="preserve">وقيل: حَلْقُ الْعَانَةِ، وَنَتْفُ الْإِبِطِ، وَتَقْلِيمُ الْأَظْفَارِ، وَقَصُّ الشَّارِبِ، وَغُسْلُ يَوْمِ الْجُمْعَةِ، وَالطَّوَافُ بِالْبَيْتِ، وَالسَّعْيُ، وَرَمْيُ الْجِمَارِ، وَالْإِفَاضَةُ. وَرُوِيَ هَذَا عَنِ ابْنِ عَبَّاسٍ أَيْضًا. </w:t>
      </w:r>
    </w:p>
    <w:p w14:paraId="22E68009" w14:textId="7EE6971B"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rtl/>
          <w:lang w:bidi="ar-EG"/>
        </w:rPr>
        <w:t xml:space="preserve">وقيل: هِيَ الْخِصَالُ السِّتُّ الَّتِي امْتُحِنَ بِهَا الْكَوْكَبُ، وَالْقَمَرُ، وَالشَّمْسُ، وَالنَّارُ، وَالْهِجْرَةُ، وَالْخِتَانُ. وَقِيلَ: الذَّبْحُ لِوَلَدِهِ، قَالَهُ الْحَسَنُ.  وقيل: مَنَاسِكُ الْحَجِّ، رَوَاهُ قَتَادَةُ، عَنِ ابْنِ عَبَّاسٍ.  وقيل: غير ذلك.... وقال أبو حيان: </w:t>
      </w:r>
      <w:r w:rsidRPr="00B12723">
        <w:rPr>
          <w:rFonts w:ascii="Traditional Arabic" w:hAnsi="Traditional Arabic"/>
          <w:b/>
          <w:bCs w:val="0"/>
          <w:sz w:val="28"/>
          <w:szCs w:val="28"/>
          <w:rtl/>
        </w:rPr>
        <w:t xml:space="preserve">وَهَذِهِ الْأَقْوَالُ يَنْبَغِي أَنْ تُحْمَلَ عَلَى أَنَّ كُلَّ قَائِلٍ مِنْهَا ذَكَرَ طَائِفَةً مِمَّا ابْتَلَى اللَّهُ بِهِ إِبْرَاهِيمَ، إِذْ كُلُّهَا ابْتَلَاهُ بِهَا، وَلَا يُحْمَلُ ذَلِكَ عَلَى الْحَصْرِ فِي الْعَدَدِ، وَلَا عَلَى التَّعْيِينِ، لِئَلَّا يُؤَدِّيَ ذَلِكَ إِلَى التَّنَاقُضِ. وَهَذِهِ الْأَشْيَاءُ الَّتِي فَسَّرَ بِهَا الْكَلِمَاتِ، إِنْ كَانَتْ أَقْوَالًا، فَذَلِكَ ظَاهِرٌ فِي تَسْمِيَتِهَا كَلِمَاتٍ، وَإِنْ كَانَتْ أَفْعَالًا، فَيَكُونُ إِطْلَاقُ الْكَلِمَاتِ عَلَيْهَا مَجَازًا، لِأَنَّ التَّكَالِيفَ الْفِعْلِيَّةَ صَدَرَتْ عَنِ الْأَوَامِرِ، وَالْأَوَامِرُ الإلهية كَلِمَاتٌ. </w:t>
      </w:r>
      <w:r w:rsidRPr="00B12723">
        <w:rPr>
          <w:rFonts w:ascii="Traditional Arabic" w:hAnsi="Traditional Arabic"/>
          <w:b/>
          <w:bCs w:val="0"/>
          <w:sz w:val="28"/>
          <w:szCs w:val="28"/>
          <w:rtl/>
          <w:lang w:bidi="ar-EG"/>
        </w:rPr>
        <w:t>البحر المحيط في التفسير (1/ 600)</w:t>
      </w:r>
    </w:p>
  </w:footnote>
  <w:footnote w:id="115">
    <w:p w14:paraId="0017A647" w14:textId="62AB7FDF" w:rsidR="00B12723" w:rsidRPr="00B12723" w:rsidRDefault="00B12723" w:rsidP="00846FFF">
      <w:pPr>
        <w:pStyle w:val="a3"/>
        <w:jc w:val="both"/>
        <w:rPr>
          <w:rFonts w:ascii="Traditional Arabic" w:hAnsi="Traditional Arabic"/>
          <w:b/>
          <w:bCs w:val="0"/>
          <w:sz w:val="28"/>
          <w:szCs w:val="28"/>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تفسير ابن كثير ط العلمية (1/ 284)</w:t>
      </w:r>
    </w:p>
  </w:footnote>
  <w:footnote w:id="116">
    <w:p w14:paraId="25FEF968" w14:textId="3448E9D3"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تفسير ابن كثير ط العلمية (1/ 10)</w:t>
      </w:r>
    </w:p>
  </w:footnote>
  <w:footnote w:id="117">
    <w:p w14:paraId="5F27BACD" w14:textId="20238780" w:rsidR="00B12723" w:rsidRPr="00B12723" w:rsidRDefault="00B12723" w:rsidP="00846FFF">
      <w:pPr>
        <w:pStyle w:val="a3"/>
        <w:jc w:val="both"/>
        <w:rPr>
          <w:rFonts w:ascii="Traditional Arabic" w:hAnsi="Traditional Arabic"/>
          <w:b/>
          <w:bCs w:val="0"/>
          <w:sz w:val="28"/>
          <w:szCs w:val="28"/>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مشارق الأنوار فيما حواه تفسير البقاعي من الفوائد والأسرار 1/126.</w:t>
      </w:r>
    </w:p>
  </w:footnote>
  <w:footnote w:id="118">
    <w:p w14:paraId="54C3E1E1" w14:textId="6C08EE93" w:rsidR="00B12723" w:rsidRPr="00B12723" w:rsidRDefault="00B12723" w:rsidP="00846FFF">
      <w:pPr>
        <w:pStyle w:val="a3"/>
        <w:jc w:val="both"/>
        <w:rPr>
          <w:rFonts w:ascii="Traditional Arabic" w:hAnsi="Traditional Arabic"/>
          <w:b/>
          <w:bCs w:val="0"/>
          <w:sz w:val="28"/>
          <w:szCs w:val="28"/>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انظر العلامة ابن القيم في الفوائد (ص: 208) وإعلام الموقعين عن رب العالمين (4/ 103).</w:t>
      </w:r>
    </w:p>
  </w:footnote>
  <w:footnote w:id="119">
    <w:p w14:paraId="2B3603C0" w14:textId="77777777" w:rsidR="00B12723" w:rsidRPr="00B12723" w:rsidRDefault="00B12723" w:rsidP="00846FFF">
      <w:pPr>
        <w:pStyle w:val="a3"/>
        <w:jc w:val="both"/>
        <w:rPr>
          <w:rFonts w:ascii="Traditional Arabic" w:hAnsi="Traditional Arabic"/>
          <w:b/>
          <w:bCs w:val="0"/>
          <w:sz w:val="28"/>
          <w:szCs w:val="28"/>
          <w:rtl/>
          <w:lang w:bidi="ar-EG"/>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تفسير البغوي - طيبة (1/ 146)</w:t>
      </w:r>
    </w:p>
    <w:p w14:paraId="33650DB8" w14:textId="1CC0CAEF" w:rsidR="00B12723" w:rsidRPr="00B12723" w:rsidRDefault="00B12723" w:rsidP="00846FFF">
      <w:pPr>
        <w:pStyle w:val="a3"/>
        <w:jc w:val="both"/>
        <w:rPr>
          <w:rFonts w:ascii="Traditional Arabic" w:hAnsi="Traditional Arabic"/>
          <w:b/>
          <w:bCs w:val="0"/>
          <w:sz w:val="28"/>
          <w:szCs w:val="28"/>
          <w:rtl/>
        </w:rPr>
      </w:pPr>
    </w:p>
  </w:footnote>
  <w:footnote w:id="120">
    <w:p w14:paraId="52D9A138" w14:textId="5B88662E" w:rsidR="00B12723" w:rsidRPr="00B12723" w:rsidRDefault="00B12723" w:rsidP="00846FFF">
      <w:pPr>
        <w:pStyle w:val="a3"/>
        <w:jc w:val="both"/>
        <w:rPr>
          <w:rFonts w:ascii="Traditional Arabic" w:hAnsi="Traditional Arabic"/>
          <w:b/>
          <w:bCs w:val="0"/>
          <w:sz w:val="28"/>
          <w:szCs w:val="28"/>
        </w:rPr>
      </w:pPr>
      <w:r w:rsidRPr="00B12723">
        <w:rPr>
          <w:rFonts w:ascii="Traditional Arabic" w:hAnsi="Traditional Arabic"/>
          <w:b/>
          <w:bCs w:val="0"/>
          <w:sz w:val="28"/>
          <w:szCs w:val="28"/>
          <w:lang w:bidi="ar-EG"/>
        </w:rPr>
        <w:footnoteRef/>
      </w:r>
      <w:r w:rsidRPr="00B12723">
        <w:rPr>
          <w:rFonts w:ascii="Traditional Arabic" w:hAnsi="Traditional Arabic"/>
          <w:b/>
          <w:bCs w:val="0"/>
          <w:sz w:val="28"/>
          <w:szCs w:val="28"/>
          <w:rtl/>
          <w:lang w:bidi="ar-EG"/>
        </w:rPr>
        <w:t xml:space="preserve"> تفسير الزمخشري = الكشاف عن حقائق غوامض التنزيل (1/ 184)</w:t>
      </w:r>
    </w:p>
  </w:footnote>
  <w:footnote w:id="121">
    <w:p w14:paraId="629A964C" w14:textId="1B328B48" w:rsidR="00B12723" w:rsidRPr="00B12723" w:rsidRDefault="00B12723" w:rsidP="00846FFF">
      <w:pPr>
        <w:pStyle w:val="a3"/>
        <w:jc w:val="both"/>
        <w:rPr>
          <w:b/>
          <w:bCs w:val="0"/>
          <w:sz w:val="28"/>
          <w:szCs w:val="28"/>
          <w:rtl/>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في</w:t>
      </w:r>
      <w:r w:rsidRPr="00B12723">
        <w:rPr>
          <w:b/>
          <w:bCs w:val="0"/>
          <w:sz w:val="28"/>
          <w:szCs w:val="28"/>
          <w:rtl/>
        </w:rPr>
        <w:t xml:space="preserve"> </w:t>
      </w:r>
      <w:r w:rsidRPr="00B12723">
        <w:rPr>
          <w:rFonts w:hint="cs"/>
          <w:b/>
          <w:bCs w:val="0"/>
          <w:sz w:val="28"/>
          <w:szCs w:val="28"/>
          <w:rtl/>
        </w:rPr>
        <w:t>ظلال</w:t>
      </w:r>
      <w:r w:rsidRPr="00B12723">
        <w:rPr>
          <w:b/>
          <w:bCs w:val="0"/>
          <w:sz w:val="28"/>
          <w:szCs w:val="28"/>
          <w:rtl/>
        </w:rPr>
        <w:t xml:space="preserve"> </w:t>
      </w:r>
      <w:r w:rsidRPr="00B12723">
        <w:rPr>
          <w:rFonts w:hint="cs"/>
          <w:b/>
          <w:bCs w:val="0"/>
          <w:sz w:val="28"/>
          <w:szCs w:val="28"/>
          <w:rtl/>
        </w:rPr>
        <w:t>القرآن</w:t>
      </w:r>
      <w:r w:rsidRPr="00B12723">
        <w:rPr>
          <w:b/>
          <w:bCs w:val="0"/>
          <w:sz w:val="28"/>
          <w:szCs w:val="28"/>
          <w:rtl/>
        </w:rPr>
        <w:t xml:space="preserve"> (1/ 112)</w:t>
      </w:r>
    </w:p>
  </w:footnote>
  <w:footnote w:id="122">
    <w:p w14:paraId="64F2CE09" w14:textId="76B7813D"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وقال الإمام الجصاص ـ رحمه </w:t>
      </w:r>
      <w:r w:rsidRPr="00B12723">
        <w:rPr>
          <w:rFonts w:ascii="Traditional Arabic" w:hAnsi="Traditional Arabic" w:hint="cs"/>
          <w:b/>
          <w:bCs w:val="0"/>
          <w:sz w:val="28"/>
          <w:szCs w:val="28"/>
          <w:rtl/>
        </w:rPr>
        <w:t>الله:</w:t>
      </w:r>
    </w:p>
    <w:p w14:paraId="22A24479" w14:textId="66FAFD1F"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hint="cs"/>
          <w:b/>
          <w:bCs w:val="0"/>
          <w:sz w:val="28"/>
          <w:szCs w:val="28"/>
          <w:rtl/>
        </w:rPr>
        <w:t>وَقَوْلُهُ:</w:t>
      </w:r>
      <w:r w:rsidRPr="00B12723">
        <w:rPr>
          <w:rFonts w:ascii="Traditional Arabic" w:hAnsi="Traditional Arabic"/>
          <w:b/>
          <w:bCs w:val="0"/>
          <w:sz w:val="28"/>
          <w:szCs w:val="28"/>
          <w:rtl/>
        </w:rPr>
        <w:t xml:space="preserve"> {وَإِذْ جَعَلْنَا الْبَيْتَ مَثَابَةً لِلنَّاسِ وَأَمْنًا} إنَّمَا هُوَ حُكْمٌ مِنْهُ بِذَلِكَ لَا خَبَرٌ.</w:t>
      </w:r>
      <w:r w:rsidRPr="00B12723">
        <w:rPr>
          <w:rFonts w:ascii="Traditional Arabic" w:eastAsia="Times New Roman" w:hAnsi="Traditional Arabic"/>
          <w:b/>
          <w:bCs w:val="0"/>
          <w:sz w:val="28"/>
          <w:szCs w:val="28"/>
          <w:rtl/>
        </w:rPr>
        <w:t xml:space="preserve"> </w:t>
      </w:r>
      <w:r w:rsidRPr="00B12723">
        <w:rPr>
          <w:rFonts w:ascii="Traditional Arabic" w:hAnsi="Traditional Arabic"/>
          <w:b/>
          <w:bCs w:val="0"/>
          <w:sz w:val="28"/>
          <w:szCs w:val="28"/>
          <w:rtl/>
        </w:rPr>
        <w:t>وَكَذَلِكَ قَوْله تَعَالَى : {رَبِّ اجْعَلْ هَذَا بَلَدًا آمِنًا} {وَمَنْ دَخَلَهُ كَانَ آمِنًا} كُلُّ هَذَا مِنْ طَرِيقِ الْحُكْمِ ، لَا عَلَى وَجْهِ الْإِخْبَارِ بِأَنَّ مَنْ دَخَلَهُ لَمْ يَلْحَقْهُ سُوءٌ ؛ لِأَنَّهُ لَوْ كَانَ خَبَرًا لَوَجَدَ مُخْبِرُهُ عَلَى مَا أَخْبَرَ بِهِ ؛ لِأَنَّ أَخْبَارَ اللَّهِ تَعَالَى لَا بُدَّ مِنْ وُجُودِهَا عَلَى مَا أَخْبَرَ بِهِ ، وَقَدْ قَالَ فِي مَوْضِعٍ آخَرَ : {وَلَا تُقَاتِلُوهُمْ عِنْدَ الْمَسْجِدِ الْحَرَامِ حَتَّى يُقَاتِلُوكُمْ فِيهِ فَإِنْ قَاتَلُوكُمْ فَاقْتُلُوهُمْ} فَأَخْبَرَ بِوُقُوعِ الْقَتْلِ فِيهِ ؛ فَدَلَّ أَنَّ الْأَمْرَ الْمَذْكُورَ إنَّمَا هُوَ مِنْ قَبْلِ حُكْمِ اللَّهِ تَعَالَى بِالْأَمْنِ فِيهِ وَأَنْ لَا يُقْتَلَ الْعَائِذُ بِهِ وَاللَّاجِئُ إلَيْهِ.</w:t>
      </w:r>
    </w:p>
    <w:p w14:paraId="46299618" w14:textId="30266E0E"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tl/>
        </w:rPr>
        <w:t xml:space="preserve">وَكَذَلِكَ كَانَ حُكْمُ الْحَرَمِ مُنْذُ عَهْدِ إبْرَاهِيمَ عَلَيْهِ السَّلَامُ إلَى يَوْمِنَا </w:t>
      </w:r>
      <w:r w:rsidRPr="00B12723">
        <w:rPr>
          <w:rFonts w:ascii="Traditional Arabic" w:hAnsi="Traditional Arabic" w:hint="cs"/>
          <w:b/>
          <w:bCs w:val="0"/>
          <w:sz w:val="28"/>
          <w:szCs w:val="28"/>
          <w:rtl/>
        </w:rPr>
        <w:t>هَذَا،</w:t>
      </w:r>
      <w:r w:rsidRPr="00B12723">
        <w:rPr>
          <w:rFonts w:ascii="Traditional Arabic" w:hAnsi="Traditional Arabic"/>
          <w:b/>
          <w:bCs w:val="0"/>
          <w:sz w:val="28"/>
          <w:szCs w:val="28"/>
          <w:rtl/>
        </w:rPr>
        <w:t xml:space="preserve"> وَقَدْ كَانَتْ الْعَرَبُ فِي الْجَاهِلِيَّةِ تَعْتَقِدُ ذَلِكَ لِلْحَرَمِ وَتَسْتَعْظِمُ الْقَتْلَ فِيهِ عَلَى مَا كَانَ بَقِيَ فِي أَيْدِيهِمْ مِنْ شَرِيعَةِ إبْرَاهِيمَ عَلَيْهِ السَّلَامُ. انتهى. </w:t>
      </w:r>
      <w:r w:rsidRPr="00B12723">
        <w:rPr>
          <w:rFonts w:ascii="Traditional Arabic" w:hAnsi="Traditional Arabic" w:hint="cs"/>
          <w:b/>
          <w:bCs w:val="0"/>
          <w:sz w:val="28"/>
          <w:szCs w:val="28"/>
          <w:rtl/>
        </w:rPr>
        <w:t>(</w:t>
      </w:r>
      <w:r w:rsidRPr="00B12723">
        <w:rPr>
          <w:rFonts w:ascii="Traditional Arabic" w:hAnsi="Traditional Arabic"/>
          <w:b/>
          <w:bCs w:val="0"/>
          <w:sz w:val="28"/>
          <w:szCs w:val="28"/>
          <w:rtl/>
        </w:rPr>
        <w:t>أحكام القرآن للجصاص حـ1 صـ 90</w:t>
      </w:r>
      <w:r w:rsidRPr="00B12723">
        <w:rPr>
          <w:rFonts w:ascii="Traditional Arabic" w:hAnsi="Traditional Arabic" w:hint="cs"/>
          <w:b/>
          <w:bCs w:val="0"/>
          <w:sz w:val="28"/>
          <w:szCs w:val="28"/>
          <w:rtl/>
        </w:rPr>
        <w:t>)</w:t>
      </w:r>
    </w:p>
    <w:p w14:paraId="51D70968" w14:textId="77777777" w:rsidR="00B12723" w:rsidRPr="00B12723" w:rsidRDefault="00B12723" w:rsidP="00846FFF">
      <w:pPr>
        <w:pStyle w:val="a3"/>
        <w:jc w:val="both"/>
        <w:rPr>
          <w:rFonts w:ascii="Traditional Arabic" w:hAnsi="Traditional Arabic"/>
          <w:b/>
          <w:bCs w:val="0"/>
          <w:sz w:val="28"/>
          <w:szCs w:val="28"/>
          <w:rtl/>
        </w:rPr>
      </w:pPr>
    </w:p>
    <w:p w14:paraId="7F2C8B43" w14:textId="4DE25EB2" w:rsidR="00B12723" w:rsidRPr="00B12723" w:rsidRDefault="00B12723" w:rsidP="00846FFF">
      <w:pPr>
        <w:pStyle w:val="a3"/>
        <w:jc w:val="both"/>
        <w:rPr>
          <w:rFonts w:ascii="Traditional Arabic" w:hAnsi="Traditional Arabic"/>
          <w:b/>
          <w:bCs w:val="0"/>
          <w:sz w:val="28"/>
          <w:szCs w:val="28"/>
          <w:rtl/>
        </w:rPr>
      </w:pPr>
    </w:p>
  </w:footnote>
  <w:footnote w:id="123">
    <w:p w14:paraId="39527F1B" w14:textId="0D426F0E" w:rsidR="00B12723" w:rsidRPr="00B12723" w:rsidRDefault="00B12723" w:rsidP="00846FFF">
      <w:pPr>
        <w:pStyle w:val="a3"/>
        <w:jc w:val="both"/>
        <w:rPr>
          <w:rFonts w:ascii="Traditional Arabic" w:hAnsi="Traditional Arabic"/>
          <w:b/>
          <w:bCs w:val="0"/>
          <w:sz w:val="28"/>
          <w:szCs w:val="28"/>
          <w:rtl/>
        </w:rPr>
      </w:pPr>
      <w:r w:rsidRPr="00B12723">
        <w:rPr>
          <w:rStyle w:val="a4"/>
          <w:rFonts w:ascii="Traditional Arabic" w:hAnsi="Traditional Arabic"/>
          <w:b/>
          <w:bCs w:val="0"/>
          <w:sz w:val="28"/>
          <w:szCs w:val="28"/>
        </w:rPr>
        <w:footnoteRef/>
      </w:r>
      <w:r w:rsidRPr="00B12723">
        <w:rPr>
          <w:rFonts w:ascii="Traditional Arabic" w:hAnsi="Traditional Arabic"/>
          <w:b/>
          <w:bCs w:val="0"/>
          <w:sz w:val="28"/>
          <w:szCs w:val="28"/>
          <w:rtl/>
        </w:rPr>
        <w:t xml:space="preserve"> والحديث بطوله -رواه الإمام أحمد في المسند: 14492 (ج 3 ص 320-321 حلبي) عن يحيى القطان، عن جعفر.ورواه مسلم في صحيحه 1: 346-347، عن أبي بكر بن أبي شيبة وإسحاق بن راهويه -كلاهما عن حاتم بن إسماعيل، عن جعفر الصادق، به. تفسير الطبري = جامع البيان ت شاكر (2/ 32) باختصار.</w:t>
      </w:r>
    </w:p>
    <w:p w14:paraId="3E7ED897" w14:textId="4BD6AD64"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tl/>
        </w:rPr>
        <w:t>قال البغوي في تفسيره – ط. طيبة (1/ 147):</w:t>
      </w:r>
    </w:p>
    <w:p w14:paraId="2B2219A0" w14:textId="2B3D3927"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tl/>
        </w:rPr>
        <w:t>وأما بدء قصة المقام فقد (1) روى سعيد بن جبير عن ابن عباس رضي الله عنهما قال: لما أتى إبرهيم عليه وسلم بإسماعيل وهاجر ووضعهما بمكة، وأتت على ذلك مدة، ونزلها الجرهميون وتزوج إسماعيل منهم امرأة وماتت هاجر، واستأذن إبراهيم سارة أن يأتي هاجر، فأذنت له وشرطت عليه أن لا ينزل فقدم إبراهيم مكة، وقد ماتت هاجر، فذهب إلى بيت إسماعيل فقال لامرأته: أين صاحبك؟ قال ذهب للصيد وكان إسماعيل عليه السلام يخرج من الحرم فيصيد، فقال لها إبراهيم: هل عندك ضيافة؟ قالت ليس عندي ضيافة، وسألها عن عيشهم؟ فقالت: نحن في ضيق وشدة، فشكت إليه فقال لها: إذا جاء زوجك فأقرئيه السلام وقولي له فليغير عتبة بابه، فذهب إبراهيم فجاء إسماعيل فوجد ريح أبيه فقال لامرأته: هل جاءك أحد؟ قالت: جاءني شيخ صفته كذا وكذا كالمستخفة بشأنه قال] فما قال لك؟ قالت قال أقرئي زوجك السلام وقولي له فليغير عتبة بابه، قال ذلك أبي وقد أمرني أن أفارقك الحقي بأهلك، فطلقها وتزوج منهم أخرى، فلبث إبراهيم ما شاء الله أن يلبث، ثم استأذن سارة أن يزور إسماعيل فأذنت له وشرطت عليه أن لا ينزل، فجاء إبراهيم عليه السلام حتى انتهى إلى باب إسماعيل فقال لامرأته أين صاحبك؟ قالت ذهب يتصيد وهو يجيء الآن إن شاء الله فانزل يرحمك الله، قال: هل عندك ضيافة؟ قالت: نعم فجاءت باللبن واللحم، وسألها عن عيشهم؟ فقالت: نحن بخير وسعة، فدعا لهما بالبركة ولو جاءت يومئذ بخبز بر أو شعير وتمر لكانت أكثر أرض الله برا أو شعيرا أو تمرا، فقالت له: انزل حتى أغسل رأسك، فلم ينزل فجاءته بالمقام فوضعته عن شقه الأيمن فوضع قدمه عليه فغسلت شق رأسه الأيمن ثم حولت إلى شقه الأيسر فغسلت شق رأسه الأيسر فبقي أثر قدميه عليه، فقال لها: إذا جاء زوجك فأقرئيه السلام وقولي له قد استقامت عتبة بابك، فلما جاء إسماعيل، وجد ريح أبيه فقال لامرأته: هل جاءك أحد؟ قالت: نعم شيخ أحسن الناس وجها وأطيبهم ريحا، وقال لي كذا وكذا وقلت له كذا وكذا، وغسلت رأسه وهذا موضع قدميه فقال: ذاك إبراهيم النبي أبي، وأنت العتبة أمرني أن أمسكك.</w:t>
      </w:r>
    </w:p>
    <w:p w14:paraId="563DD5DB" w14:textId="6620475B"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tl/>
        </w:rPr>
        <w:t>(2) وروي عن سعيد بن جبير عن ابن عباس رضي الله عنهما قال: ثم لبثت عنهم ما شاء الله ثم جاء بعد ذلك وإسماعيل يبري نبلا تحت دومة قريبا من زمزم، فلما رآه قام إليه فصنعا كما يصنع الوالد بالولد، والولد بالوالد ثم قال: يا إسماعيل إن الله تعالى أمرني بأمر تعينني عليه؟ قال: أعينك قال: إن الله أمرني أن أبني هاهنا بيتا، فعند ذلك رفعا القواعد من البيت فجعل إسماعيل يأتي بالحجارة وإبراهيم حتى ارتفع البناء جاء بهذا الحجر فوضعه له، فقام إبراهيم على الحجر المقام وهو يبني وإسماعيل يناوله الحجارة وهما يقولان {ربنا تقبل منا إنك أنت السميع العليم} وفي الخبر: "الركن والمقام ياقوتتان من يواقيت الجنة ولولا ما مسته أيدي المشركين لأضاء ما بين المشرق والمغرب"  .</w:t>
      </w:r>
    </w:p>
    <w:p w14:paraId="19C45A42" w14:textId="699DCF22"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tl/>
        </w:rPr>
        <w:t>أما الأثر (1) أخرجه البخاري: مطولا في الأنبياء.</w:t>
      </w:r>
    </w:p>
    <w:p w14:paraId="1D0392C9" w14:textId="57ACA494"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tl/>
        </w:rPr>
        <w:t>والأثر(2) أخرجه الترمذي عن عبد الله بن عمرو بلفظ "إن الركن والمقام ياقوتتان من ياقوت الجنة طمس الله نورهما ولو لم يطمس نورههما لأضاءتا ... " 3 / 618 وقال هو حديث غريب. ورواه الحاكم في الحج عن داود الزبرقان عن أيوب السختياني عن قتادة بن دعامة عن أنس وقال: صحيح فرده الذهبي بأن فيه داود، قال أبو داود: متروك، (فيض القدير: 4 / 59) . ورواه أيضا عن عبد الله بن عمرو، انظر: المستدرك: 1 / 456. وأخرجه الواحدي في الوسيط: 1 / 190، وانظر: تحفة الأحوذي: 1 / 618-619.</w:t>
      </w:r>
    </w:p>
    <w:p w14:paraId="4402FE46" w14:textId="082A286E" w:rsidR="00B12723" w:rsidRPr="00B12723" w:rsidRDefault="00B12723" w:rsidP="00846FFF">
      <w:pPr>
        <w:pStyle w:val="a3"/>
        <w:jc w:val="both"/>
        <w:rPr>
          <w:rFonts w:ascii="Traditional Arabic" w:hAnsi="Traditional Arabic"/>
          <w:b/>
          <w:bCs w:val="0"/>
          <w:sz w:val="28"/>
          <w:szCs w:val="28"/>
          <w:rtl/>
        </w:rPr>
      </w:pPr>
    </w:p>
  </w:footnote>
  <w:footnote w:id="124">
    <w:p w14:paraId="49B9202F" w14:textId="77777777"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قال</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ابن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جرير</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رحمه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الله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فمعنى</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الآية</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وأمرنا</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إبراهيم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وإسماعيل</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بتطهير</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بيتي</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للطائفين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والتطهير</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الذي</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أمرهما</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به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في</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البيت</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هو</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تطهيره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من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الأصنام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وعبادة</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الأوثان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فيه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ومن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الشرك</w:t>
      </w:r>
      <w:r w:rsidRPr="00B12723">
        <w:rPr>
          <w:rFonts w:ascii="Traditional Arabic" w:hAnsi="Traditional Arabic"/>
          <w:b/>
          <w:bCs w:val="0"/>
          <w:sz w:val="28"/>
          <w:szCs w:val="28"/>
          <w:rtl/>
        </w:rPr>
        <w:t xml:space="preserve">. </w:t>
      </w:r>
    </w:p>
    <w:p w14:paraId="2933CE9C" w14:textId="100B8A4F" w:rsidR="00B12723" w:rsidRPr="00B12723" w:rsidRDefault="00B12723" w:rsidP="00846FFF">
      <w:pPr>
        <w:pStyle w:val="a3"/>
        <w:jc w:val="both"/>
        <w:rPr>
          <w:b/>
          <w:bCs w:val="0"/>
          <w:sz w:val="28"/>
          <w:szCs w:val="28"/>
        </w:rPr>
      </w:pPr>
      <w:r w:rsidRPr="00B12723">
        <w:rPr>
          <w:rFonts w:ascii="Traditional Arabic" w:hAnsi="Traditional Arabic" w:hint="cs"/>
          <w:b/>
          <w:bCs w:val="0"/>
          <w:sz w:val="28"/>
          <w:szCs w:val="28"/>
          <w:rtl/>
        </w:rPr>
        <w:t>ثم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أورد</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الطبري سؤالا</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فقال</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فإن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قيل</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فهل</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كان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قبل</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بناء</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إبراهيم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عند</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البيت</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شيء</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من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ذلك</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الذي</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أمر</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بتطهيره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منه؟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وأجاب</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بوجهين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أحدهما</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أنه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أمرهما</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بتطهيره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مما</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كان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يُعبد</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عنده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زمان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قوم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نوح</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من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الأصنام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والأوثان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ليكون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ذلك</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سنة</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لمن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بعدهما...</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وهذا</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الجواب</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مبنىٌ</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على</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أنه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كان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يعبد</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عنده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أصنام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قبل</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إبراهيم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عليه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السلام،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ويحتاج</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إثبات</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هذا</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إلى</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دليل</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عن</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المعصوم</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محمد</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صلى</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الله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عليه</w:t>
      </w:r>
      <w:r w:rsidRPr="00B12723">
        <w:rPr>
          <w:rFonts w:ascii="Traditional Arabic" w:hAnsi="Traditional Arabic"/>
          <w:b/>
          <w:bCs w:val="0"/>
          <w:sz w:val="28"/>
          <w:szCs w:val="28"/>
          <w:rtl/>
        </w:rPr>
        <w:t xml:space="preserve"> </w:t>
      </w:r>
      <w:r w:rsidRPr="00B12723">
        <w:rPr>
          <w:rFonts w:ascii="Traditional Arabic" w:hAnsi="Traditional Arabic" w:hint="cs"/>
          <w:b/>
          <w:bCs w:val="0"/>
          <w:sz w:val="28"/>
          <w:szCs w:val="28"/>
          <w:rtl/>
        </w:rPr>
        <w:t>وسلم</w:t>
      </w:r>
      <w:r w:rsidRPr="00B12723">
        <w:rPr>
          <w:rFonts w:ascii="Traditional Arabic" w:hAnsi="Traditional Arabic"/>
          <w:b/>
          <w:bCs w:val="0"/>
          <w:sz w:val="28"/>
          <w:szCs w:val="28"/>
          <w:rtl/>
        </w:rPr>
        <w:t>.</w:t>
      </w:r>
    </w:p>
  </w:footnote>
  <w:footnote w:id="125">
    <w:p w14:paraId="4ED0492D" w14:textId="3B19C6D5" w:rsidR="00B12723" w:rsidRPr="00B12723" w:rsidRDefault="00B12723" w:rsidP="00846FFF">
      <w:pPr>
        <w:pStyle w:val="a3"/>
        <w:jc w:val="both"/>
        <w:rPr>
          <w:rFonts w:ascii="Traditional Arabic" w:hAnsi="Traditional Arabic"/>
          <w:b/>
          <w:bCs w:val="0"/>
          <w:sz w:val="28"/>
          <w:szCs w:val="28"/>
          <w:rtl/>
        </w:rPr>
      </w:pPr>
      <w:r w:rsidRPr="00B12723">
        <w:rPr>
          <w:rFonts w:ascii="Traditional Arabic" w:hAnsi="Traditional Arabic"/>
          <w:b/>
          <w:bCs w:val="0"/>
          <w:sz w:val="28"/>
          <w:szCs w:val="28"/>
        </w:rPr>
        <w:footnoteRef/>
      </w:r>
      <w:r w:rsidRPr="00B12723">
        <w:rPr>
          <w:rFonts w:ascii="Traditional Arabic" w:hAnsi="Traditional Arabic"/>
          <w:b/>
          <w:bCs w:val="0"/>
          <w:sz w:val="28"/>
          <w:szCs w:val="28"/>
          <w:rtl/>
        </w:rPr>
        <w:t xml:space="preserve"> تفسير الراغب الأصفهاني (1/ 313)</w:t>
      </w:r>
    </w:p>
  </w:footnote>
  <w:footnote w:id="126">
    <w:p w14:paraId="06077766" w14:textId="6F78F83B" w:rsidR="00B12723" w:rsidRPr="00B12723" w:rsidRDefault="00B12723" w:rsidP="00846FFF">
      <w:pPr>
        <w:pStyle w:val="a3"/>
        <w:jc w:val="both"/>
        <w:rPr>
          <w:b/>
          <w:bCs w:val="0"/>
          <w:sz w:val="28"/>
          <w:szCs w:val="28"/>
          <w:rtl/>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في</w:t>
      </w:r>
      <w:r w:rsidRPr="00B12723">
        <w:rPr>
          <w:b/>
          <w:bCs w:val="0"/>
          <w:sz w:val="28"/>
          <w:szCs w:val="28"/>
          <w:rtl/>
        </w:rPr>
        <w:t xml:space="preserve"> </w:t>
      </w:r>
      <w:r w:rsidRPr="00B12723">
        <w:rPr>
          <w:rFonts w:hint="cs"/>
          <w:b/>
          <w:bCs w:val="0"/>
          <w:sz w:val="28"/>
          <w:szCs w:val="28"/>
          <w:rtl/>
        </w:rPr>
        <w:t>ظلال</w:t>
      </w:r>
      <w:r w:rsidRPr="00B12723">
        <w:rPr>
          <w:b/>
          <w:bCs w:val="0"/>
          <w:sz w:val="28"/>
          <w:szCs w:val="28"/>
          <w:rtl/>
        </w:rPr>
        <w:t xml:space="preserve"> </w:t>
      </w:r>
      <w:r w:rsidRPr="00B12723">
        <w:rPr>
          <w:rFonts w:hint="cs"/>
          <w:b/>
          <w:bCs w:val="0"/>
          <w:sz w:val="28"/>
          <w:szCs w:val="28"/>
          <w:rtl/>
        </w:rPr>
        <w:t>القرآن</w:t>
      </w:r>
      <w:r w:rsidRPr="00B12723">
        <w:rPr>
          <w:b/>
          <w:bCs w:val="0"/>
          <w:sz w:val="28"/>
          <w:szCs w:val="28"/>
          <w:rtl/>
        </w:rPr>
        <w:t xml:space="preserve"> (1/ 115)</w:t>
      </w:r>
    </w:p>
  </w:footnote>
  <w:footnote w:id="127">
    <w:p w14:paraId="03DFF6F2" w14:textId="77777777" w:rsidR="00B12723" w:rsidRPr="00B12723" w:rsidRDefault="00B12723" w:rsidP="00846FFF">
      <w:pPr>
        <w:pStyle w:val="a3"/>
        <w:jc w:val="both"/>
        <w:rPr>
          <w:b/>
          <w:bCs w:val="0"/>
          <w:sz w:val="28"/>
          <w:szCs w:val="28"/>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البيضاوي</w:t>
      </w:r>
      <w:r w:rsidRPr="00B12723">
        <w:rPr>
          <w:b/>
          <w:bCs w:val="0"/>
          <w:sz w:val="28"/>
          <w:szCs w:val="28"/>
          <w:rtl/>
        </w:rPr>
        <w:t xml:space="preserve"> = </w:t>
      </w:r>
      <w:r w:rsidRPr="00B12723">
        <w:rPr>
          <w:rFonts w:hint="cs"/>
          <w:b/>
          <w:bCs w:val="0"/>
          <w:sz w:val="28"/>
          <w:szCs w:val="28"/>
          <w:rtl/>
        </w:rPr>
        <w:t>أنوار</w:t>
      </w:r>
      <w:r w:rsidRPr="00B12723">
        <w:rPr>
          <w:b/>
          <w:bCs w:val="0"/>
          <w:sz w:val="28"/>
          <w:szCs w:val="28"/>
          <w:rtl/>
        </w:rPr>
        <w:t xml:space="preserve"> </w:t>
      </w:r>
      <w:r w:rsidRPr="00B12723">
        <w:rPr>
          <w:rFonts w:hint="cs"/>
          <w:b/>
          <w:bCs w:val="0"/>
          <w:sz w:val="28"/>
          <w:szCs w:val="28"/>
          <w:rtl/>
        </w:rPr>
        <w:t>التنزيل</w:t>
      </w:r>
      <w:r w:rsidRPr="00B12723">
        <w:rPr>
          <w:b/>
          <w:bCs w:val="0"/>
          <w:sz w:val="28"/>
          <w:szCs w:val="28"/>
          <w:rtl/>
        </w:rPr>
        <w:t xml:space="preserve"> </w:t>
      </w:r>
      <w:r w:rsidRPr="00B12723">
        <w:rPr>
          <w:rFonts w:hint="cs"/>
          <w:b/>
          <w:bCs w:val="0"/>
          <w:sz w:val="28"/>
          <w:szCs w:val="28"/>
          <w:rtl/>
        </w:rPr>
        <w:t>وأسرار</w:t>
      </w:r>
      <w:r w:rsidRPr="00B12723">
        <w:rPr>
          <w:b/>
          <w:bCs w:val="0"/>
          <w:sz w:val="28"/>
          <w:szCs w:val="28"/>
          <w:rtl/>
        </w:rPr>
        <w:t xml:space="preserve"> </w:t>
      </w:r>
      <w:r w:rsidRPr="00B12723">
        <w:rPr>
          <w:rFonts w:hint="cs"/>
          <w:b/>
          <w:bCs w:val="0"/>
          <w:sz w:val="28"/>
          <w:szCs w:val="28"/>
          <w:rtl/>
        </w:rPr>
        <w:t>التأويل</w:t>
      </w:r>
      <w:r w:rsidRPr="00B12723">
        <w:rPr>
          <w:b/>
          <w:bCs w:val="0"/>
          <w:sz w:val="28"/>
          <w:szCs w:val="28"/>
          <w:rtl/>
        </w:rPr>
        <w:t xml:space="preserve"> (1/ 106)</w:t>
      </w:r>
    </w:p>
  </w:footnote>
  <w:footnote w:id="128">
    <w:p w14:paraId="41D76C09" w14:textId="77777777" w:rsidR="00B12723" w:rsidRPr="00B12723" w:rsidRDefault="00B12723" w:rsidP="00846FFF">
      <w:pPr>
        <w:pStyle w:val="a3"/>
        <w:jc w:val="both"/>
        <w:rPr>
          <w:b/>
          <w:bCs w:val="0"/>
          <w:sz w:val="28"/>
          <w:szCs w:val="28"/>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ابن</w:t>
      </w:r>
      <w:r w:rsidRPr="00B12723">
        <w:rPr>
          <w:b/>
          <w:bCs w:val="0"/>
          <w:sz w:val="28"/>
          <w:szCs w:val="28"/>
          <w:rtl/>
        </w:rPr>
        <w:t xml:space="preserve"> </w:t>
      </w:r>
      <w:r w:rsidRPr="00B12723">
        <w:rPr>
          <w:rFonts w:hint="cs"/>
          <w:b/>
          <w:bCs w:val="0"/>
          <w:sz w:val="28"/>
          <w:szCs w:val="28"/>
          <w:rtl/>
        </w:rPr>
        <w:t>عرفة</w:t>
      </w:r>
      <w:r w:rsidRPr="00B12723">
        <w:rPr>
          <w:b/>
          <w:bCs w:val="0"/>
          <w:sz w:val="28"/>
          <w:szCs w:val="28"/>
          <w:rtl/>
        </w:rPr>
        <w:t xml:space="preserve"> (1/ 419)</w:t>
      </w:r>
      <w:r w:rsidRPr="00B12723">
        <w:rPr>
          <w:rFonts w:hint="cs"/>
          <w:b/>
          <w:bCs w:val="0"/>
          <w:sz w:val="28"/>
          <w:szCs w:val="28"/>
          <w:rtl/>
        </w:rPr>
        <w:t xml:space="preserve"> بتصرف.</w:t>
      </w:r>
    </w:p>
  </w:footnote>
  <w:footnote w:id="129">
    <w:p w14:paraId="65F1C53E" w14:textId="53B477CE" w:rsidR="00B12723" w:rsidRPr="00B12723" w:rsidRDefault="00B12723" w:rsidP="00846FFF">
      <w:pPr>
        <w:pStyle w:val="a3"/>
        <w:jc w:val="both"/>
        <w:rPr>
          <w:b/>
          <w:bCs w:val="0"/>
          <w:sz w:val="28"/>
          <w:szCs w:val="28"/>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صفوة</w:t>
      </w:r>
      <w:r w:rsidRPr="00B12723">
        <w:rPr>
          <w:b/>
          <w:bCs w:val="0"/>
          <w:sz w:val="28"/>
          <w:szCs w:val="28"/>
          <w:rtl/>
        </w:rPr>
        <w:t xml:space="preserve"> </w:t>
      </w:r>
      <w:r w:rsidRPr="00B12723">
        <w:rPr>
          <w:rFonts w:hint="cs"/>
          <w:b/>
          <w:bCs w:val="0"/>
          <w:sz w:val="28"/>
          <w:szCs w:val="28"/>
          <w:rtl/>
        </w:rPr>
        <w:t>التفاسير</w:t>
      </w:r>
      <w:r w:rsidRPr="00B12723">
        <w:rPr>
          <w:b/>
          <w:bCs w:val="0"/>
          <w:sz w:val="28"/>
          <w:szCs w:val="28"/>
          <w:rtl/>
        </w:rPr>
        <w:t xml:space="preserve"> (1/ 85)</w:t>
      </w:r>
    </w:p>
  </w:footnote>
  <w:footnote w:id="130">
    <w:p w14:paraId="77F04F1E" w14:textId="4021AE05" w:rsidR="00B12723" w:rsidRPr="00B12723" w:rsidRDefault="00B12723" w:rsidP="00846FFF">
      <w:pPr>
        <w:pStyle w:val="a3"/>
        <w:jc w:val="both"/>
        <w:rPr>
          <w:b/>
          <w:bCs w:val="0"/>
          <w:sz w:val="28"/>
          <w:szCs w:val="28"/>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في</w:t>
      </w:r>
      <w:r w:rsidRPr="00B12723">
        <w:rPr>
          <w:b/>
          <w:bCs w:val="0"/>
          <w:sz w:val="28"/>
          <w:szCs w:val="28"/>
          <w:rtl/>
        </w:rPr>
        <w:t xml:space="preserve"> </w:t>
      </w:r>
      <w:r w:rsidRPr="00B12723">
        <w:rPr>
          <w:rFonts w:hint="cs"/>
          <w:b/>
          <w:bCs w:val="0"/>
          <w:sz w:val="28"/>
          <w:szCs w:val="28"/>
          <w:rtl/>
        </w:rPr>
        <w:t>ظلال</w:t>
      </w:r>
      <w:r w:rsidRPr="00B12723">
        <w:rPr>
          <w:b/>
          <w:bCs w:val="0"/>
          <w:sz w:val="28"/>
          <w:szCs w:val="28"/>
          <w:rtl/>
        </w:rPr>
        <w:t xml:space="preserve"> </w:t>
      </w:r>
      <w:r w:rsidRPr="00B12723">
        <w:rPr>
          <w:rFonts w:hint="cs"/>
          <w:b/>
          <w:bCs w:val="0"/>
          <w:sz w:val="28"/>
          <w:szCs w:val="28"/>
          <w:rtl/>
        </w:rPr>
        <w:t>القرآن</w:t>
      </w:r>
      <w:r w:rsidRPr="00B12723">
        <w:rPr>
          <w:b/>
          <w:bCs w:val="0"/>
          <w:sz w:val="28"/>
          <w:szCs w:val="28"/>
          <w:rtl/>
        </w:rPr>
        <w:t xml:space="preserve"> (1/ 116)</w:t>
      </w:r>
    </w:p>
  </w:footnote>
  <w:footnote w:id="131">
    <w:p w14:paraId="7346994B" w14:textId="0404E785" w:rsidR="00B12723" w:rsidRPr="00B12723" w:rsidRDefault="00B12723" w:rsidP="00846FFF">
      <w:pPr>
        <w:pStyle w:val="a3"/>
        <w:jc w:val="both"/>
        <w:rPr>
          <w:b/>
          <w:bCs w:val="0"/>
          <w:sz w:val="28"/>
          <w:szCs w:val="28"/>
          <w:rtl/>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مختصر</w:t>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ابن</w:t>
      </w:r>
      <w:r w:rsidRPr="00B12723">
        <w:rPr>
          <w:b/>
          <w:bCs w:val="0"/>
          <w:sz w:val="28"/>
          <w:szCs w:val="28"/>
          <w:rtl/>
        </w:rPr>
        <w:t xml:space="preserve"> </w:t>
      </w:r>
      <w:r w:rsidRPr="00B12723">
        <w:rPr>
          <w:rFonts w:hint="cs"/>
          <w:b/>
          <w:bCs w:val="0"/>
          <w:sz w:val="28"/>
          <w:szCs w:val="28"/>
          <w:rtl/>
        </w:rPr>
        <w:t>كثير</w:t>
      </w:r>
      <w:r w:rsidRPr="00B12723">
        <w:rPr>
          <w:b/>
          <w:bCs w:val="0"/>
          <w:sz w:val="28"/>
          <w:szCs w:val="28"/>
          <w:rtl/>
        </w:rPr>
        <w:t xml:space="preserve"> (1/ 130)</w:t>
      </w:r>
    </w:p>
  </w:footnote>
  <w:footnote w:id="132">
    <w:p w14:paraId="6DCC6A54" w14:textId="5D672F1E" w:rsidR="00B12723" w:rsidRPr="00B12723" w:rsidRDefault="00B12723" w:rsidP="00846FFF">
      <w:pPr>
        <w:pStyle w:val="a3"/>
        <w:jc w:val="both"/>
        <w:rPr>
          <w:b/>
          <w:bCs w:val="0"/>
          <w:sz w:val="28"/>
          <w:szCs w:val="28"/>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ابن</w:t>
      </w:r>
      <w:r w:rsidRPr="00B12723">
        <w:rPr>
          <w:b/>
          <w:bCs w:val="0"/>
          <w:sz w:val="28"/>
          <w:szCs w:val="28"/>
          <w:rtl/>
        </w:rPr>
        <w:t xml:space="preserve"> </w:t>
      </w:r>
      <w:r w:rsidRPr="00B12723">
        <w:rPr>
          <w:rFonts w:hint="cs"/>
          <w:b/>
          <w:bCs w:val="0"/>
          <w:sz w:val="28"/>
          <w:szCs w:val="28"/>
          <w:rtl/>
        </w:rPr>
        <w:t>عطية</w:t>
      </w:r>
      <w:r w:rsidRPr="00B12723">
        <w:rPr>
          <w:b/>
          <w:bCs w:val="0"/>
          <w:sz w:val="28"/>
          <w:szCs w:val="28"/>
          <w:rtl/>
        </w:rPr>
        <w:t xml:space="preserve"> = </w:t>
      </w:r>
      <w:r w:rsidRPr="00B12723">
        <w:rPr>
          <w:rFonts w:hint="cs"/>
          <w:b/>
          <w:bCs w:val="0"/>
          <w:sz w:val="28"/>
          <w:szCs w:val="28"/>
          <w:rtl/>
        </w:rPr>
        <w:t>المحرر</w:t>
      </w:r>
      <w:r w:rsidRPr="00B12723">
        <w:rPr>
          <w:b/>
          <w:bCs w:val="0"/>
          <w:sz w:val="28"/>
          <w:szCs w:val="28"/>
          <w:rtl/>
        </w:rPr>
        <w:t xml:space="preserve"> </w:t>
      </w:r>
      <w:r w:rsidRPr="00B12723">
        <w:rPr>
          <w:rFonts w:hint="cs"/>
          <w:b/>
          <w:bCs w:val="0"/>
          <w:sz w:val="28"/>
          <w:szCs w:val="28"/>
          <w:rtl/>
        </w:rPr>
        <w:t>الوجيز</w:t>
      </w:r>
      <w:r w:rsidRPr="00B12723">
        <w:rPr>
          <w:b/>
          <w:bCs w:val="0"/>
          <w:sz w:val="28"/>
          <w:szCs w:val="28"/>
          <w:rtl/>
        </w:rPr>
        <w:t xml:space="preserve"> </w:t>
      </w:r>
      <w:r w:rsidRPr="00B12723">
        <w:rPr>
          <w:rFonts w:hint="cs"/>
          <w:b/>
          <w:bCs w:val="0"/>
          <w:sz w:val="28"/>
          <w:szCs w:val="28"/>
          <w:rtl/>
        </w:rPr>
        <w:t>في</w:t>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الكتاب</w:t>
      </w:r>
      <w:r w:rsidRPr="00B12723">
        <w:rPr>
          <w:b/>
          <w:bCs w:val="0"/>
          <w:sz w:val="28"/>
          <w:szCs w:val="28"/>
          <w:rtl/>
        </w:rPr>
        <w:t xml:space="preserve"> </w:t>
      </w:r>
      <w:r w:rsidRPr="00B12723">
        <w:rPr>
          <w:rFonts w:hint="cs"/>
          <w:b/>
          <w:bCs w:val="0"/>
          <w:sz w:val="28"/>
          <w:szCs w:val="28"/>
          <w:rtl/>
        </w:rPr>
        <w:t>العزيز</w:t>
      </w:r>
      <w:r w:rsidRPr="00B12723">
        <w:rPr>
          <w:b/>
          <w:bCs w:val="0"/>
          <w:sz w:val="28"/>
          <w:szCs w:val="28"/>
          <w:rtl/>
        </w:rPr>
        <w:t xml:space="preserve"> (1/ 213)</w:t>
      </w:r>
    </w:p>
  </w:footnote>
  <w:footnote w:id="133">
    <w:p w14:paraId="7CD632EE" w14:textId="77777777" w:rsidR="00B12723" w:rsidRPr="00B12723" w:rsidRDefault="00B12723" w:rsidP="00846FFF">
      <w:pPr>
        <w:pStyle w:val="a3"/>
        <w:jc w:val="both"/>
        <w:rPr>
          <w:b/>
          <w:bCs w:val="0"/>
          <w:sz w:val="28"/>
          <w:szCs w:val="28"/>
          <w:rtl/>
        </w:rPr>
      </w:pPr>
      <w:r w:rsidRPr="00B12723">
        <w:rPr>
          <w:rStyle w:val="a4"/>
          <w:b/>
          <w:bCs w:val="0"/>
          <w:sz w:val="28"/>
          <w:szCs w:val="28"/>
        </w:rPr>
        <w:footnoteRef/>
      </w:r>
      <w:r w:rsidRPr="00B12723">
        <w:rPr>
          <w:b/>
          <w:bCs w:val="0"/>
          <w:sz w:val="28"/>
          <w:szCs w:val="28"/>
          <w:rtl/>
        </w:rPr>
        <w:t xml:space="preserve"> فمن ينكر وجود الغول إنى ... أخبر عن يقين بل عيان</w:t>
      </w:r>
    </w:p>
    <w:p w14:paraId="406CC5C1" w14:textId="77777777" w:rsidR="00B12723" w:rsidRPr="00B12723" w:rsidRDefault="00B12723" w:rsidP="00846FFF">
      <w:pPr>
        <w:pStyle w:val="a3"/>
        <w:jc w:val="both"/>
        <w:rPr>
          <w:b/>
          <w:bCs w:val="0"/>
          <w:sz w:val="28"/>
          <w:szCs w:val="28"/>
          <w:rtl/>
        </w:rPr>
      </w:pPr>
      <w:r w:rsidRPr="00B12723">
        <w:rPr>
          <w:b/>
          <w:bCs w:val="0"/>
          <w:sz w:val="28"/>
          <w:szCs w:val="28"/>
          <w:rtl/>
        </w:rPr>
        <w:t>بأنى لقد لقيت الغول تهوى ... بسهب كالصحيفة صحصحان</w:t>
      </w:r>
    </w:p>
    <w:p w14:paraId="27EB492B" w14:textId="77777777" w:rsidR="00B12723" w:rsidRPr="00B12723" w:rsidRDefault="00B12723" w:rsidP="00846FFF">
      <w:pPr>
        <w:pStyle w:val="a3"/>
        <w:jc w:val="both"/>
        <w:rPr>
          <w:b/>
          <w:bCs w:val="0"/>
          <w:sz w:val="28"/>
          <w:szCs w:val="28"/>
          <w:rtl/>
        </w:rPr>
      </w:pPr>
      <w:r w:rsidRPr="00B12723">
        <w:rPr>
          <w:b/>
          <w:bCs w:val="0"/>
          <w:sz w:val="28"/>
          <w:szCs w:val="28"/>
          <w:rtl/>
        </w:rPr>
        <w:t>فأضربها بلا دهش فخرت ... صريعا لليدين وللجران</w:t>
      </w:r>
    </w:p>
    <w:p w14:paraId="0862B81D" w14:textId="77777777" w:rsidR="00B12723" w:rsidRPr="00B12723" w:rsidRDefault="00B12723" w:rsidP="00846FFF">
      <w:pPr>
        <w:pStyle w:val="a3"/>
        <w:jc w:val="both"/>
        <w:rPr>
          <w:b/>
          <w:bCs w:val="0"/>
          <w:sz w:val="28"/>
          <w:szCs w:val="28"/>
          <w:rtl/>
        </w:rPr>
      </w:pPr>
      <w:r w:rsidRPr="00B12723">
        <w:rPr>
          <w:b/>
          <w:bCs w:val="0"/>
          <w:sz w:val="28"/>
          <w:szCs w:val="28"/>
          <w:rtl/>
        </w:rPr>
        <w:t>لتأبط شرا. والغول: أثى الشياطين. والعيان: المشاهدة بالعين. والهوى: الهبوط. والمراد: سرعة العدو.</w:t>
      </w:r>
    </w:p>
    <w:p w14:paraId="4E3DDA92" w14:textId="77777777" w:rsidR="00B12723" w:rsidRPr="00B12723" w:rsidRDefault="00B12723" w:rsidP="00846FFF">
      <w:pPr>
        <w:pStyle w:val="a3"/>
        <w:jc w:val="both"/>
        <w:rPr>
          <w:b/>
          <w:bCs w:val="0"/>
          <w:sz w:val="28"/>
          <w:szCs w:val="28"/>
          <w:rtl/>
        </w:rPr>
      </w:pPr>
      <w:r w:rsidRPr="00B12723">
        <w:rPr>
          <w:b/>
          <w:bCs w:val="0"/>
          <w:sz w:val="28"/>
          <w:szCs w:val="28"/>
          <w:rtl/>
        </w:rPr>
        <w:t>والسهب- بالفتح-: الفضاء المستوى البعيد الأطراف. والصحيفة: الكتاب. والصحصحان والصعصعان- بالفتح-:</w:t>
      </w:r>
    </w:p>
    <w:p w14:paraId="141286C5" w14:textId="35F6E90F" w:rsidR="00B12723" w:rsidRPr="00B12723" w:rsidRDefault="00B12723" w:rsidP="00846FFF">
      <w:pPr>
        <w:pStyle w:val="a3"/>
        <w:jc w:val="both"/>
        <w:rPr>
          <w:b/>
          <w:bCs w:val="0"/>
          <w:sz w:val="28"/>
          <w:szCs w:val="28"/>
        </w:rPr>
      </w:pPr>
      <w:r w:rsidRPr="00B12723">
        <w:rPr>
          <w:b/>
          <w:bCs w:val="0"/>
          <w:sz w:val="28"/>
          <w:szCs w:val="28"/>
          <w:rtl/>
        </w:rPr>
        <w:t>المستوى من الأرض. والجران- ككتاب-: مقدم عظم العنق من الحلق إلى اللبة، وجمعه جرنة ككتبة، وأجرنة كأفئدة. يقول: فمن ينكر وجود الغول فقد كذب، فإنى أخبر عن يقين. ويجوز أن المعنى: فيا من تنكر وجود الغول، إنى أخبر إخبارا ناشئا عن يقين، وهو ما كان بدليل قاطع بل عيان ومشاهدة بالعين، بأنى قد لقيتها تسرع في مكان متسع مستو، وكرر الوصف بذلك توكيدا، وأظهر موضع الإضمار لزيادة تمكين الغول في ذهن السامع وللتهويل، وكان الظاهر أن يقول: فضربتها، لكن عدل إلى المضارع ليحكى الحال الماضية كأنها موجودة الآن مشاهدة فيتعجب منها، وتعلم شجاعته، أى: فجعلت أضربها بلا خوف فسقطت مطروحة على يديها وعنقها. وفعيل: يوصف به المذكر والمؤنث كما هنا.</w:t>
      </w:r>
    </w:p>
  </w:footnote>
  <w:footnote w:id="134">
    <w:p w14:paraId="09420A4C" w14:textId="77777777" w:rsidR="00B12723" w:rsidRPr="00B12723" w:rsidRDefault="00B12723" w:rsidP="00846FFF">
      <w:pPr>
        <w:pStyle w:val="a3"/>
        <w:jc w:val="both"/>
        <w:rPr>
          <w:b/>
          <w:bCs w:val="0"/>
          <w:sz w:val="28"/>
          <w:szCs w:val="28"/>
          <w:rtl/>
          <w:lang w:bidi="ar-EG"/>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lang w:bidi="ar-EG"/>
        </w:rPr>
        <w:t>تفسير</w:t>
      </w:r>
      <w:r w:rsidRPr="00B12723">
        <w:rPr>
          <w:b/>
          <w:bCs w:val="0"/>
          <w:sz w:val="28"/>
          <w:szCs w:val="28"/>
          <w:rtl/>
          <w:lang w:bidi="ar-EG"/>
        </w:rPr>
        <w:t xml:space="preserve"> </w:t>
      </w:r>
      <w:r w:rsidRPr="00B12723">
        <w:rPr>
          <w:rFonts w:hint="cs"/>
          <w:b/>
          <w:bCs w:val="0"/>
          <w:sz w:val="28"/>
          <w:szCs w:val="28"/>
          <w:rtl/>
          <w:lang w:bidi="ar-EG"/>
        </w:rPr>
        <w:t>الزمخشري</w:t>
      </w:r>
      <w:r w:rsidRPr="00B12723">
        <w:rPr>
          <w:b/>
          <w:bCs w:val="0"/>
          <w:sz w:val="28"/>
          <w:szCs w:val="28"/>
          <w:rtl/>
          <w:lang w:bidi="ar-EG"/>
        </w:rPr>
        <w:t xml:space="preserve"> = </w:t>
      </w:r>
      <w:r w:rsidRPr="00B12723">
        <w:rPr>
          <w:rFonts w:hint="cs"/>
          <w:b/>
          <w:bCs w:val="0"/>
          <w:sz w:val="28"/>
          <w:szCs w:val="28"/>
          <w:rtl/>
          <w:lang w:bidi="ar-EG"/>
        </w:rPr>
        <w:t>الكشاف</w:t>
      </w:r>
      <w:r w:rsidRPr="00B12723">
        <w:rPr>
          <w:b/>
          <w:bCs w:val="0"/>
          <w:sz w:val="28"/>
          <w:szCs w:val="28"/>
          <w:rtl/>
          <w:lang w:bidi="ar-EG"/>
        </w:rPr>
        <w:t xml:space="preserve"> </w:t>
      </w:r>
      <w:r w:rsidRPr="00B12723">
        <w:rPr>
          <w:rFonts w:hint="cs"/>
          <w:b/>
          <w:bCs w:val="0"/>
          <w:sz w:val="28"/>
          <w:szCs w:val="28"/>
          <w:rtl/>
          <w:lang w:bidi="ar-EG"/>
        </w:rPr>
        <w:t>عن</w:t>
      </w:r>
      <w:r w:rsidRPr="00B12723">
        <w:rPr>
          <w:b/>
          <w:bCs w:val="0"/>
          <w:sz w:val="28"/>
          <w:szCs w:val="28"/>
          <w:rtl/>
          <w:lang w:bidi="ar-EG"/>
        </w:rPr>
        <w:t xml:space="preserve"> </w:t>
      </w:r>
      <w:r w:rsidRPr="00B12723">
        <w:rPr>
          <w:rFonts w:hint="cs"/>
          <w:b/>
          <w:bCs w:val="0"/>
          <w:sz w:val="28"/>
          <w:szCs w:val="28"/>
          <w:rtl/>
          <w:lang w:bidi="ar-EG"/>
        </w:rPr>
        <w:t>حقائق</w:t>
      </w:r>
      <w:r w:rsidRPr="00B12723">
        <w:rPr>
          <w:b/>
          <w:bCs w:val="0"/>
          <w:sz w:val="28"/>
          <w:szCs w:val="28"/>
          <w:rtl/>
          <w:lang w:bidi="ar-EG"/>
        </w:rPr>
        <w:t xml:space="preserve"> </w:t>
      </w:r>
      <w:r w:rsidRPr="00B12723">
        <w:rPr>
          <w:rFonts w:hint="cs"/>
          <w:b/>
          <w:bCs w:val="0"/>
          <w:sz w:val="28"/>
          <w:szCs w:val="28"/>
          <w:rtl/>
          <w:lang w:bidi="ar-EG"/>
        </w:rPr>
        <w:t>غوامض</w:t>
      </w:r>
      <w:r w:rsidRPr="00B12723">
        <w:rPr>
          <w:b/>
          <w:bCs w:val="0"/>
          <w:sz w:val="28"/>
          <w:szCs w:val="28"/>
          <w:rtl/>
          <w:lang w:bidi="ar-EG"/>
        </w:rPr>
        <w:t xml:space="preserve"> </w:t>
      </w:r>
      <w:r w:rsidRPr="00B12723">
        <w:rPr>
          <w:rFonts w:hint="cs"/>
          <w:b/>
          <w:bCs w:val="0"/>
          <w:sz w:val="28"/>
          <w:szCs w:val="28"/>
          <w:rtl/>
          <w:lang w:bidi="ar-EG"/>
        </w:rPr>
        <w:t>التنزيل</w:t>
      </w:r>
      <w:r w:rsidRPr="00B12723">
        <w:rPr>
          <w:b/>
          <w:bCs w:val="0"/>
          <w:sz w:val="28"/>
          <w:szCs w:val="28"/>
          <w:rtl/>
          <w:lang w:bidi="ar-EG"/>
        </w:rPr>
        <w:t xml:space="preserve"> (3/ 601)</w:t>
      </w:r>
    </w:p>
    <w:p w14:paraId="242E25A1" w14:textId="046A9E28" w:rsidR="00B12723" w:rsidRPr="00B12723" w:rsidRDefault="00B12723" w:rsidP="00846FFF">
      <w:pPr>
        <w:pStyle w:val="a3"/>
        <w:jc w:val="both"/>
        <w:rPr>
          <w:b/>
          <w:bCs w:val="0"/>
          <w:sz w:val="28"/>
          <w:szCs w:val="28"/>
          <w:rtl/>
          <w:lang w:bidi="ar-EG"/>
        </w:rPr>
      </w:pPr>
    </w:p>
  </w:footnote>
  <w:footnote w:id="135">
    <w:p w14:paraId="15BDD8F2" w14:textId="6D481636" w:rsidR="00B12723" w:rsidRPr="00B12723" w:rsidRDefault="00B12723" w:rsidP="00846FFF">
      <w:pPr>
        <w:pStyle w:val="a3"/>
        <w:jc w:val="both"/>
        <w:rPr>
          <w:b/>
          <w:bCs w:val="0"/>
          <w:sz w:val="28"/>
          <w:szCs w:val="28"/>
          <w:rtl/>
          <w:lang w:bidi="ar-EG"/>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lang w:bidi="ar-EG"/>
        </w:rPr>
        <w:t>تفسير</w:t>
      </w:r>
      <w:r w:rsidRPr="00B12723">
        <w:rPr>
          <w:b/>
          <w:bCs w:val="0"/>
          <w:sz w:val="28"/>
          <w:szCs w:val="28"/>
          <w:rtl/>
          <w:lang w:bidi="ar-EG"/>
        </w:rPr>
        <w:t xml:space="preserve"> </w:t>
      </w:r>
      <w:r w:rsidRPr="00B12723">
        <w:rPr>
          <w:rFonts w:hint="cs"/>
          <w:b/>
          <w:bCs w:val="0"/>
          <w:sz w:val="28"/>
          <w:szCs w:val="28"/>
          <w:rtl/>
          <w:lang w:bidi="ar-EG"/>
        </w:rPr>
        <w:t>الزمخشري</w:t>
      </w:r>
      <w:r w:rsidRPr="00B12723">
        <w:rPr>
          <w:b/>
          <w:bCs w:val="0"/>
          <w:sz w:val="28"/>
          <w:szCs w:val="28"/>
          <w:rtl/>
          <w:lang w:bidi="ar-EG"/>
        </w:rPr>
        <w:t xml:space="preserve"> = </w:t>
      </w:r>
      <w:r w:rsidRPr="00B12723">
        <w:rPr>
          <w:rFonts w:hint="cs"/>
          <w:b/>
          <w:bCs w:val="0"/>
          <w:sz w:val="28"/>
          <w:szCs w:val="28"/>
          <w:rtl/>
          <w:lang w:bidi="ar-EG"/>
        </w:rPr>
        <w:t>الكشاف</w:t>
      </w:r>
      <w:r w:rsidRPr="00B12723">
        <w:rPr>
          <w:b/>
          <w:bCs w:val="0"/>
          <w:sz w:val="28"/>
          <w:szCs w:val="28"/>
          <w:rtl/>
          <w:lang w:bidi="ar-EG"/>
        </w:rPr>
        <w:t xml:space="preserve"> </w:t>
      </w:r>
      <w:r w:rsidRPr="00B12723">
        <w:rPr>
          <w:rFonts w:hint="cs"/>
          <w:b/>
          <w:bCs w:val="0"/>
          <w:sz w:val="28"/>
          <w:szCs w:val="28"/>
          <w:rtl/>
          <w:lang w:bidi="ar-EG"/>
        </w:rPr>
        <w:t>عن</w:t>
      </w:r>
      <w:r w:rsidRPr="00B12723">
        <w:rPr>
          <w:b/>
          <w:bCs w:val="0"/>
          <w:sz w:val="28"/>
          <w:szCs w:val="28"/>
          <w:rtl/>
          <w:lang w:bidi="ar-EG"/>
        </w:rPr>
        <w:t xml:space="preserve"> </w:t>
      </w:r>
      <w:r w:rsidRPr="00B12723">
        <w:rPr>
          <w:rFonts w:hint="cs"/>
          <w:b/>
          <w:bCs w:val="0"/>
          <w:sz w:val="28"/>
          <w:szCs w:val="28"/>
          <w:rtl/>
          <w:lang w:bidi="ar-EG"/>
        </w:rPr>
        <w:t>حقائق</w:t>
      </w:r>
      <w:r w:rsidRPr="00B12723">
        <w:rPr>
          <w:b/>
          <w:bCs w:val="0"/>
          <w:sz w:val="28"/>
          <w:szCs w:val="28"/>
          <w:rtl/>
          <w:lang w:bidi="ar-EG"/>
        </w:rPr>
        <w:t xml:space="preserve"> </w:t>
      </w:r>
      <w:r w:rsidRPr="00B12723">
        <w:rPr>
          <w:rFonts w:hint="cs"/>
          <w:b/>
          <w:bCs w:val="0"/>
          <w:sz w:val="28"/>
          <w:szCs w:val="28"/>
          <w:rtl/>
          <w:lang w:bidi="ar-EG"/>
        </w:rPr>
        <w:t>غوامض</w:t>
      </w:r>
      <w:r w:rsidRPr="00B12723">
        <w:rPr>
          <w:b/>
          <w:bCs w:val="0"/>
          <w:sz w:val="28"/>
          <w:szCs w:val="28"/>
          <w:rtl/>
          <w:lang w:bidi="ar-EG"/>
        </w:rPr>
        <w:t xml:space="preserve"> </w:t>
      </w:r>
      <w:r w:rsidRPr="00B12723">
        <w:rPr>
          <w:rFonts w:hint="cs"/>
          <w:b/>
          <w:bCs w:val="0"/>
          <w:sz w:val="28"/>
          <w:szCs w:val="28"/>
          <w:rtl/>
          <w:lang w:bidi="ar-EG"/>
        </w:rPr>
        <w:t>التنزيل</w:t>
      </w:r>
      <w:r w:rsidR="00846FFF">
        <w:rPr>
          <w:b/>
          <w:bCs w:val="0"/>
          <w:sz w:val="28"/>
          <w:szCs w:val="28"/>
          <w:rtl/>
          <w:lang w:bidi="ar-EG"/>
        </w:rPr>
        <w:t xml:space="preserve"> (2/ 338)</w:t>
      </w:r>
    </w:p>
  </w:footnote>
  <w:footnote w:id="136">
    <w:p w14:paraId="4EC1B8A0" w14:textId="12822540" w:rsidR="00B12723" w:rsidRPr="00B12723" w:rsidRDefault="00B12723" w:rsidP="00846FFF">
      <w:pPr>
        <w:pStyle w:val="a3"/>
        <w:jc w:val="both"/>
        <w:rPr>
          <w:b/>
          <w:bCs w:val="0"/>
          <w:sz w:val="28"/>
          <w:szCs w:val="28"/>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ابن</w:t>
      </w:r>
      <w:r w:rsidRPr="00B12723">
        <w:rPr>
          <w:b/>
          <w:bCs w:val="0"/>
          <w:sz w:val="28"/>
          <w:szCs w:val="28"/>
          <w:rtl/>
        </w:rPr>
        <w:t xml:space="preserve"> </w:t>
      </w:r>
      <w:r w:rsidRPr="00B12723">
        <w:rPr>
          <w:rFonts w:hint="cs"/>
          <w:b/>
          <w:bCs w:val="0"/>
          <w:sz w:val="28"/>
          <w:szCs w:val="28"/>
          <w:rtl/>
        </w:rPr>
        <w:t>عطية</w:t>
      </w:r>
      <w:r w:rsidRPr="00B12723">
        <w:rPr>
          <w:b/>
          <w:bCs w:val="0"/>
          <w:sz w:val="28"/>
          <w:szCs w:val="28"/>
          <w:rtl/>
        </w:rPr>
        <w:t xml:space="preserve"> = </w:t>
      </w:r>
      <w:r w:rsidRPr="00B12723">
        <w:rPr>
          <w:rFonts w:hint="cs"/>
          <w:b/>
          <w:bCs w:val="0"/>
          <w:sz w:val="28"/>
          <w:szCs w:val="28"/>
          <w:rtl/>
        </w:rPr>
        <w:t>المحرر</w:t>
      </w:r>
      <w:r w:rsidRPr="00B12723">
        <w:rPr>
          <w:b/>
          <w:bCs w:val="0"/>
          <w:sz w:val="28"/>
          <w:szCs w:val="28"/>
          <w:rtl/>
        </w:rPr>
        <w:t xml:space="preserve"> </w:t>
      </w:r>
      <w:r w:rsidRPr="00B12723">
        <w:rPr>
          <w:rFonts w:hint="cs"/>
          <w:b/>
          <w:bCs w:val="0"/>
          <w:sz w:val="28"/>
          <w:szCs w:val="28"/>
          <w:rtl/>
        </w:rPr>
        <w:t>الوجيز</w:t>
      </w:r>
      <w:r w:rsidRPr="00B12723">
        <w:rPr>
          <w:b/>
          <w:bCs w:val="0"/>
          <w:sz w:val="28"/>
          <w:szCs w:val="28"/>
          <w:rtl/>
        </w:rPr>
        <w:t xml:space="preserve"> </w:t>
      </w:r>
      <w:r w:rsidRPr="00B12723">
        <w:rPr>
          <w:rFonts w:hint="cs"/>
          <w:b/>
          <w:bCs w:val="0"/>
          <w:sz w:val="28"/>
          <w:szCs w:val="28"/>
          <w:rtl/>
        </w:rPr>
        <w:t>في</w:t>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الكتاب</w:t>
      </w:r>
      <w:r w:rsidRPr="00B12723">
        <w:rPr>
          <w:b/>
          <w:bCs w:val="0"/>
          <w:sz w:val="28"/>
          <w:szCs w:val="28"/>
          <w:rtl/>
        </w:rPr>
        <w:t xml:space="preserve"> </w:t>
      </w:r>
      <w:r w:rsidRPr="00B12723">
        <w:rPr>
          <w:rFonts w:hint="cs"/>
          <w:b/>
          <w:bCs w:val="0"/>
          <w:sz w:val="28"/>
          <w:szCs w:val="28"/>
          <w:rtl/>
        </w:rPr>
        <w:t>العزيز</w:t>
      </w:r>
      <w:r w:rsidRPr="00B12723">
        <w:rPr>
          <w:b/>
          <w:bCs w:val="0"/>
          <w:sz w:val="28"/>
          <w:szCs w:val="28"/>
          <w:rtl/>
        </w:rPr>
        <w:t xml:space="preserve"> (1/ 213)</w:t>
      </w:r>
    </w:p>
  </w:footnote>
  <w:footnote w:id="137">
    <w:p w14:paraId="16CED302" w14:textId="59B54AEE" w:rsidR="00B12723" w:rsidRPr="00B12723" w:rsidRDefault="00B12723" w:rsidP="00846FFF">
      <w:pPr>
        <w:pStyle w:val="a3"/>
        <w:jc w:val="both"/>
        <w:rPr>
          <w:b/>
          <w:bCs w:val="0"/>
          <w:sz w:val="28"/>
          <w:szCs w:val="28"/>
          <w:rtl/>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الزمخشري</w:t>
      </w:r>
      <w:r w:rsidRPr="00B12723">
        <w:rPr>
          <w:b/>
          <w:bCs w:val="0"/>
          <w:sz w:val="28"/>
          <w:szCs w:val="28"/>
          <w:rtl/>
        </w:rPr>
        <w:t xml:space="preserve"> = </w:t>
      </w:r>
      <w:r w:rsidRPr="00B12723">
        <w:rPr>
          <w:rFonts w:hint="cs"/>
          <w:b/>
          <w:bCs w:val="0"/>
          <w:sz w:val="28"/>
          <w:szCs w:val="28"/>
          <w:rtl/>
        </w:rPr>
        <w:t>الكشاف</w:t>
      </w:r>
      <w:r w:rsidRPr="00B12723">
        <w:rPr>
          <w:b/>
          <w:bCs w:val="0"/>
          <w:sz w:val="28"/>
          <w:szCs w:val="28"/>
          <w:rtl/>
        </w:rPr>
        <w:t xml:space="preserve"> </w:t>
      </w:r>
      <w:r w:rsidRPr="00B12723">
        <w:rPr>
          <w:rFonts w:hint="cs"/>
          <w:b/>
          <w:bCs w:val="0"/>
          <w:sz w:val="28"/>
          <w:szCs w:val="28"/>
          <w:rtl/>
        </w:rPr>
        <w:t>عن</w:t>
      </w:r>
      <w:r w:rsidRPr="00B12723">
        <w:rPr>
          <w:b/>
          <w:bCs w:val="0"/>
          <w:sz w:val="28"/>
          <w:szCs w:val="28"/>
          <w:rtl/>
        </w:rPr>
        <w:t xml:space="preserve"> </w:t>
      </w:r>
      <w:r w:rsidRPr="00B12723">
        <w:rPr>
          <w:rFonts w:hint="cs"/>
          <w:b/>
          <w:bCs w:val="0"/>
          <w:sz w:val="28"/>
          <w:szCs w:val="28"/>
          <w:rtl/>
        </w:rPr>
        <w:t>حقائق</w:t>
      </w:r>
      <w:r w:rsidRPr="00B12723">
        <w:rPr>
          <w:b/>
          <w:bCs w:val="0"/>
          <w:sz w:val="28"/>
          <w:szCs w:val="28"/>
          <w:rtl/>
        </w:rPr>
        <w:t xml:space="preserve"> </w:t>
      </w:r>
      <w:r w:rsidRPr="00B12723">
        <w:rPr>
          <w:rFonts w:hint="cs"/>
          <w:b/>
          <w:bCs w:val="0"/>
          <w:sz w:val="28"/>
          <w:szCs w:val="28"/>
          <w:rtl/>
        </w:rPr>
        <w:t>غوامض</w:t>
      </w:r>
      <w:r w:rsidRPr="00B12723">
        <w:rPr>
          <w:b/>
          <w:bCs w:val="0"/>
          <w:sz w:val="28"/>
          <w:szCs w:val="28"/>
          <w:rtl/>
        </w:rPr>
        <w:t xml:space="preserve"> </w:t>
      </w:r>
      <w:r w:rsidRPr="00B12723">
        <w:rPr>
          <w:rFonts w:hint="cs"/>
          <w:b/>
          <w:bCs w:val="0"/>
          <w:sz w:val="28"/>
          <w:szCs w:val="28"/>
          <w:rtl/>
        </w:rPr>
        <w:t>التنزيل</w:t>
      </w:r>
      <w:r w:rsidRPr="00B12723">
        <w:rPr>
          <w:b/>
          <w:bCs w:val="0"/>
          <w:sz w:val="28"/>
          <w:szCs w:val="28"/>
          <w:rtl/>
        </w:rPr>
        <w:t xml:space="preserve"> (1/ 192)</w:t>
      </w:r>
      <w:r w:rsidRPr="00B12723">
        <w:rPr>
          <w:rFonts w:hint="cs"/>
          <w:b/>
          <w:bCs w:val="0"/>
          <w:sz w:val="28"/>
          <w:szCs w:val="28"/>
          <w:rtl/>
        </w:rPr>
        <w:t xml:space="preserve"> باختصار.</w:t>
      </w:r>
    </w:p>
  </w:footnote>
  <w:footnote w:id="138">
    <w:p w14:paraId="0FC39930" w14:textId="5C633E39" w:rsidR="00B12723" w:rsidRPr="00B12723" w:rsidRDefault="00B12723" w:rsidP="00846FFF">
      <w:pPr>
        <w:pStyle w:val="a3"/>
        <w:jc w:val="both"/>
        <w:rPr>
          <w:b/>
          <w:bCs w:val="0"/>
          <w:sz w:val="28"/>
          <w:szCs w:val="28"/>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الراغب</w:t>
      </w:r>
      <w:r w:rsidRPr="00B12723">
        <w:rPr>
          <w:b/>
          <w:bCs w:val="0"/>
          <w:sz w:val="28"/>
          <w:szCs w:val="28"/>
          <w:rtl/>
        </w:rPr>
        <w:t xml:space="preserve"> </w:t>
      </w:r>
      <w:r w:rsidRPr="00B12723">
        <w:rPr>
          <w:rFonts w:hint="cs"/>
          <w:b/>
          <w:bCs w:val="0"/>
          <w:sz w:val="28"/>
          <w:szCs w:val="28"/>
          <w:rtl/>
        </w:rPr>
        <w:t>الأصفهاني</w:t>
      </w:r>
      <w:r w:rsidRPr="00B12723">
        <w:rPr>
          <w:b/>
          <w:bCs w:val="0"/>
          <w:sz w:val="28"/>
          <w:szCs w:val="28"/>
          <w:rtl/>
        </w:rPr>
        <w:t xml:space="preserve"> (1/ 320)</w:t>
      </w:r>
    </w:p>
  </w:footnote>
  <w:footnote w:id="139">
    <w:p w14:paraId="00E6E5C4" w14:textId="2A80555E" w:rsidR="00B12723" w:rsidRPr="00B12723" w:rsidRDefault="00B12723" w:rsidP="00846FFF">
      <w:pPr>
        <w:pStyle w:val="a3"/>
        <w:jc w:val="both"/>
        <w:rPr>
          <w:b/>
          <w:bCs w:val="0"/>
          <w:sz w:val="28"/>
          <w:szCs w:val="28"/>
          <w:rtl/>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rPr>
        <w:t>تفسير</w:t>
      </w:r>
      <w:r w:rsidRPr="00B12723">
        <w:rPr>
          <w:b/>
          <w:bCs w:val="0"/>
          <w:sz w:val="28"/>
          <w:szCs w:val="28"/>
          <w:rtl/>
        </w:rPr>
        <w:t xml:space="preserve"> </w:t>
      </w:r>
      <w:r w:rsidRPr="00B12723">
        <w:rPr>
          <w:rFonts w:hint="cs"/>
          <w:b/>
          <w:bCs w:val="0"/>
          <w:sz w:val="28"/>
          <w:szCs w:val="28"/>
          <w:rtl/>
        </w:rPr>
        <w:t>الزمخشري</w:t>
      </w:r>
      <w:r w:rsidRPr="00B12723">
        <w:rPr>
          <w:b/>
          <w:bCs w:val="0"/>
          <w:sz w:val="28"/>
          <w:szCs w:val="28"/>
          <w:rtl/>
        </w:rPr>
        <w:t xml:space="preserve"> = </w:t>
      </w:r>
      <w:r w:rsidRPr="00B12723">
        <w:rPr>
          <w:rFonts w:hint="cs"/>
          <w:b/>
          <w:bCs w:val="0"/>
          <w:sz w:val="28"/>
          <w:szCs w:val="28"/>
          <w:rtl/>
        </w:rPr>
        <w:t>الكشاف</w:t>
      </w:r>
      <w:r w:rsidRPr="00B12723">
        <w:rPr>
          <w:b/>
          <w:bCs w:val="0"/>
          <w:sz w:val="28"/>
          <w:szCs w:val="28"/>
          <w:rtl/>
        </w:rPr>
        <w:t xml:space="preserve"> </w:t>
      </w:r>
      <w:r w:rsidRPr="00B12723">
        <w:rPr>
          <w:rFonts w:hint="cs"/>
          <w:b/>
          <w:bCs w:val="0"/>
          <w:sz w:val="28"/>
          <w:szCs w:val="28"/>
          <w:rtl/>
        </w:rPr>
        <w:t>عن</w:t>
      </w:r>
      <w:r w:rsidRPr="00B12723">
        <w:rPr>
          <w:b/>
          <w:bCs w:val="0"/>
          <w:sz w:val="28"/>
          <w:szCs w:val="28"/>
          <w:rtl/>
        </w:rPr>
        <w:t xml:space="preserve"> </w:t>
      </w:r>
      <w:r w:rsidRPr="00B12723">
        <w:rPr>
          <w:rFonts w:hint="cs"/>
          <w:b/>
          <w:bCs w:val="0"/>
          <w:sz w:val="28"/>
          <w:szCs w:val="28"/>
          <w:rtl/>
        </w:rPr>
        <w:t>حقائق</w:t>
      </w:r>
      <w:r w:rsidRPr="00B12723">
        <w:rPr>
          <w:b/>
          <w:bCs w:val="0"/>
          <w:sz w:val="28"/>
          <w:szCs w:val="28"/>
          <w:rtl/>
        </w:rPr>
        <w:t xml:space="preserve"> </w:t>
      </w:r>
      <w:r w:rsidRPr="00B12723">
        <w:rPr>
          <w:rFonts w:hint="cs"/>
          <w:b/>
          <w:bCs w:val="0"/>
          <w:sz w:val="28"/>
          <w:szCs w:val="28"/>
          <w:rtl/>
        </w:rPr>
        <w:t>غوامض</w:t>
      </w:r>
      <w:r w:rsidRPr="00B12723">
        <w:rPr>
          <w:b/>
          <w:bCs w:val="0"/>
          <w:sz w:val="28"/>
          <w:szCs w:val="28"/>
          <w:rtl/>
        </w:rPr>
        <w:t xml:space="preserve"> </w:t>
      </w:r>
      <w:r w:rsidRPr="00B12723">
        <w:rPr>
          <w:rFonts w:hint="cs"/>
          <w:b/>
          <w:bCs w:val="0"/>
          <w:sz w:val="28"/>
          <w:szCs w:val="28"/>
          <w:rtl/>
        </w:rPr>
        <w:t>التنزيل</w:t>
      </w:r>
      <w:r w:rsidRPr="00B12723">
        <w:rPr>
          <w:b/>
          <w:bCs w:val="0"/>
          <w:sz w:val="28"/>
          <w:szCs w:val="28"/>
          <w:rtl/>
        </w:rPr>
        <w:t xml:space="preserve"> (1/ 19</w:t>
      </w:r>
      <w:r w:rsidRPr="00B12723">
        <w:rPr>
          <w:rFonts w:hint="cs"/>
          <w:b/>
          <w:bCs w:val="0"/>
          <w:sz w:val="28"/>
          <w:szCs w:val="28"/>
          <w:rtl/>
        </w:rPr>
        <w:t>3</w:t>
      </w:r>
      <w:r w:rsidRPr="00B12723">
        <w:rPr>
          <w:b/>
          <w:bCs w:val="0"/>
          <w:sz w:val="28"/>
          <w:szCs w:val="28"/>
          <w:rtl/>
        </w:rPr>
        <w:t>)</w:t>
      </w:r>
    </w:p>
  </w:footnote>
  <w:footnote w:id="140">
    <w:p w14:paraId="4563E867" w14:textId="4487ABF2" w:rsidR="00B12723" w:rsidRPr="00B12723" w:rsidRDefault="00B12723" w:rsidP="00846FFF">
      <w:pPr>
        <w:pStyle w:val="a3"/>
        <w:jc w:val="both"/>
        <w:rPr>
          <w:b/>
          <w:bCs w:val="0"/>
          <w:sz w:val="28"/>
          <w:szCs w:val="28"/>
          <w:rtl/>
          <w:lang w:bidi="ar-EG"/>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lang w:bidi="ar-EG"/>
        </w:rPr>
        <w:t>فتح</w:t>
      </w:r>
      <w:r w:rsidRPr="00B12723">
        <w:rPr>
          <w:b/>
          <w:bCs w:val="0"/>
          <w:sz w:val="28"/>
          <w:szCs w:val="28"/>
          <w:rtl/>
          <w:lang w:bidi="ar-EG"/>
        </w:rPr>
        <w:t xml:space="preserve"> </w:t>
      </w:r>
      <w:r w:rsidRPr="00B12723">
        <w:rPr>
          <w:rFonts w:hint="cs"/>
          <w:b/>
          <w:bCs w:val="0"/>
          <w:sz w:val="28"/>
          <w:szCs w:val="28"/>
          <w:rtl/>
          <w:lang w:bidi="ar-EG"/>
        </w:rPr>
        <w:t>القدير</w:t>
      </w:r>
      <w:r w:rsidRPr="00B12723">
        <w:rPr>
          <w:b/>
          <w:bCs w:val="0"/>
          <w:sz w:val="28"/>
          <w:szCs w:val="28"/>
          <w:rtl/>
          <w:lang w:bidi="ar-EG"/>
        </w:rPr>
        <w:t xml:space="preserve"> </w:t>
      </w:r>
      <w:r w:rsidRPr="00B12723">
        <w:rPr>
          <w:rFonts w:hint="cs"/>
          <w:b/>
          <w:bCs w:val="0"/>
          <w:sz w:val="28"/>
          <w:szCs w:val="28"/>
          <w:rtl/>
          <w:lang w:bidi="ar-EG"/>
        </w:rPr>
        <w:t>للشوكاني</w:t>
      </w:r>
      <w:r w:rsidRPr="00B12723">
        <w:rPr>
          <w:b/>
          <w:bCs w:val="0"/>
          <w:sz w:val="28"/>
          <w:szCs w:val="28"/>
          <w:rtl/>
          <w:lang w:bidi="ar-EG"/>
        </w:rPr>
        <w:t xml:space="preserve"> (1/ 170)</w:t>
      </w:r>
    </w:p>
  </w:footnote>
  <w:footnote w:id="141">
    <w:p w14:paraId="714C5AB5" w14:textId="5A74457F" w:rsidR="00B12723" w:rsidRPr="00B12723" w:rsidRDefault="00B12723" w:rsidP="00846FFF">
      <w:pPr>
        <w:pStyle w:val="a3"/>
        <w:jc w:val="both"/>
        <w:rPr>
          <w:b/>
          <w:bCs w:val="0"/>
          <w:sz w:val="28"/>
          <w:szCs w:val="28"/>
          <w:lang w:bidi="ar-EG"/>
        </w:rPr>
      </w:pPr>
      <w:r w:rsidRPr="00B12723">
        <w:rPr>
          <w:rStyle w:val="a4"/>
          <w:b/>
          <w:bCs w:val="0"/>
          <w:sz w:val="28"/>
          <w:szCs w:val="28"/>
        </w:rPr>
        <w:footnoteRef/>
      </w:r>
      <w:r w:rsidRPr="00B12723">
        <w:rPr>
          <w:b/>
          <w:bCs w:val="0"/>
          <w:sz w:val="28"/>
          <w:szCs w:val="28"/>
          <w:rtl/>
        </w:rPr>
        <w:t xml:space="preserve"> </w:t>
      </w:r>
      <w:r w:rsidRPr="00B12723">
        <w:rPr>
          <w:rFonts w:hint="cs"/>
          <w:b/>
          <w:bCs w:val="0"/>
          <w:sz w:val="28"/>
          <w:szCs w:val="28"/>
          <w:rtl/>
          <w:lang w:bidi="ar-EG"/>
        </w:rPr>
        <w:t>البحر</w:t>
      </w:r>
      <w:r w:rsidRPr="00B12723">
        <w:rPr>
          <w:b/>
          <w:bCs w:val="0"/>
          <w:sz w:val="28"/>
          <w:szCs w:val="28"/>
          <w:rtl/>
          <w:lang w:bidi="ar-EG"/>
        </w:rPr>
        <w:t xml:space="preserve"> </w:t>
      </w:r>
      <w:r w:rsidRPr="00B12723">
        <w:rPr>
          <w:rFonts w:hint="cs"/>
          <w:b/>
          <w:bCs w:val="0"/>
          <w:sz w:val="28"/>
          <w:szCs w:val="28"/>
          <w:rtl/>
          <w:lang w:bidi="ar-EG"/>
        </w:rPr>
        <w:t>المحيط</w:t>
      </w:r>
      <w:r w:rsidRPr="00B12723">
        <w:rPr>
          <w:b/>
          <w:bCs w:val="0"/>
          <w:sz w:val="28"/>
          <w:szCs w:val="28"/>
          <w:rtl/>
          <w:lang w:bidi="ar-EG"/>
        </w:rPr>
        <w:t xml:space="preserve"> </w:t>
      </w:r>
      <w:r w:rsidRPr="00B12723">
        <w:rPr>
          <w:rFonts w:hint="cs"/>
          <w:b/>
          <w:bCs w:val="0"/>
          <w:sz w:val="28"/>
          <w:szCs w:val="28"/>
          <w:rtl/>
          <w:lang w:bidi="ar-EG"/>
        </w:rPr>
        <w:t>في</w:t>
      </w:r>
      <w:r w:rsidRPr="00B12723">
        <w:rPr>
          <w:b/>
          <w:bCs w:val="0"/>
          <w:sz w:val="28"/>
          <w:szCs w:val="28"/>
          <w:rtl/>
          <w:lang w:bidi="ar-EG"/>
        </w:rPr>
        <w:t xml:space="preserve"> </w:t>
      </w:r>
      <w:r w:rsidRPr="00B12723">
        <w:rPr>
          <w:rFonts w:hint="cs"/>
          <w:b/>
          <w:bCs w:val="0"/>
          <w:sz w:val="28"/>
          <w:szCs w:val="28"/>
          <w:rtl/>
          <w:lang w:bidi="ar-EG"/>
        </w:rPr>
        <w:t>التفسير</w:t>
      </w:r>
      <w:r w:rsidRPr="00B12723">
        <w:rPr>
          <w:b/>
          <w:bCs w:val="0"/>
          <w:sz w:val="28"/>
          <w:szCs w:val="28"/>
          <w:rtl/>
          <w:lang w:bidi="ar-EG"/>
        </w:rPr>
        <w:t xml:space="preserve"> (1/ 644)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14E26" w14:textId="2DC99DA6" w:rsidR="00B12723" w:rsidRDefault="00551536">
    <w:pPr>
      <w:pStyle w:val="a7"/>
      <w:rPr>
        <w:lang w:bidi="ar-EG"/>
      </w:rPr>
    </w:pPr>
    <w:r>
      <w:rPr>
        <w:noProof/>
      </w:rPr>
      <w:pict w14:anchorId="5E2E33DF">
        <v:group id="_x0000_s2049" style="position:absolute;left:0;text-align:left;margin-left:15.05pt;margin-top:-26.65pt;width:480pt;height:70.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14:paraId="0B5B1304" w14:textId="77777777" w:rsidR="00B12723" w:rsidRPr="0032368F" w:rsidRDefault="00B12723" w:rsidP="0089212E">
                  <w:pPr>
                    <w:ind w:left="720" w:hanging="720"/>
                    <w:jc w:val="center"/>
                    <w:rPr>
                      <w:b/>
                      <w:bCs w:val="0"/>
                      <w:sz w:val="26"/>
                      <w:szCs w:val="26"/>
                      <w:rtl/>
                    </w:rPr>
                  </w:pPr>
                  <w:r w:rsidRPr="00EF471B">
                    <w:rPr>
                      <w:rFonts w:hint="cs"/>
                      <w:b/>
                      <w:bCs w:val="0"/>
                      <w:sz w:val="26"/>
                      <w:szCs w:val="26"/>
                      <w:rtl/>
                    </w:rPr>
                    <w:t>تابع الجديد والحصري على</w:t>
                  </w:r>
                  <w:r w:rsidRPr="00EF471B">
                    <w:rPr>
                      <w:rFonts w:hint="cs"/>
                      <w:b/>
                      <w:bCs w:val="0"/>
                      <w:sz w:val="26"/>
                      <w:szCs w:val="26"/>
                    </w:rPr>
                    <w:t xml:space="preserve"> </w:t>
                  </w:r>
                  <w:r>
                    <w:rPr>
                      <w:rFonts w:hint="cs"/>
                      <w:b/>
                      <w:bCs w:val="0"/>
                      <w:sz w:val="26"/>
                      <w:szCs w:val="26"/>
                      <w:rtl/>
                    </w:rPr>
                    <w:t>شبكة</w:t>
                  </w:r>
                  <w:r w:rsidRPr="00EF471B">
                    <w:rPr>
                      <w:rFonts w:hint="cs"/>
                      <w:b/>
                      <w:bCs w:val="0"/>
                      <w:sz w:val="26"/>
                      <w:szCs w:val="26"/>
                      <w:rtl/>
                    </w:rPr>
                    <w:t xml:space="preserve"> الألوكة</w:t>
                  </w:r>
                  <w:r>
                    <w:rPr>
                      <w:rFonts w:hint="cs"/>
                      <w:b/>
                      <w:bCs w:val="0"/>
                      <w:sz w:val="26"/>
                      <w:szCs w:val="26"/>
                      <w:rtl/>
                    </w:rPr>
                    <w:t xml:space="preserve"> </w:t>
                  </w:r>
                  <w:r w:rsidRPr="0032368F">
                    <w:rPr>
                      <w:rFonts w:hint="cs"/>
                      <w:b/>
                      <w:bCs w:val="0"/>
                      <w:color w:val="3333FF"/>
                      <w:szCs w:val="22"/>
                    </w:rPr>
                    <w:t>www.alukah.net</w:t>
                  </w:r>
                  <w:r w:rsidRPr="0032368F">
                    <w:rPr>
                      <w:rFonts w:hint="cs"/>
                      <w:b/>
                      <w:bCs w:val="0"/>
                      <w:color w:val="3333FF"/>
                      <w:szCs w:val="22"/>
                      <w:rtl/>
                    </w:rPr>
                    <w:t xml:space="preserve"> </w:t>
                  </w:r>
                </w:p>
                <w:p w14:paraId="3FF53188" w14:textId="77777777" w:rsidR="00B12723" w:rsidRPr="00EF471B" w:rsidRDefault="00B12723" w:rsidP="00B12723">
                  <w:pPr>
                    <w:jc w:val="center"/>
                    <w:rPr>
                      <w:b/>
                      <w:bCs w:val="0"/>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D5EFB"/>
    <w:multiLevelType w:val="hybridMultilevel"/>
    <w:tmpl w:val="834802A4"/>
    <w:lvl w:ilvl="0" w:tplc="9E2EC6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CB355A"/>
    <w:multiLevelType w:val="hybridMultilevel"/>
    <w:tmpl w:val="1A28D19C"/>
    <w:lvl w:ilvl="0" w:tplc="9892900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EF0160"/>
    <w:multiLevelType w:val="hybridMultilevel"/>
    <w:tmpl w:val="4ED00E4C"/>
    <w:lvl w:ilvl="0" w:tplc="00FC19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3144CB"/>
    <w:multiLevelType w:val="hybridMultilevel"/>
    <w:tmpl w:val="3ED4A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B16A78"/>
    <w:multiLevelType w:val="hybridMultilevel"/>
    <w:tmpl w:val="976C9C10"/>
    <w:lvl w:ilvl="0" w:tplc="EEB4FFD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826E2E"/>
    <w:multiLevelType w:val="hybridMultilevel"/>
    <w:tmpl w:val="ACC479B0"/>
    <w:lvl w:ilvl="0" w:tplc="BF6E7F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3048CA"/>
    <w:multiLevelType w:val="hybridMultilevel"/>
    <w:tmpl w:val="3E8625E6"/>
    <w:lvl w:ilvl="0" w:tplc="85FA66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686EF4"/>
    <w:multiLevelType w:val="hybridMultilevel"/>
    <w:tmpl w:val="B7DC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8F7086"/>
    <w:multiLevelType w:val="hybridMultilevel"/>
    <w:tmpl w:val="8DB251EC"/>
    <w:lvl w:ilvl="0" w:tplc="FB349D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2076C9"/>
    <w:multiLevelType w:val="hybridMultilevel"/>
    <w:tmpl w:val="53E6F108"/>
    <w:lvl w:ilvl="0" w:tplc="0EE846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6"/>
  </w:num>
  <w:num w:numId="5">
    <w:abstractNumId w:val="1"/>
  </w:num>
  <w:num w:numId="6">
    <w:abstractNumId w:val="0"/>
  </w:num>
  <w:num w:numId="7">
    <w:abstractNumId w:val="2"/>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displayBackgroundShape/>
  <w:activeWritingStyle w:appName="MSWord" w:lang="ar-EG" w:vendorID="64" w:dllVersion="131078" w:nlCheck="1" w:checkStyle="0"/>
  <w:activeWritingStyle w:appName="MSWord" w:lang="ar-SA" w:vendorID="64" w:dllVersion="131078" w:nlCheck="1" w:checkStyle="0"/>
  <w:defaultTabStop w:val="720"/>
  <w:characterSpacingControl w:val="doNotCompress"/>
  <w:hdrShapeDefaults>
    <o:shapedefaults v:ext="edit" spidmax="2053">
      <o:colormru v:ext="edit" colors="#f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03F95"/>
    <w:rsid w:val="00000861"/>
    <w:rsid w:val="000021A0"/>
    <w:rsid w:val="00003DB9"/>
    <w:rsid w:val="00005688"/>
    <w:rsid w:val="0001221A"/>
    <w:rsid w:val="00012FB1"/>
    <w:rsid w:val="0001342C"/>
    <w:rsid w:val="00013F93"/>
    <w:rsid w:val="00015704"/>
    <w:rsid w:val="00015D7A"/>
    <w:rsid w:val="00020742"/>
    <w:rsid w:val="00023C3C"/>
    <w:rsid w:val="00024C15"/>
    <w:rsid w:val="00026CD4"/>
    <w:rsid w:val="00027192"/>
    <w:rsid w:val="0002765F"/>
    <w:rsid w:val="000301F5"/>
    <w:rsid w:val="00030CA0"/>
    <w:rsid w:val="00031FFE"/>
    <w:rsid w:val="0003254F"/>
    <w:rsid w:val="00033E3C"/>
    <w:rsid w:val="00036F23"/>
    <w:rsid w:val="00042C9D"/>
    <w:rsid w:val="000452D0"/>
    <w:rsid w:val="000473DA"/>
    <w:rsid w:val="0005062C"/>
    <w:rsid w:val="00051A4A"/>
    <w:rsid w:val="0005543C"/>
    <w:rsid w:val="000564E1"/>
    <w:rsid w:val="00061AF7"/>
    <w:rsid w:val="00064B6F"/>
    <w:rsid w:val="0006798C"/>
    <w:rsid w:val="00067B3B"/>
    <w:rsid w:val="000727E5"/>
    <w:rsid w:val="00075EB3"/>
    <w:rsid w:val="000776D5"/>
    <w:rsid w:val="0008051C"/>
    <w:rsid w:val="00080CBB"/>
    <w:rsid w:val="000818F8"/>
    <w:rsid w:val="00082F50"/>
    <w:rsid w:val="000849C7"/>
    <w:rsid w:val="00086B91"/>
    <w:rsid w:val="00087178"/>
    <w:rsid w:val="000918F0"/>
    <w:rsid w:val="00092FA0"/>
    <w:rsid w:val="00097EA0"/>
    <w:rsid w:val="000A13B8"/>
    <w:rsid w:val="000A25C1"/>
    <w:rsid w:val="000A6B6E"/>
    <w:rsid w:val="000A7E54"/>
    <w:rsid w:val="000B0DDF"/>
    <w:rsid w:val="000B110F"/>
    <w:rsid w:val="000B1AFF"/>
    <w:rsid w:val="000B6F48"/>
    <w:rsid w:val="000B73B5"/>
    <w:rsid w:val="000B798C"/>
    <w:rsid w:val="000C179B"/>
    <w:rsid w:val="000C2939"/>
    <w:rsid w:val="000C3776"/>
    <w:rsid w:val="000C4359"/>
    <w:rsid w:val="000C47E1"/>
    <w:rsid w:val="000C604B"/>
    <w:rsid w:val="000C6813"/>
    <w:rsid w:val="000C7E03"/>
    <w:rsid w:val="000D007B"/>
    <w:rsid w:val="000D111A"/>
    <w:rsid w:val="000D2E7B"/>
    <w:rsid w:val="000D4171"/>
    <w:rsid w:val="000D4CD1"/>
    <w:rsid w:val="000D58F8"/>
    <w:rsid w:val="000D6288"/>
    <w:rsid w:val="000D6F18"/>
    <w:rsid w:val="000E220E"/>
    <w:rsid w:val="000E26E3"/>
    <w:rsid w:val="000E3F6F"/>
    <w:rsid w:val="000E5703"/>
    <w:rsid w:val="000E58A6"/>
    <w:rsid w:val="000E5C76"/>
    <w:rsid w:val="000F0775"/>
    <w:rsid w:val="000F0DBC"/>
    <w:rsid w:val="000F163C"/>
    <w:rsid w:val="000F4547"/>
    <w:rsid w:val="000F7128"/>
    <w:rsid w:val="000F73DB"/>
    <w:rsid w:val="000F7E30"/>
    <w:rsid w:val="00100C26"/>
    <w:rsid w:val="001019EF"/>
    <w:rsid w:val="00101B9B"/>
    <w:rsid w:val="00102278"/>
    <w:rsid w:val="00102C87"/>
    <w:rsid w:val="00103E32"/>
    <w:rsid w:val="0010489E"/>
    <w:rsid w:val="00110063"/>
    <w:rsid w:val="00111749"/>
    <w:rsid w:val="001131FB"/>
    <w:rsid w:val="0011431B"/>
    <w:rsid w:val="00114C4C"/>
    <w:rsid w:val="00117C57"/>
    <w:rsid w:val="00117D11"/>
    <w:rsid w:val="00122362"/>
    <w:rsid w:val="00122941"/>
    <w:rsid w:val="00124671"/>
    <w:rsid w:val="00124AB8"/>
    <w:rsid w:val="001259B9"/>
    <w:rsid w:val="00125C91"/>
    <w:rsid w:val="0012677B"/>
    <w:rsid w:val="00126B07"/>
    <w:rsid w:val="00126B23"/>
    <w:rsid w:val="001319BD"/>
    <w:rsid w:val="00133706"/>
    <w:rsid w:val="001354A9"/>
    <w:rsid w:val="00136E8B"/>
    <w:rsid w:val="001440F1"/>
    <w:rsid w:val="00144468"/>
    <w:rsid w:val="00144B04"/>
    <w:rsid w:val="001474BD"/>
    <w:rsid w:val="00152AAD"/>
    <w:rsid w:val="001540EA"/>
    <w:rsid w:val="00156A6D"/>
    <w:rsid w:val="001600BE"/>
    <w:rsid w:val="00160639"/>
    <w:rsid w:val="00161905"/>
    <w:rsid w:val="0016652D"/>
    <w:rsid w:val="00166B19"/>
    <w:rsid w:val="001672F6"/>
    <w:rsid w:val="00167ED0"/>
    <w:rsid w:val="0017016E"/>
    <w:rsid w:val="0017094D"/>
    <w:rsid w:val="00171A5F"/>
    <w:rsid w:val="00171AF0"/>
    <w:rsid w:val="001747E1"/>
    <w:rsid w:val="00175457"/>
    <w:rsid w:val="0017546D"/>
    <w:rsid w:val="001754D3"/>
    <w:rsid w:val="001755EF"/>
    <w:rsid w:val="001764E8"/>
    <w:rsid w:val="001777E7"/>
    <w:rsid w:val="00180348"/>
    <w:rsid w:val="00181233"/>
    <w:rsid w:val="00185100"/>
    <w:rsid w:val="00185257"/>
    <w:rsid w:val="0018638D"/>
    <w:rsid w:val="00186C21"/>
    <w:rsid w:val="0019086D"/>
    <w:rsid w:val="0019096C"/>
    <w:rsid w:val="001910D6"/>
    <w:rsid w:val="001A23F4"/>
    <w:rsid w:val="001A3774"/>
    <w:rsid w:val="001A3CA1"/>
    <w:rsid w:val="001A3E9B"/>
    <w:rsid w:val="001A49D3"/>
    <w:rsid w:val="001A703C"/>
    <w:rsid w:val="001A770A"/>
    <w:rsid w:val="001B00F8"/>
    <w:rsid w:val="001B0272"/>
    <w:rsid w:val="001B2594"/>
    <w:rsid w:val="001B2619"/>
    <w:rsid w:val="001B2B1E"/>
    <w:rsid w:val="001B406C"/>
    <w:rsid w:val="001B5708"/>
    <w:rsid w:val="001C0658"/>
    <w:rsid w:val="001C1115"/>
    <w:rsid w:val="001C1966"/>
    <w:rsid w:val="001C30FA"/>
    <w:rsid w:val="001C4AA8"/>
    <w:rsid w:val="001C5B9C"/>
    <w:rsid w:val="001C6F00"/>
    <w:rsid w:val="001C7AB8"/>
    <w:rsid w:val="001D3A98"/>
    <w:rsid w:val="001D5C24"/>
    <w:rsid w:val="001E0905"/>
    <w:rsid w:val="001E3919"/>
    <w:rsid w:val="001E4C48"/>
    <w:rsid w:val="001E6F4C"/>
    <w:rsid w:val="001E7D59"/>
    <w:rsid w:val="001F1B09"/>
    <w:rsid w:val="001F2483"/>
    <w:rsid w:val="001F2C84"/>
    <w:rsid w:val="00200213"/>
    <w:rsid w:val="00201372"/>
    <w:rsid w:val="002034FE"/>
    <w:rsid w:val="00203DE4"/>
    <w:rsid w:val="0020503B"/>
    <w:rsid w:val="00205D27"/>
    <w:rsid w:val="00206779"/>
    <w:rsid w:val="00207D4B"/>
    <w:rsid w:val="00211675"/>
    <w:rsid w:val="002149C4"/>
    <w:rsid w:val="00220425"/>
    <w:rsid w:val="0022124E"/>
    <w:rsid w:val="00224864"/>
    <w:rsid w:val="002256AD"/>
    <w:rsid w:val="002257FE"/>
    <w:rsid w:val="00225E6A"/>
    <w:rsid w:val="00227473"/>
    <w:rsid w:val="002323D9"/>
    <w:rsid w:val="00236275"/>
    <w:rsid w:val="00237A63"/>
    <w:rsid w:val="002457B6"/>
    <w:rsid w:val="00247572"/>
    <w:rsid w:val="002478FE"/>
    <w:rsid w:val="00250465"/>
    <w:rsid w:val="002529D9"/>
    <w:rsid w:val="00253E5B"/>
    <w:rsid w:val="00254585"/>
    <w:rsid w:val="00254676"/>
    <w:rsid w:val="00254FA5"/>
    <w:rsid w:val="002569C8"/>
    <w:rsid w:val="002604A3"/>
    <w:rsid w:val="002624C3"/>
    <w:rsid w:val="00264F1C"/>
    <w:rsid w:val="0026538C"/>
    <w:rsid w:val="00265434"/>
    <w:rsid w:val="002705EC"/>
    <w:rsid w:val="00270EB4"/>
    <w:rsid w:val="00276BE7"/>
    <w:rsid w:val="002838AF"/>
    <w:rsid w:val="002900AF"/>
    <w:rsid w:val="00290B03"/>
    <w:rsid w:val="00293B6D"/>
    <w:rsid w:val="0029581F"/>
    <w:rsid w:val="00295CEA"/>
    <w:rsid w:val="00296ABF"/>
    <w:rsid w:val="002A4AFE"/>
    <w:rsid w:val="002A62E7"/>
    <w:rsid w:val="002B19D3"/>
    <w:rsid w:val="002B22E4"/>
    <w:rsid w:val="002B2A02"/>
    <w:rsid w:val="002B3A79"/>
    <w:rsid w:val="002B41CA"/>
    <w:rsid w:val="002B5BAE"/>
    <w:rsid w:val="002B6CE1"/>
    <w:rsid w:val="002C3FD5"/>
    <w:rsid w:val="002C4B5D"/>
    <w:rsid w:val="002C5A7A"/>
    <w:rsid w:val="002C635F"/>
    <w:rsid w:val="002C6E6D"/>
    <w:rsid w:val="002D3E6D"/>
    <w:rsid w:val="002D4587"/>
    <w:rsid w:val="002E3132"/>
    <w:rsid w:val="002E4088"/>
    <w:rsid w:val="002E6928"/>
    <w:rsid w:val="002F092A"/>
    <w:rsid w:val="002F27AD"/>
    <w:rsid w:val="002F3EF1"/>
    <w:rsid w:val="002F42E3"/>
    <w:rsid w:val="002F54E9"/>
    <w:rsid w:val="002F5CC9"/>
    <w:rsid w:val="002F5D5D"/>
    <w:rsid w:val="002F5FB1"/>
    <w:rsid w:val="002F6B60"/>
    <w:rsid w:val="00300800"/>
    <w:rsid w:val="003009D7"/>
    <w:rsid w:val="00301DEC"/>
    <w:rsid w:val="00305C79"/>
    <w:rsid w:val="00306CF4"/>
    <w:rsid w:val="00312DCC"/>
    <w:rsid w:val="00313D1F"/>
    <w:rsid w:val="00316D5C"/>
    <w:rsid w:val="003202AC"/>
    <w:rsid w:val="00321036"/>
    <w:rsid w:val="0032124D"/>
    <w:rsid w:val="0032276F"/>
    <w:rsid w:val="00323518"/>
    <w:rsid w:val="003253F9"/>
    <w:rsid w:val="00327753"/>
    <w:rsid w:val="003306C9"/>
    <w:rsid w:val="003309DF"/>
    <w:rsid w:val="00331DFE"/>
    <w:rsid w:val="003320A2"/>
    <w:rsid w:val="00332344"/>
    <w:rsid w:val="0033261A"/>
    <w:rsid w:val="003336C3"/>
    <w:rsid w:val="003375BF"/>
    <w:rsid w:val="00337EE0"/>
    <w:rsid w:val="00341D47"/>
    <w:rsid w:val="00343802"/>
    <w:rsid w:val="003438FA"/>
    <w:rsid w:val="003445B4"/>
    <w:rsid w:val="00347B50"/>
    <w:rsid w:val="00350A46"/>
    <w:rsid w:val="00350D50"/>
    <w:rsid w:val="00350DBE"/>
    <w:rsid w:val="0035123F"/>
    <w:rsid w:val="0035155F"/>
    <w:rsid w:val="00351665"/>
    <w:rsid w:val="00351DCA"/>
    <w:rsid w:val="003531D0"/>
    <w:rsid w:val="0035647D"/>
    <w:rsid w:val="003611F1"/>
    <w:rsid w:val="00362D3A"/>
    <w:rsid w:val="0036327B"/>
    <w:rsid w:val="0036368A"/>
    <w:rsid w:val="00365B31"/>
    <w:rsid w:val="003665C5"/>
    <w:rsid w:val="003677ED"/>
    <w:rsid w:val="00367E5F"/>
    <w:rsid w:val="0037017A"/>
    <w:rsid w:val="00374350"/>
    <w:rsid w:val="0037505A"/>
    <w:rsid w:val="00375520"/>
    <w:rsid w:val="00375CCD"/>
    <w:rsid w:val="00377725"/>
    <w:rsid w:val="003813C9"/>
    <w:rsid w:val="00382478"/>
    <w:rsid w:val="00383E5C"/>
    <w:rsid w:val="00383E95"/>
    <w:rsid w:val="00385616"/>
    <w:rsid w:val="00386568"/>
    <w:rsid w:val="0039059C"/>
    <w:rsid w:val="00392A73"/>
    <w:rsid w:val="0039323A"/>
    <w:rsid w:val="0039446C"/>
    <w:rsid w:val="0039647E"/>
    <w:rsid w:val="00396DAE"/>
    <w:rsid w:val="003A140A"/>
    <w:rsid w:val="003A62DA"/>
    <w:rsid w:val="003A6A33"/>
    <w:rsid w:val="003B1A60"/>
    <w:rsid w:val="003B29C0"/>
    <w:rsid w:val="003B2D58"/>
    <w:rsid w:val="003B41E3"/>
    <w:rsid w:val="003B6B42"/>
    <w:rsid w:val="003C3D28"/>
    <w:rsid w:val="003C55C9"/>
    <w:rsid w:val="003C693E"/>
    <w:rsid w:val="003C70F1"/>
    <w:rsid w:val="003C7D03"/>
    <w:rsid w:val="003D1AB0"/>
    <w:rsid w:val="003D341F"/>
    <w:rsid w:val="003D4A85"/>
    <w:rsid w:val="003D4B53"/>
    <w:rsid w:val="003D6511"/>
    <w:rsid w:val="003E11C8"/>
    <w:rsid w:val="003E2F06"/>
    <w:rsid w:val="003E4B01"/>
    <w:rsid w:val="003E6E77"/>
    <w:rsid w:val="003E7016"/>
    <w:rsid w:val="003E7705"/>
    <w:rsid w:val="003E7AA4"/>
    <w:rsid w:val="003F0587"/>
    <w:rsid w:val="003F0B7D"/>
    <w:rsid w:val="003F449A"/>
    <w:rsid w:val="003F5082"/>
    <w:rsid w:val="003F79A8"/>
    <w:rsid w:val="003F7BE9"/>
    <w:rsid w:val="00402E5E"/>
    <w:rsid w:val="00404EE3"/>
    <w:rsid w:val="0041089F"/>
    <w:rsid w:val="00411265"/>
    <w:rsid w:val="0041530C"/>
    <w:rsid w:val="004155B5"/>
    <w:rsid w:val="00415B78"/>
    <w:rsid w:val="00417849"/>
    <w:rsid w:val="00420237"/>
    <w:rsid w:val="00420811"/>
    <w:rsid w:val="004214A4"/>
    <w:rsid w:val="004229C6"/>
    <w:rsid w:val="00423778"/>
    <w:rsid w:val="00423E12"/>
    <w:rsid w:val="00424ABF"/>
    <w:rsid w:val="00426728"/>
    <w:rsid w:val="00430329"/>
    <w:rsid w:val="00431CFD"/>
    <w:rsid w:val="00431EC3"/>
    <w:rsid w:val="00433619"/>
    <w:rsid w:val="00434774"/>
    <w:rsid w:val="00434FFB"/>
    <w:rsid w:val="004361AC"/>
    <w:rsid w:val="00437177"/>
    <w:rsid w:val="00437EB5"/>
    <w:rsid w:val="00441CF0"/>
    <w:rsid w:val="00442F01"/>
    <w:rsid w:val="00444697"/>
    <w:rsid w:val="00444B5A"/>
    <w:rsid w:val="00444E34"/>
    <w:rsid w:val="00446A8D"/>
    <w:rsid w:val="004472D2"/>
    <w:rsid w:val="00450DBA"/>
    <w:rsid w:val="00451238"/>
    <w:rsid w:val="004548BD"/>
    <w:rsid w:val="004574A3"/>
    <w:rsid w:val="00460502"/>
    <w:rsid w:val="004613E6"/>
    <w:rsid w:val="00462120"/>
    <w:rsid w:val="00462CBB"/>
    <w:rsid w:val="00462FE6"/>
    <w:rsid w:val="00467B3E"/>
    <w:rsid w:val="0047138D"/>
    <w:rsid w:val="00471ACA"/>
    <w:rsid w:val="0047331A"/>
    <w:rsid w:val="004802C3"/>
    <w:rsid w:val="004811FA"/>
    <w:rsid w:val="0048369D"/>
    <w:rsid w:val="0048373A"/>
    <w:rsid w:val="004842C6"/>
    <w:rsid w:val="00484966"/>
    <w:rsid w:val="0049093F"/>
    <w:rsid w:val="00491432"/>
    <w:rsid w:val="004938E8"/>
    <w:rsid w:val="004958DE"/>
    <w:rsid w:val="00495E70"/>
    <w:rsid w:val="004977A3"/>
    <w:rsid w:val="0049787A"/>
    <w:rsid w:val="004A0990"/>
    <w:rsid w:val="004A1893"/>
    <w:rsid w:val="004A1F9B"/>
    <w:rsid w:val="004A3BFD"/>
    <w:rsid w:val="004A4E69"/>
    <w:rsid w:val="004A6377"/>
    <w:rsid w:val="004A7838"/>
    <w:rsid w:val="004B117E"/>
    <w:rsid w:val="004B244D"/>
    <w:rsid w:val="004B2EC5"/>
    <w:rsid w:val="004B3908"/>
    <w:rsid w:val="004B5660"/>
    <w:rsid w:val="004B646A"/>
    <w:rsid w:val="004C24C5"/>
    <w:rsid w:val="004C4632"/>
    <w:rsid w:val="004C587A"/>
    <w:rsid w:val="004C7490"/>
    <w:rsid w:val="004D0EDE"/>
    <w:rsid w:val="004D308E"/>
    <w:rsid w:val="004D5C57"/>
    <w:rsid w:val="004D5F3C"/>
    <w:rsid w:val="004E16ED"/>
    <w:rsid w:val="004E1DA1"/>
    <w:rsid w:val="004E23DA"/>
    <w:rsid w:val="004E2AAC"/>
    <w:rsid w:val="004E3F55"/>
    <w:rsid w:val="004E60E7"/>
    <w:rsid w:val="004E69DC"/>
    <w:rsid w:val="004E7909"/>
    <w:rsid w:val="004F204E"/>
    <w:rsid w:val="004F323B"/>
    <w:rsid w:val="005039FE"/>
    <w:rsid w:val="00504677"/>
    <w:rsid w:val="00506520"/>
    <w:rsid w:val="005077B7"/>
    <w:rsid w:val="005108CF"/>
    <w:rsid w:val="00510FA4"/>
    <w:rsid w:val="00511919"/>
    <w:rsid w:val="0051249E"/>
    <w:rsid w:val="005128E5"/>
    <w:rsid w:val="00514E76"/>
    <w:rsid w:val="00515062"/>
    <w:rsid w:val="00517F64"/>
    <w:rsid w:val="005203CB"/>
    <w:rsid w:val="0052100C"/>
    <w:rsid w:val="005211B1"/>
    <w:rsid w:val="0052159E"/>
    <w:rsid w:val="005218FA"/>
    <w:rsid w:val="00523B51"/>
    <w:rsid w:val="00524C91"/>
    <w:rsid w:val="005257DD"/>
    <w:rsid w:val="00527A6B"/>
    <w:rsid w:val="00532275"/>
    <w:rsid w:val="00532D01"/>
    <w:rsid w:val="0053359A"/>
    <w:rsid w:val="00534E84"/>
    <w:rsid w:val="00535315"/>
    <w:rsid w:val="00535422"/>
    <w:rsid w:val="00535DC2"/>
    <w:rsid w:val="00535EB4"/>
    <w:rsid w:val="00537ED0"/>
    <w:rsid w:val="005401BD"/>
    <w:rsid w:val="00541481"/>
    <w:rsid w:val="00541840"/>
    <w:rsid w:val="00541C3E"/>
    <w:rsid w:val="0054266F"/>
    <w:rsid w:val="00542BFD"/>
    <w:rsid w:val="00544976"/>
    <w:rsid w:val="00546B50"/>
    <w:rsid w:val="00547C2C"/>
    <w:rsid w:val="00550FA8"/>
    <w:rsid w:val="00551536"/>
    <w:rsid w:val="00555131"/>
    <w:rsid w:val="005566BE"/>
    <w:rsid w:val="005577A5"/>
    <w:rsid w:val="00560742"/>
    <w:rsid w:val="0056139E"/>
    <w:rsid w:val="00562192"/>
    <w:rsid w:val="00562EFF"/>
    <w:rsid w:val="00564B2B"/>
    <w:rsid w:val="00564F95"/>
    <w:rsid w:val="005667C4"/>
    <w:rsid w:val="00566D38"/>
    <w:rsid w:val="00566E3C"/>
    <w:rsid w:val="0057112B"/>
    <w:rsid w:val="00572E92"/>
    <w:rsid w:val="00573F17"/>
    <w:rsid w:val="0057466B"/>
    <w:rsid w:val="00574994"/>
    <w:rsid w:val="00581754"/>
    <w:rsid w:val="00583119"/>
    <w:rsid w:val="005844E6"/>
    <w:rsid w:val="005859EE"/>
    <w:rsid w:val="005869FE"/>
    <w:rsid w:val="00591B93"/>
    <w:rsid w:val="00592300"/>
    <w:rsid w:val="00592BE1"/>
    <w:rsid w:val="00594E31"/>
    <w:rsid w:val="00596DCC"/>
    <w:rsid w:val="005A04D8"/>
    <w:rsid w:val="005A1858"/>
    <w:rsid w:val="005A3497"/>
    <w:rsid w:val="005A45B2"/>
    <w:rsid w:val="005A52B2"/>
    <w:rsid w:val="005A64A9"/>
    <w:rsid w:val="005A6D78"/>
    <w:rsid w:val="005B2CE1"/>
    <w:rsid w:val="005B6FB3"/>
    <w:rsid w:val="005B758B"/>
    <w:rsid w:val="005C4CDA"/>
    <w:rsid w:val="005D0968"/>
    <w:rsid w:val="005D4B86"/>
    <w:rsid w:val="005D7027"/>
    <w:rsid w:val="005E140A"/>
    <w:rsid w:val="005E3EC6"/>
    <w:rsid w:val="005E545D"/>
    <w:rsid w:val="005E70D0"/>
    <w:rsid w:val="005E7435"/>
    <w:rsid w:val="005E7F39"/>
    <w:rsid w:val="005F05B3"/>
    <w:rsid w:val="005F473A"/>
    <w:rsid w:val="005F5F36"/>
    <w:rsid w:val="005F687A"/>
    <w:rsid w:val="005F6DE1"/>
    <w:rsid w:val="00600B1D"/>
    <w:rsid w:val="006019FC"/>
    <w:rsid w:val="00602613"/>
    <w:rsid w:val="00602DFF"/>
    <w:rsid w:val="006036BC"/>
    <w:rsid w:val="00604F18"/>
    <w:rsid w:val="00610E1E"/>
    <w:rsid w:val="006116B9"/>
    <w:rsid w:val="00612E4D"/>
    <w:rsid w:val="0061340D"/>
    <w:rsid w:val="00613E14"/>
    <w:rsid w:val="00614721"/>
    <w:rsid w:val="006153D1"/>
    <w:rsid w:val="006153E3"/>
    <w:rsid w:val="00616135"/>
    <w:rsid w:val="0062294C"/>
    <w:rsid w:val="00624904"/>
    <w:rsid w:val="00624BFC"/>
    <w:rsid w:val="00625031"/>
    <w:rsid w:val="0063151C"/>
    <w:rsid w:val="00635CA5"/>
    <w:rsid w:val="006360BF"/>
    <w:rsid w:val="00640E09"/>
    <w:rsid w:val="00642BDE"/>
    <w:rsid w:val="00644671"/>
    <w:rsid w:val="00644AF6"/>
    <w:rsid w:val="006465D8"/>
    <w:rsid w:val="0065332E"/>
    <w:rsid w:val="00655530"/>
    <w:rsid w:val="00662849"/>
    <w:rsid w:val="00663CA4"/>
    <w:rsid w:val="006642E0"/>
    <w:rsid w:val="00665D42"/>
    <w:rsid w:val="006663B2"/>
    <w:rsid w:val="0066790C"/>
    <w:rsid w:val="006723D6"/>
    <w:rsid w:val="006724C3"/>
    <w:rsid w:val="00673A76"/>
    <w:rsid w:val="00675DFF"/>
    <w:rsid w:val="00676167"/>
    <w:rsid w:val="0067661F"/>
    <w:rsid w:val="00677D2B"/>
    <w:rsid w:val="00680913"/>
    <w:rsid w:val="006826CC"/>
    <w:rsid w:val="00685E59"/>
    <w:rsid w:val="00686C05"/>
    <w:rsid w:val="006872C4"/>
    <w:rsid w:val="00690034"/>
    <w:rsid w:val="00691B5C"/>
    <w:rsid w:val="00691C3C"/>
    <w:rsid w:val="00695D08"/>
    <w:rsid w:val="00696BB2"/>
    <w:rsid w:val="006A0D06"/>
    <w:rsid w:val="006A1B99"/>
    <w:rsid w:val="006A28AE"/>
    <w:rsid w:val="006A4B47"/>
    <w:rsid w:val="006A6B1F"/>
    <w:rsid w:val="006A7CD6"/>
    <w:rsid w:val="006A7F35"/>
    <w:rsid w:val="006B077F"/>
    <w:rsid w:val="006B07D7"/>
    <w:rsid w:val="006B10F1"/>
    <w:rsid w:val="006B15CA"/>
    <w:rsid w:val="006B22C3"/>
    <w:rsid w:val="006B45D6"/>
    <w:rsid w:val="006B4F2A"/>
    <w:rsid w:val="006B5737"/>
    <w:rsid w:val="006B76FC"/>
    <w:rsid w:val="006B7974"/>
    <w:rsid w:val="006C0338"/>
    <w:rsid w:val="006C0786"/>
    <w:rsid w:val="006C13DC"/>
    <w:rsid w:val="006C5848"/>
    <w:rsid w:val="006C6AC9"/>
    <w:rsid w:val="006C7F16"/>
    <w:rsid w:val="006D16E0"/>
    <w:rsid w:val="006D2B5C"/>
    <w:rsid w:val="006D32B4"/>
    <w:rsid w:val="006D35C4"/>
    <w:rsid w:val="006D371D"/>
    <w:rsid w:val="006D4A10"/>
    <w:rsid w:val="006D7056"/>
    <w:rsid w:val="006D7D82"/>
    <w:rsid w:val="006E003E"/>
    <w:rsid w:val="006E07B7"/>
    <w:rsid w:val="006E0D93"/>
    <w:rsid w:val="006E4C6E"/>
    <w:rsid w:val="006F05FA"/>
    <w:rsid w:val="006F243D"/>
    <w:rsid w:val="006F269E"/>
    <w:rsid w:val="006F3397"/>
    <w:rsid w:val="006F42F1"/>
    <w:rsid w:val="006F4344"/>
    <w:rsid w:val="006F489B"/>
    <w:rsid w:val="006F6376"/>
    <w:rsid w:val="006F6D9B"/>
    <w:rsid w:val="00700384"/>
    <w:rsid w:val="00701594"/>
    <w:rsid w:val="00701782"/>
    <w:rsid w:val="007023D7"/>
    <w:rsid w:val="007036AC"/>
    <w:rsid w:val="00704403"/>
    <w:rsid w:val="00707E2E"/>
    <w:rsid w:val="007133AF"/>
    <w:rsid w:val="007135F9"/>
    <w:rsid w:val="00714BEC"/>
    <w:rsid w:val="00716BC4"/>
    <w:rsid w:val="007174AC"/>
    <w:rsid w:val="00717506"/>
    <w:rsid w:val="00720762"/>
    <w:rsid w:val="00720BEC"/>
    <w:rsid w:val="007218A7"/>
    <w:rsid w:val="00721A2A"/>
    <w:rsid w:val="00721FD3"/>
    <w:rsid w:val="0072331B"/>
    <w:rsid w:val="00726B1A"/>
    <w:rsid w:val="00731C9D"/>
    <w:rsid w:val="00732DDB"/>
    <w:rsid w:val="007334E3"/>
    <w:rsid w:val="0073457C"/>
    <w:rsid w:val="00734E7B"/>
    <w:rsid w:val="00736556"/>
    <w:rsid w:val="00737DC6"/>
    <w:rsid w:val="00740D8E"/>
    <w:rsid w:val="007416AA"/>
    <w:rsid w:val="00741920"/>
    <w:rsid w:val="00742B4F"/>
    <w:rsid w:val="00743C74"/>
    <w:rsid w:val="00744F22"/>
    <w:rsid w:val="00746BEA"/>
    <w:rsid w:val="007474EB"/>
    <w:rsid w:val="007476C3"/>
    <w:rsid w:val="00747ED7"/>
    <w:rsid w:val="00752709"/>
    <w:rsid w:val="00752AE7"/>
    <w:rsid w:val="00752E4D"/>
    <w:rsid w:val="007534DF"/>
    <w:rsid w:val="00756034"/>
    <w:rsid w:val="0075604C"/>
    <w:rsid w:val="007562AD"/>
    <w:rsid w:val="00761C75"/>
    <w:rsid w:val="00763A90"/>
    <w:rsid w:val="0076691F"/>
    <w:rsid w:val="00767913"/>
    <w:rsid w:val="00770A46"/>
    <w:rsid w:val="007712DC"/>
    <w:rsid w:val="00773E0A"/>
    <w:rsid w:val="007775F1"/>
    <w:rsid w:val="0078014D"/>
    <w:rsid w:val="007813BA"/>
    <w:rsid w:val="007837FF"/>
    <w:rsid w:val="00785ABF"/>
    <w:rsid w:val="0078622A"/>
    <w:rsid w:val="00791781"/>
    <w:rsid w:val="00792241"/>
    <w:rsid w:val="0079252E"/>
    <w:rsid w:val="00793BD1"/>
    <w:rsid w:val="00796487"/>
    <w:rsid w:val="00796BFF"/>
    <w:rsid w:val="007A13F3"/>
    <w:rsid w:val="007A2BB6"/>
    <w:rsid w:val="007A51DE"/>
    <w:rsid w:val="007A60A9"/>
    <w:rsid w:val="007A67F2"/>
    <w:rsid w:val="007A6C2F"/>
    <w:rsid w:val="007A7C35"/>
    <w:rsid w:val="007B0B6F"/>
    <w:rsid w:val="007B141C"/>
    <w:rsid w:val="007B1D20"/>
    <w:rsid w:val="007B2E18"/>
    <w:rsid w:val="007B409B"/>
    <w:rsid w:val="007B560C"/>
    <w:rsid w:val="007C0D13"/>
    <w:rsid w:val="007C1EBB"/>
    <w:rsid w:val="007C1FD5"/>
    <w:rsid w:val="007C26C5"/>
    <w:rsid w:val="007C27B2"/>
    <w:rsid w:val="007C351E"/>
    <w:rsid w:val="007C3F74"/>
    <w:rsid w:val="007C40FA"/>
    <w:rsid w:val="007C73D0"/>
    <w:rsid w:val="007D0007"/>
    <w:rsid w:val="007D2FE7"/>
    <w:rsid w:val="007D46CB"/>
    <w:rsid w:val="007D7388"/>
    <w:rsid w:val="007E0F50"/>
    <w:rsid w:val="007E2986"/>
    <w:rsid w:val="007E2A92"/>
    <w:rsid w:val="007E3C2B"/>
    <w:rsid w:val="007E468A"/>
    <w:rsid w:val="007E4D1E"/>
    <w:rsid w:val="007F0316"/>
    <w:rsid w:val="007F074C"/>
    <w:rsid w:val="007F17F4"/>
    <w:rsid w:val="007F3186"/>
    <w:rsid w:val="0080160E"/>
    <w:rsid w:val="00802520"/>
    <w:rsid w:val="00802981"/>
    <w:rsid w:val="00803247"/>
    <w:rsid w:val="0080795C"/>
    <w:rsid w:val="00810721"/>
    <w:rsid w:val="0081148D"/>
    <w:rsid w:val="00812DCC"/>
    <w:rsid w:val="00812F25"/>
    <w:rsid w:val="00815549"/>
    <w:rsid w:val="00816943"/>
    <w:rsid w:val="00820A30"/>
    <w:rsid w:val="00820F10"/>
    <w:rsid w:val="0082137C"/>
    <w:rsid w:val="00821886"/>
    <w:rsid w:val="00825E43"/>
    <w:rsid w:val="008266FC"/>
    <w:rsid w:val="00827A93"/>
    <w:rsid w:val="008330AD"/>
    <w:rsid w:val="0083319D"/>
    <w:rsid w:val="00833E94"/>
    <w:rsid w:val="00836B45"/>
    <w:rsid w:val="00836DFC"/>
    <w:rsid w:val="00840133"/>
    <w:rsid w:val="0084129E"/>
    <w:rsid w:val="00842CF2"/>
    <w:rsid w:val="00843600"/>
    <w:rsid w:val="00843DA3"/>
    <w:rsid w:val="00844EE4"/>
    <w:rsid w:val="00845B19"/>
    <w:rsid w:val="00846D7B"/>
    <w:rsid w:val="00846FFF"/>
    <w:rsid w:val="00850055"/>
    <w:rsid w:val="00850A4D"/>
    <w:rsid w:val="00851C49"/>
    <w:rsid w:val="0085290F"/>
    <w:rsid w:val="0085468D"/>
    <w:rsid w:val="008551A9"/>
    <w:rsid w:val="008567F3"/>
    <w:rsid w:val="008572EA"/>
    <w:rsid w:val="00857B85"/>
    <w:rsid w:val="008608BF"/>
    <w:rsid w:val="00863D7D"/>
    <w:rsid w:val="00866153"/>
    <w:rsid w:val="00873AA2"/>
    <w:rsid w:val="00875A79"/>
    <w:rsid w:val="008772FF"/>
    <w:rsid w:val="00880919"/>
    <w:rsid w:val="00881C71"/>
    <w:rsid w:val="0088221C"/>
    <w:rsid w:val="00884397"/>
    <w:rsid w:val="008849C4"/>
    <w:rsid w:val="008876E4"/>
    <w:rsid w:val="00890F3D"/>
    <w:rsid w:val="0089212E"/>
    <w:rsid w:val="00892A11"/>
    <w:rsid w:val="008948EB"/>
    <w:rsid w:val="008953C8"/>
    <w:rsid w:val="008965FB"/>
    <w:rsid w:val="008A18F5"/>
    <w:rsid w:val="008A3EF2"/>
    <w:rsid w:val="008A6F79"/>
    <w:rsid w:val="008A7DFD"/>
    <w:rsid w:val="008B07C5"/>
    <w:rsid w:val="008B0CE5"/>
    <w:rsid w:val="008B2A75"/>
    <w:rsid w:val="008B4568"/>
    <w:rsid w:val="008B7B06"/>
    <w:rsid w:val="008C0F8D"/>
    <w:rsid w:val="008C3860"/>
    <w:rsid w:val="008C3A99"/>
    <w:rsid w:val="008C41CA"/>
    <w:rsid w:val="008C429D"/>
    <w:rsid w:val="008C5ABF"/>
    <w:rsid w:val="008C7FC6"/>
    <w:rsid w:val="008D067B"/>
    <w:rsid w:val="008D0F52"/>
    <w:rsid w:val="008D2E06"/>
    <w:rsid w:val="008D4B03"/>
    <w:rsid w:val="008D57A9"/>
    <w:rsid w:val="008D5814"/>
    <w:rsid w:val="008E1E93"/>
    <w:rsid w:val="008E397F"/>
    <w:rsid w:val="008E3C52"/>
    <w:rsid w:val="008E3DA6"/>
    <w:rsid w:val="008E437C"/>
    <w:rsid w:val="008E675D"/>
    <w:rsid w:val="008F00A5"/>
    <w:rsid w:val="008F138B"/>
    <w:rsid w:val="008F4AD0"/>
    <w:rsid w:val="008F4B69"/>
    <w:rsid w:val="008F57B1"/>
    <w:rsid w:val="008F7572"/>
    <w:rsid w:val="0090222C"/>
    <w:rsid w:val="009036AF"/>
    <w:rsid w:val="00903F95"/>
    <w:rsid w:val="00905740"/>
    <w:rsid w:val="00906BD3"/>
    <w:rsid w:val="00906BE4"/>
    <w:rsid w:val="00910330"/>
    <w:rsid w:val="00911534"/>
    <w:rsid w:val="009118B3"/>
    <w:rsid w:val="00911DD1"/>
    <w:rsid w:val="00913668"/>
    <w:rsid w:val="00916153"/>
    <w:rsid w:val="00917A3D"/>
    <w:rsid w:val="009227DB"/>
    <w:rsid w:val="0092397E"/>
    <w:rsid w:val="0092463C"/>
    <w:rsid w:val="00926175"/>
    <w:rsid w:val="009323AF"/>
    <w:rsid w:val="00934AC8"/>
    <w:rsid w:val="00937A39"/>
    <w:rsid w:val="00941CF3"/>
    <w:rsid w:val="0094413C"/>
    <w:rsid w:val="009442EB"/>
    <w:rsid w:val="009464AD"/>
    <w:rsid w:val="00946C30"/>
    <w:rsid w:val="009477F8"/>
    <w:rsid w:val="0095157C"/>
    <w:rsid w:val="009516BD"/>
    <w:rsid w:val="00951784"/>
    <w:rsid w:val="009517B5"/>
    <w:rsid w:val="00956110"/>
    <w:rsid w:val="00960578"/>
    <w:rsid w:val="00960F2E"/>
    <w:rsid w:val="00961582"/>
    <w:rsid w:val="00963782"/>
    <w:rsid w:val="00963919"/>
    <w:rsid w:val="00965161"/>
    <w:rsid w:val="0096667B"/>
    <w:rsid w:val="00970435"/>
    <w:rsid w:val="00970FE4"/>
    <w:rsid w:val="00971A1E"/>
    <w:rsid w:val="00975EE1"/>
    <w:rsid w:val="00980D46"/>
    <w:rsid w:val="00980FA7"/>
    <w:rsid w:val="00981160"/>
    <w:rsid w:val="00982E07"/>
    <w:rsid w:val="00983097"/>
    <w:rsid w:val="00984341"/>
    <w:rsid w:val="00986C91"/>
    <w:rsid w:val="00987635"/>
    <w:rsid w:val="00990439"/>
    <w:rsid w:val="00990E71"/>
    <w:rsid w:val="00993E21"/>
    <w:rsid w:val="009952CA"/>
    <w:rsid w:val="009A1D93"/>
    <w:rsid w:val="009A2363"/>
    <w:rsid w:val="009A2A3B"/>
    <w:rsid w:val="009A2F91"/>
    <w:rsid w:val="009A331D"/>
    <w:rsid w:val="009A35CB"/>
    <w:rsid w:val="009A6538"/>
    <w:rsid w:val="009B2ECA"/>
    <w:rsid w:val="009B3905"/>
    <w:rsid w:val="009B64E9"/>
    <w:rsid w:val="009C2E3B"/>
    <w:rsid w:val="009C437A"/>
    <w:rsid w:val="009C4DA3"/>
    <w:rsid w:val="009C56F0"/>
    <w:rsid w:val="009C6141"/>
    <w:rsid w:val="009C6A16"/>
    <w:rsid w:val="009C6F30"/>
    <w:rsid w:val="009C74E2"/>
    <w:rsid w:val="009D22A4"/>
    <w:rsid w:val="009D27DB"/>
    <w:rsid w:val="009D2EE4"/>
    <w:rsid w:val="009D39BF"/>
    <w:rsid w:val="009D48BA"/>
    <w:rsid w:val="009D4C39"/>
    <w:rsid w:val="009D7A81"/>
    <w:rsid w:val="009E126F"/>
    <w:rsid w:val="009E1803"/>
    <w:rsid w:val="009E4B73"/>
    <w:rsid w:val="009F1BFD"/>
    <w:rsid w:val="009F369D"/>
    <w:rsid w:val="00A01314"/>
    <w:rsid w:val="00A0185C"/>
    <w:rsid w:val="00A03336"/>
    <w:rsid w:val="00A05132"/>
    <w:rsid w:val="00A062F9"/>
    <w:rsid w:val="00A1175F"/>
    <w:rsid w:val="00A151DA"/>
    <w:rsid w:val="00A152C7"/>
    <w:rsid w:val="00A1648D"/>
    <w:rsid w:val="00A176D2"/>
    <w:rsid w:val="00A17978"/>
    <w:rsid w:val="00A239DC"/>
    <w:rsid w:val="00A24B05"/>
    <w:rsid w:val="00A329DE"/>
    <w:rsid w:val="00A32DC3"/>
    <w:rsid w:val="00A36658"/>
    <w:rsid w:val="00A4011A"/>
    <w:rsid w:val="00A4017C"/>
    <w:rsid w:val="00A40D75"/>
    <w:rsid w:val="00A4680A"/>
    <w:rsid w:val="00A46BD3"/>
    <w:rsid w:val="00A5276E"/>
    <w:rsid w:val="00A534E5"/>
    <w:rsid w:val="00A55710"/>
    <w:rsid w:val="00A573BB"/>
    <w:rsid w:val="00A57B99"/>
    <w:rsid w:val="00A65A60"/>
    <w:rsid w:val="00A70ACA"/>
    <w:rsid w:val="00A70FCA"/>
    <w:rsid w:val="00A71915"/>
    <w:rsid w:val="00A71A21"/>
    <w:rsid w:val="00A71B87"/>
    <w:rsid w:val="00A71E8C"/>
    <w:rsid w:val="00A7229A"/>
    <w:rsid w:val="00A74C74"/>
    <w:rsid w:val="00A767AB"/>
    <w:rsid w:val="00A76EAC"/>
    <w:rsid w:val="00A8066E"/>
    <w:rsid w:val="00A80CB9"/>
    <w:rsid w:val="00A82B51"/>
    <w:rsid w:val="00A86429"/>
    <w:rsid w:val="00A86AC8"/>
    <w:rsid w:val="00A87379"/>
    <w:rsid w:val="00A87D47"/>
    <w:rsid w:val="00A92526"/>
    <w:rsid w:val="00A928B6"/>
    <w:rsid w:val="00A9302C"/>
    <w:rsid w:val="00A940F4"/>
    <w:rsid w:val="00A948FF"/>
    <w:rsid w:val="00AA112A"/>
    <w:rsid w:val="00AA1D5F"/>
    <w:rsid w:val="00AA2358"/>
    <w:rsid w:val="00AA3E00"/>
    <w:rsid w:val="00AA78C0"/>
    <w:rsid w:val="00AB0D81"/>
    <w:rsid w:val="00AB1990"/>
    <w:rsid w:val="00AB1E98"/>
    <w:rsid w:val="00AB21B9"/>
    <w:rsid w:val="00AB245D"/>
    <w:rsid w:val="00AB29BA"/>
    <w:rsid w:val="00AB3DD5"/>
    <w:rsid w:val="00AB4CC9"/>
    <w:rsid w:val="00AC2E69"/>
    <w:rsid w:val="00AC2EE8"/>
    <w:rsid w:val="00AC3A0A"/>
    <w:rsid w:val="00AC4554"/>
    <w:rsid w:val="00AC54E3"/>
    <w:rsid w:val="00AD006C"/>
    <w:rsid w:val="00AD2180"/>
    <w:rsid w:val="00AD69CB"/>
    <w:rsid w:val="00AD737F"/>
    <w:rsid w:val="00AD774C"/>
    <w:rsid w:val="00AE2B74"/>
    <w:rsid w:val="00AE38B3"/>
    <w:rsid w:val="00AF034A"/>
    <w:rsid w:val="00AF0614"/>
    <w:rsid w:val="00AF0E2F"/>
    <w:rsid w:val="00AF58CD"/>
    <w:rsid w:val="00AF6036"/>
    <w:rsid w:val="00AF74A1"/>
    <w:rsid w:val="00AF7F72"/>
    <w:rsid w:val="00B027B4"/>
    <w:rsid w:val="00B03FFE"/>
    <w:rsid w:val="00B0577F"/>
    <w:rsid w:val="00B05AD3"/>
    <w:rsid w:val="00B060E7"/>
    <w:rsid w:val="00B076FE"/>
    <w:rsid w:val="00B07761"/>
    <w:rsid w:val="00B11F77"/>
    <w:rsid w:val="00B12723"/>
    <w:rsid w:val="00B22834"/>
    <w:rsid w:val="00B2440F"/>
    <w:rsid w:val="00B2448A"/>
    <w:rsid w:val="00B25768"/>
    <w:rsid w:val="00B31C10"/>
    <w:rsid w:val="00B32F9E"/>
    <w:rsid w:val="00B33F97"/>
    <w:rsid w:val="00B33FB9"/>
    <w:rsid w:val="00B3454C"/>
    <w:rsid w:val="00B347B2"/>
    <w:rsid w:val="00B35175"/>
    <w:rsid w:val="00B35331"/>
    <w:rsid w:val="00B37232"/>
    <w:rsid w:val="00B40615"/>
    <w:rsid w:val="00B446AD"/>
    <w:rsid w:val="00B44B86"/>
    <w:rsid w:val="00B457F5"/>
    <w:rsid w:val="00B46C3C"/>
    <w:rsid w:val="00B50526"/>
    <w:rsid w:val="00B542AA"/>
    <w:rsid w:val="00B54422"/>
    <w:rsid w:val="00B55D45"/>
    <w:rsid w:val="00B61591"/>
    <w:rsid w:val="00B6465D"/>
    <w:rsid w:val="00B66ABD"/>
    <w:rsid w:val="00B6796D"/>
    <w:rsid w:val="00B70831"/>
    <w:rsid w:val="00B7306A"/>
    <w:rsid w:val="00B73FBC"/>
    <w:rsid w:val="00B75126"/>
    <w:rsid w:val="00B75674"/>
    <w:rsid w:val="00B8082E"/>
    <w:rsid w:val="00B81C3E"/>
    <w:rsid w:val="00B8212A"/>
    <w:rsid w:val="00B831E4"/>
    <w:rsid w:val="00B83446"/>
    <w:rsid w:val="00B83A79"/>
    <w:rsid w:val="00B84DAF"/>
    <w:rsid w:val="00B860D5"/>
    <w:rsid w:val="00B90444"/>
    <w:rsid w:val="00B91ABD"/>
    <w:rsid w:val="00B950A0"/>
    <w:rsid w:val="00B95F65"/>
    <w:rsid w:val="00BA14BB"/>
    <w:rsid w:val="00BA36E6"/>
    <w:rsid w:val="00BA58EC"/>
    <w:rsid w:val="00BA5A82"/>
    <w:rsid w:val="00BA756B"/>
    <w:rsid w:val="00BB040C"/>
    <w:rsid w:val="00BB579D"/>
    <w:rsid w:val="00BC1064"/>
    <w:rsid w:val="00BC1B44"/>
    <w:rsid w:val="00BC2600"/>
    <w:rsid w:val="00BC28DE"/>
    <w:rsid w:val="00BC508F"/>
    <w:rsid w:val="00BC57E2"/>
    <w:rsid w:val="00BC7D07"/>
    <w:rsid w:val="00BD1D20"/>
    <w:rsid w:val="00BD3F71"/>
    <w:rsid w:val="00BD47B4"/>
    <w:rsid w:val="00BD5458"/>
    <w:rsid w:val="00BD5F1F"/>
    <w:rsid w:val="00BE409D"/>
    <w:rsid w:val="00BE69AA"/>
    <w:rsid w:val="00BE762A"/>
    <w:rsid w:val="00BE77D9"/>
    <w:rsid w:val="00BE7B8D"/>
    <w:rsid w:val="00BF6E0A"/>
    <w:rsid w:val="00C01FD7"/>
    <w:rsid w:val="00C0262D"/>
    <w:rsid w:val="00C04C16"/>
    <w:rsid w:val="00C0742B"/>
    <w:rsid w:val="00C10735"/>
    <w:rsid w:val="00C113B9"/>
    <w:rsid w:val="00C136B8"/>
    <w:rsid w:val="00C159BE"/>
    <w:rsid w:val="00C20826"/>
    <w:rsid w:val="00C234A3"/>
    <w:rsid w:val="00C25D60"/>
    <w:rsid w:val="00C26430"/>
    <w:rsid w:val="00C2721A"/>
    <w:rsid w:val="00C30A65"/>
    <w:rsid w:val="00C30B85"/>
    <w:rsid w:val="00C33F02"/>
    <w:rsid w:val="00C35E71"/>
    <w:rsid w:val="00C367DB"/>
    <w:rsid w:val="00C42595"/>
    <w:rsid w:val="00C44989"/>
    <w:rsid w:val="00C45851"/>
    <w:rsid w:val="00C46C6E"/>
    <w:rsid w:val="00C50E7D"/>
    <w:rsid w:val="00C512F2"/>
    <w:rsid w:val="00C543DB"/>
    <w:rsid w:val="00C55118"/>
    <w:rsid w:val="00C559B6"/>
    <w:rsid w:val="00C56835"/>
    <w:rsid w:val="00C57CDC"/>
    <w:rsid w:val="00C624D1"/>
    <w:rsid w:val="00C63BD0"/>
    <w:rsid w:val="00C70213"/>
    <w:rsid w:val="00C72108"/>
    <w:rsid w:val="00C724A3"/>
    <w:rsid w:val="00C74EB8"/>
    <w:rsid w:val="00C75383"/>
    <w:rsid w:val="00C75FA6"/>
    <w:rsid w:val="00C90092"/>
    <w:rsid w:val="00C9017F"/>
    <w:rsid w:val="00C91B95"/>
    <w:rsid w:val="00C91EE3"/>
    <w:rsid w:val="00C93A61"/>
    <w:rsid w:val="00C9409E"/>
    <w:rsid w:val="00C9435C"/>
    <w:rsid w:val="00C943B4"/>
    <w:rsid w:val="00C95C32"/>
    <w:rsid w:val="00CA00B6"/>
    <w:rsid w:val="00CA05B2"/>
    <w:rsid w:val="00CA1174"/>
    <w:rsid w:val="00CA36A5"/>
    <w:rsid w:val="00CA5245"/>
    <w:rsid w:val="00CA6009"/>
    <w:rsid w:val="00CB00EB"/>
    <w:rsid w:val="00CB1A20"/>
    <w:rsid w:val="00CB6C36"/>
    <w:rsid w:val="00CC3CB0"/>
    <w:rsid w:val="00CC4308"/>
    <w:rsid w:val="00CC4991"/>
    <w:rsid w:val="00CC4A4E"/>
    <w:rsid w:val="00CC56D5"/>
    <w:rsid w:val="00CC65F1"/>
    <w:rsid w:val="00CD053B"/>
    <w:rsid w:val="00CD0996"/>
    <w:rsid w:val="00CD0FBC"/>
    <w:rsid w:val="00CD18B6"/>
    <w:rsid w:val="00CD362D"/>
    <w:rsid w:val="00CD39B3"/>
    <w:rsid w:val="00CD4763"/>
    <w:rsid w:val="00CD485F"/>
    <w:rsid w:val="00CD7F81"/>
    <w:rsid w:val="00CE013E"/>
    <w:rsid w:val="00CE0DE5"/>
    <w:rsid w:val="00CE15E4"/>
    <w:rsid w:val="00CE27A2"/>
    <w:rsid w:val="00CE4049"/>
    <w:rsid w:val="00CE485B"/>
    <w:rsid w:val="00CE6354"/>
    <w:rsid w:val="00CF1FBE"/>
    <w:rsid w:val="00CF6A73"/>
    <w:rsid w:val="00CF7CDF"/>
    <w:rsid w:val="00D01C9A"/>
    <w:rsid w:val="00D0272B"/>
    <w:rsid w:val="00D05C16"/>
    <w:rsid w:val="00D154A2"/>
    <w:rsid w:val="00D16A42"/>
    <w:rsid w:val="00D2029E"/>
    <w:rsid w:val="00D204B3"/>
    <w:rsid w:val="00D20680"/>
    <w:rsid w:val="00D20761"/>
    <w:rsid w:val="00D22BCB"/>
    <w:rsid w:val="00D23A71"/>
    <w:rsid w:val="00D24805"/>
    <w:rsid w:val="00D24CEB"/>
    <w:rsid w:val="00D258A7"/>
    <w:rsid w:val="00D26283"/>
    <w:rsid w:val="00D27415"/>
    <w:rsid w:val="00D32638"/>
    <w:rsid w:val="00D32680"/>
    <w:rsid w:val="00D3295D"/>
    <w:rsid w:val="00D334E4"/>
    <w:rsid w:val="00D33872"/>
    <w:rsid w:val="00D36CCE"/>
    <w:rsid w:val="00D373C6"/>
    <w:rsid w:val="00D37BFC"/>
    <w:rsid w:val="00D40BA1"/>
    <w:rsid w:val="00D45A25"/>
    <w:rsid w:val="00D476F1"/>
    <w:rsid w:val="00D47E07"/>
    <w:rsid w:val="00D514B7"/>
    <w:rsid w:val="00D52E98"/>
    <w:rsid w:val="00D549FA"/>
    <w:rsid w:val="00D54D62"/>
    <w:rsid w:val="00D56537"/>
    <w:rsid w:val="00D62E5F"/>
    <w:rsid w:val="00D64490"/>
    <w:rsid w:val="00D66EA3"/>
    <w:rsid w:val="00D74EEC"/>
    <w:rsid w:val="00D7674E"/>
    <w:rsid w:val="00D77FC3"/>
    <w:rsid w:val="00D81614"/>
    <w:rsid w:val="00D81C0A"/>
    <w:rsid w:val="00D828DD"/>
    <w:rsid w:val="00D82D76"/>
    <w:rsid w:val="00D835EE"/>
    <w:rsid w:val="00D862B8"/>
    <w:rsid w:val="00D86486"/>
    <w:rsid w:val="00D8721B"/>
    <w:rsid w:val="00D90F22"/>
    <w:rsid w:val="00D91CCE"/>
    <w:rsid w:val="00D91E77"/>
    <w:rsid w:val="00D9456F"/>
    <w:rsid w:val="00D963DE"/>
    <w:rsid w:val="00D973A0"/>
    <w:rsid w:val="00DA1767"/>
    <w:rsid w:val="00DA1F5D"/>
    <w:rsid w:val="00DA472E"/>
    <w:rsid w:val="00DA4896"/>
    <w:rsid w:val="00DA72FD"/>
    <w:rsid w:val="00DA7F94"/>
    <w:rsid w:val="00DB1730"/>
    <w:rsid w:val="00DB1AB2"/>
    <w:rsid w:val="00DB5E37"/>
    <w:rsid w:val="00DB5F52"/>
    <w:rsid w:val="00DB63FB"/>
    <w:rsid w:val="00DB6EE2"/>
    <w:rsid w:val="00DB6F46"/>
    <w:rsid w:val="00DB7A42"/>
    <w:rsid w:val="00DC2128"/>
    <w:rsid w:val="00DC46AE"/>
    <w:rsid w:val="00DC6E4B"/>
    <w:rsid w:val="00DC7EA4"/>
    <w:rsid w:val="00DD0E89"/>
    <w:rsid w:val="00DD1696"/>
    <w:rsid w:val="00DD3108"/>
    <w:rsid w:val="00DD405E"/>
    <w:rsid w:val="00DD5E29"/>
    <w:rsid w:val="00DD64EA"/>
    <w:rsid w:val="00DE05A3"/>
    <w:rsid w:val="00DE1540"/>
    <w:rsid w:val="00DE262C"/>
    <w:rsid w:val="00DE5D73"/>
    <w:rsid w:val="00DE65C4"/>
    <w:rsid w:val="00DE6E8D"/>
    <w:rsid w:val="00DE7292"/>
    <w:rsid w:val="00DE77DE"/>
    <w:rsid w:val="00DE7FCD"/>
    <w:rsid w:val="00DF0110"/>
    <w:rsid w:val="00DF577F"/>
    <w:rsid w:val="00DF5FF5"/>
    <w:rsid w:val="00DF702B"/>
    <w:rsid w:val="00E001E4"/>
    <w:rsid w:val="00E0056D"/>
    <w:rsid w:val="00E00AAE"/>
    <w:rsid w:val="00E0180E"/>
    <w:rsid w:val="00E01E72"/>
    <w:rsid w:val="00E020A1"/>
    <w:rsid w:val="00E02B2A"/>
    <w:rsid w:val="00E04C9C"/>
    <w:rsid w:val="00E05C71"/>
    <w:rsid w:val="00E05CFC"/>
    <w:rsid w:val="00E06219"/>
    <w:rsid w:val="00E06F45"/>
    <w:rsid w:val="00E1117B"/>
    <w:rsid w:val="00E1118E"/>
    <w:rsid w:val="00E12650"/>
    <w:rsid w:val="00E12A89"/>
    <w:rsid w:val="00E171B6"/>
    <w:rsid w:val="00E2069C"/>
    <w:rsid w:val="00E22604"/>
    <w:rsid w:val="00E3216C"/>
    <w:rsid w:val="00E327F0"/>
    <w:rsid w:val="00E33335"/>
    <w:rsid w:val="00E345EB"/>
    <w:rsid w:val="00E34CDC"/>
    <w:rsid w:val="00E3616E"/>
    <w:rsid w:val="00E40C70"/>
    <w:rsid w:val="00E41BA1"/>
    <w:rsid w:val="00E4311A"/>
    <w:rsid w:val="00E466C8"/>
    <w:rsid w:val="00E47336"/>
    <w:rsid w:val="00E4799B"/>
    <w:rsid w:val="00E528E0"/>
    <w:rsid w:val="00E5373D"/>
    <w:rsid w:val="00E53E0C"/>
    <w:rsid w:val="00E562BF"/>
    <w:rsid w:val="00E56CD3"/>
    <w:rsid w:val="00E61338"/>
    <w:rsid w:val="00E61B9D"/>
    <w:rsid w:val="00E6297B"/>
    <w:rsid w:val="00E64297"/>
    <w:rsid w:val="00E6462A"/>
    <w:rsid w:val="00E6499B"/>
    <w:rsid w:val="00E661E1"/>
    <w:rsid w:val="00E66FC0"/>
    <w:rsid w:val="00E677C6"/>
    <w:rsid w:val="00E707F2"/>
    <w:rsid w:val="00E71F05"/>
    <w:rsid w:val="00E74B30"/>
    <w:rsid w:val="00E76C7A"/>
    <w:rsid w:val="00E77F4E"/>
    <w:rsid w:val="00E80B92"/>
    <w:rsid w:val="00E8160D"/>
    <w:rsid w:val="00E82ACA"/>
    <w:rsid w:val="00E83936"/>
    <w:rsid w:val="00E851C7"/>
    <w:rsid w:val="00E8528A"/>
    <w:rsid w:val="00E90E6D"/>
    <w:rsid w:val="00E92FD6"/>
    <w:rsid w:val="00EA0068"/>
    <w:rsid w:val="00EA0CC6"/>
    <w:rsid w:val="00EA28DF"/>
    <w:rsid w:val="00EA290E"/>
    <w:rsid w:val="00EA371E"/>
    <w:rsid w:val="00EA45C6"/>
    <w:rsid w:val="00EA5040"/>
    <w:rsid w:val="00EA51B2"/>
    <w:rsid w:val="00EB09E1"/>
    <w:rsid w:val="00EB1532"/>
    <w:rsid w:val="00EB2BFA"/>
    <w:rsid w:val="00EB41E8"/>
    <w:rsid w:val="00EB4841"/>
    <w:rsid w:val="00EB48E4"/>
    <w:rsid w:val="00EC4517"/>
    <w:rsid w:val="00EC5681"/>
    <w:rsid w:val="00EC5CAC"/>
    <w:rsid w:val="00ED1430"/>
    <w:rsid w:val="00ED26B0"/>
    <w:rsid w:val="00ED4172"/>
    <w:rsid w:val="00ED529B"/>
    <w:rsid w:val="00ED693F"/>
    <w:rsid w:val="00EE0734"/>
    <w:rsid w:val="00EE0B4F"/>
    <w:rsid w:val="00EE2199"/>
    <w:rsid w:val="00EE3132"/>
    <w:rsid w:val="00EE4A6B"/>
    <w:rsid w:val="00EE52A4"/>
    <w:rsid w:val="00EE5E36"/>
    <w:rsid w:val="00EF1C50"/>
    <w:rsid w:val="00EF2DD2"/>
    <w:rsid w:val="00EF3353"/>
    <w:rsid w:val="00EF355C"/>
    <w:rsid w:val="00EF49D1"/>
    <w:rsid w:val="00EF53AB"/>
    <w:rsid w:val="00EF547A"/>
    <w:rsid w:val="00EF6FB7"/>
    <w:rsid w:val="00F02D43"/>
    <w:rsid w:val="00F0344E"/>
    <w:rsid w:val="00F05D33"/>
    <w:rsid w:val="00F16640"/>
    <w:rsid w:val="00F256A1"/>
    <w:rsid w:val="00F30887"/>
    <w:rsid w:val="00F31C6F"/>
    <w:rsid w:val="00F3507E"/>
    <w:rsid w:val="00F37399"/>
    <w:rsid w:val="00F4028D"/>
    <w:rsid w:val="00F41B9E"/>
    <w:rsid w:val="00F43E83"/>
    <w:rsid w:val="00F456BF"/>
    <w:rsid w:val="00F464ED"/>
    <w:rsid w:val="00F47A8C"/>
    <w:rsid w:val="00F50096"/>
    <w:rsid w:val="00F50122"/>
    <w:rsid w:val="00F50911"/>
    <w:rsid w:val="00F512DA"/>
    <w:rsid w:val="00F533C5"/>
    <w:rsid w:val="00F553CF"/>
    <w:rsid w:val="00F55D22"/>
    <w:rsid w:val="00F562CC"/>
    <w:rsid w:val="00F56630"/>
    <w:rsid w:val="00F56682"/>
    <w:rsid w:val="00F57755"/>
    <w:rsid w:val="00F6192C"/>
    <w:rsid w:val="00F623FA"/>
    <w:rsid w:val="00F62651"/>
    <w:rsid w:val="00F6576F"/>
    <w:rsid w:val="00F6745F"/>
    <w:rsid w:val="00F755BA"/>
    <w:rsid w:val="00F757EF"/>
    <w:rsid w:val="00F75D0E"/>
    <w:rsid w:val="00F764DF"/>
    <w:rsid w:val="00F80850"/>
    <w:rsid w:val="00F81D2E"/>
    <w:rsid w:val="00F82A5C"/>
    <w:rsid w:val="00F84528"/>
    <w:rsid w:val="00F85322"/>
    <w:rsid w:val="00F90504"/>
    <w:rsid w:val="00F91F31"/>
    <w:rsid w:val="00F936DA"/>
    <w:rsid w:val="00F93C15"/>
    <w:rsid w:val="00F95651"/>
    <w:rsid w:val="00F9765B"/>
    <w:rsid w:val="00FA0633"/>
    <w:rsid w:val="00FA139B"/>
    <w:rsid w:val="00FA3263"/>
    <w:rsid w:val="00FA32D6"/>
    <w:rsid w:val="00FA3ABD"/>
    <w:rsid w:val="00FA4C6E"/>
    <w:rsid w:val="00FA4CAA"/>
    <w:rsid w:val="00FA6032"/>
    <w:rsid w:val="00FA7391"/>
    <w:rsid w:val="00FA7769"/>
    <w:rsid w:val="00FB3056"/>
    <w:rsid w:val="00FB39F9"/>
    <w:rsid w:val="00FC1DD9"/>
    <w:rsid w:val="00FC1EC1"/>
    <w:rsid w:val="00FC4DE3"/>
    <w:rsid w:val="00FC520D"/>
    <w:rsid w:val="00FC5899"/>
    <w:rsid w:val="00FC591D"/>
    <w:rsid w:val="00FC76B2"/>
    <w:rsid w:val="00FC79D2"/>
    <w:rsid w:val="00FD1246"/>
    <w:rsid w:val="00FD380F"/>
    <w:rsid w:val="00FD4665"/>
    <w:rsid w:val="00FD4F74"/>
    <w:rsid w:val="00FD5F6B"/>
    <w:rsid w:val="00FE004C"/>
    <w:rsid w:val="00FE0282"/>
    <w:rsid w:val="00FE1EC6"/>
    <w:rsid w:val="00FE5ABA"/>
    <w:rsid w:val="00FE68E9"/>
    <w:rsid w:val="00FE6A9C"/>
    <w:rsid w:val="00FE6BD2"/>
    <w:rsid w:val="00FE6C35"/>
    <w:rsid w:val="00FE6FCA"/>
    <w:rsid w:val="00FF0211"/>
    <w:rsid w:val="00FF0DAB"/>
    <w:rsid w:val="00FF4A06"/>
    <w:rsid w:val="00FF65DF"/>
    <w:rsid w:val="00FF74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f9f"/>
    </o:shapedefaults>
    <o:shapelayout v:ext="edit">
      <o:idmap v:ext="edit" data="1"/>
    </o:shapelayout>
  </w:shapeDefaults>
  <w:decimalSymbol w:val="."/>
  <w:listSeparator w:val=";"/>
  <w14:docId w14:val="7FA8AF1E"/>
  <w15:docId w15:val="{1E65A3E9-E024-41A8-8BA3-C79B34F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F95"/>
    <w:pPr>
      <w:bidi/>
      <w:spacing w:before="120" w:after="320" w:line="240" w:lineRule="auto"/>
    </w:pPr>
    <w:rPr>
      <w:rFonts w:eastAsiaTheme="minorHAnsi" w:cs="Traditional Arabic"/>
      <w:bCs/>
      <w:szCs w:val="36"/>
    </w:rPr>
  </w:style>
  <w:style w:type="paragraph" w:styleId="1">
    <w:name w:val="heading 1"/>
    <w:basedOn w:val="a"/>
    <w:next w:val="a"/>
    <w:link w:val="1Char"/>
    <w:autoRedefine/>
    <w:uiPriority w:val="9"/>
    <w:qFormat/>
    <w:rsid w:val="000D58F8"/>
    <w:pPr>
      <w:keepNext/>
      <w:keepLines/>
      <w:spacing w:before="480" w:after="0"/>
      <w:jc w:val="center"/>
      <w:outlineLvl w:val="0"/>
    </w:pPr>
    <w:rPr>
      <w:rFonts w:asciiTheme="majorHAnsi" w:eastAsiaTheme="majorEastAsia" w:hAnsiTheme="majorHAnsi" w:cs="Farsi Simple Bold"/>
      <w:b/>
      <w:bCs w:val="0"/>
      <w:color w:val="C00000"/>
      <w:sz w:val="28"/>
    </w:rPr>
  </w:style>
  <w:style w:type="paragraph" w:styleId="2">
    <w:name w:val="heading 2"/>
    <w:basedOn w:val="a"/>
    <w:next w:val="a"/>
    <w:link w:val="2Char"/>
    <w:autoRedefine/>
    <w:uiPriority w:val="9"/>
    <w:unhideWhenUsed/>
    <w:qFormat/>
    <w:rsid w:val="00B12723"/>
    <w:pPr>
      <w:keepNext/>
      <w:keepLines/>
      <w:spacing w:before="40" w:after="0"/>
      <w:jc w:val="center"/>
      <w:outlineLvl w:val="1"/>
    </w:pPr>
    <w:rPr>
      <w:rFonts w:asciiTheme="majorHAnsi" w:eastAsiaTheme="majorEastAsia" w:hAnsiTheme="majorHAnsi"/>
      <w:color w:val="0000FF"/>
      <w:sz w:val="26"/>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0D58F8"/>
    <w:rPr>
      <w:rFonts w:asciiTheme="majorHAnsi" w:eastAsiaTheme="majorEastAsia" w:hAnsiTheme="majorHAnsi" w:cs="Farsi Simple Bold"/>
      <w:b/>
      <w:color w:val="C00000"/>
      <w:sz w:val="28"/>
      <w:szCs w:val="36"/>
    </w:rPr>
  </w:style>
  <w:style w:type="paragraph" w:styleId="a3">
    <w:name w:val="footnote text"/>
    <w:basedOn w:val="a"/>
    <w:link w:val="Char"/>
    <w:uiPriority w:val="99"/>
    <w:unhideWhenUsed/>
    <w:rsid w:val="00903F95"/>
    <w:pPr>
      <w:spacing w:before="0" w:after="0"/>
    </w:pPr>
    <w:rPr>
      <w:sz w:val="20"/>
      <w:szCs w:val="20"/>
    </w:rPr>
  </w:style>
  <w:style w:type="character" w:customStyle="1" w:styleId="Char">
    <w:name w:val="نص حاشية سفلية Char"/>
    <w:basedOn w:val="a0"/>
    <w:link w:val="a3"/>
    <w:uiPriority w:val="99"/>
    <w:rsid w:val="00903F95"/>
    <w:rPr>
      <w:rFonts w:eastAsiaTheme="minorHAnsi" w:cs="Traditional Arabic"/>
      <w:bCs/>
      <w:sz w:val="20"/>
      <w:szCs w:val="20"/>
    </w:rPr>
  </w:style>
  <w:style w:type="character" w:styleId="a4">
    <w:name w:val="footnote reference"/>
    <w:basedOn w:val="a0"/>
    <w:unhideWhenUsed/>
    <w:qFormat/>
    <w:rsid w:val="00903F95"/>
    <w:rPr>
      <w:vertAlign w:val="superscript"/>
    </w:rPr>
  </w:style>
  <w:style w:type="paragraph" w:styleId="a5">
    <w:name w:val="Document Map"/>
    <w:basedOn w:val="a"/>
    <w:link w:val="Char0"/>
    <w:uiPriority w:val="99"/>
    <w:semiHidden/>
    <w:unhideWhenUsed/>
    <w:rsid w:val="00903F95"/>
    <w:pPr>
      <w:spacing w:before="0" w:after="0"/>
    </w:pPr>
    <w:rPr>
      <w:rFonts w:ascii="Tahoma" w:hAnsi="Tahoma" w:cs="Tahoma"/>
      <w:sz w:val="16"/>
      <w:szCs w:val="16"/>
    </w:rPr>
  </w:style>
  <w:style w:type="character" w:customStyle="1" w:styleId="Char0">
    <w:name w:val="مخطط المستند Char"/>
    <w:basedOn w:val="a0"/>
    <w:link w:val="a5"/>
    <w:uiPriority w:val="99"/>
    <w:semiHidden/>
    <w:rsid w:val="00903F95"/>
    <w:rPr>
      <w:rFonts w:ascii="Tahoma" w:eastAsiaTheme="minorHAnsi" w:hAnsi="Tahoma" w:cs="Tahoma"/>
      <w:bCs/>
      <w:sz w:val="16"/>
      <w:szCs w:val="16"/>
    </w:rPr>
  </w:style>
  <w:style w:type="character" w:styleId="Hyperlink">
    <w:name w:val="Hyperlink"/>
    <w:basedOn w:val="a0"/>
    <w:uiPriority w:val="99"/>
    <w:unhideWhenUsed/>
    <w:rsid w:val="00AD006C"/>
    <w:rPr>
      <w:color w:val="0000FF" w:themeColor="hyperlink"/>
      <w:u w:val="single"/>
    </w:rPr>
  </w:style>
  <w:style w:type="paragraph" w:styleId="a6">
    <w:name w:val="List Paragraph"/>
    <w:basedOn w:val="a"/>
    <w:uiPriority w:val="34"/>
    <w:qFormat/>
    <w:rsid w:val="00535DC2"/>
    <w:pPr>
      <w:ind w:left="720"/>
      <w:contextualSpacing/>
    </w:pPr>
  </w:style>
  <w:style w:type="paragraph" w:styleId="a7">
    <w:name w:val="header"/>
    <w:basedOn w:val="a"/>
    <w:link w:val="Char1"/>
    <w:uiPriority w:val="99"/>
    <w:unhideWhenUsed/>
    <w:rsid w:val="00B6465D"/>
    <w:pPr>
      <w:tabs>
        <w:tab w:val="center" w:pos="4153"/>
        <w:tab w:val="right" w:pos="8306"/>
      </w:tabs>
      <w:spacing w:before="0" w:after="0"/>
    </w:pPr>
  </w:style>
  <w:style w:type="character" w:customStyle="1" w:styleId="Char1">
    <w:name w:val="رأس الصفحة Char"/>
    <w:basedOn w:val="a0"/>
    <w:link w:val="a7"/>
    <w:uiPriority w:val="99"/>
    <w:rsid w:val="00B6465D"/>
    <w:rPr>
      <w:rFonts w:eastAsiaTheme="minorHAnsi" w:cs="Traditional Arabic"/>
      <w:bCs/>
      <w:szCs w:val="36"/>
    </w:rPr>
  </w:style>
  <w:style w:type="paragraph" w:styleId="a8">
    <w:name w:val="footer"/>
    <w:basedOn w:val="a"/>
    <w:link w:val="Char2"/>
    <w:uiPriority w:val="99"/>
    <w:unhideWhenUsed/>
    <w:rsid w:val="00B6465D"/>
    <w:pPr>
      <w:tabs>
        <w:tab w:val="center" w:pos="4153"/>
        <w:tab w:val="right" w:pos="8306"/>
      </w:tabs>
      <w:spacing w:before="0" w:after="0"/>
    </w:pPr>
  </w:style>
  <w:style w:type="character" w:customStyle="1" w:styleId="Char2">
    <w:name w:val="تذييل الصفحة Char"/>
    <w:basedOn w:val="a0"/>
    <w:link w:val="a8"/>
    <w:uiPriority w:val="99"/>
    <w:rsid w:val="00B6465D"/>
    <w:rPr>
      <w:rFonts w:eastAsiaTheme="minorHAnsi" w:cs="Traditional Arabic"/>
      <w:bCs/>
      <w:szCs w:val="36"/>
    </w:rPr>
  </w:style>
  <w:style w:type="paragraph" w:styleId="a9">
    <w:name w:val="No Spacing"/>
    <w:uiPriority w:val="1"/>
    <w:qFormat/>
    <w:rsid w:val="009D7A81"/>
    <w:pPr>
      <w:bidi/>
      <w:spacing w:after="0" w:line="240" w:lineRule="auto"/>
    </w:pPr>
    <w:rPr>
      <w:rFonts w:eastAsiaTheme="minorHAnsi" w:cs="Traditional Arabic"/>
      <w:bCs/>
      <w:szCs w:val="36"/>
    </w:rPr>
  </w:style>
  <w:style w:type="character" w:customStyle="1" w:styleId="2Char">
    <w:name w:val="عنوان 2 Char"/>
    <w:basedOn w:val="a0"/>
    <w:link w:val="2"/>
    <w:uiPriority w:val="9"/>
    <w:rsid w:val="00B12723"/>
    <w:rPr>
      <w:rFonts w:asciiTheme="majorHAnsi" w:eastAsiaTheme="majorEastAsia" w:hAnsiTheme="majorHAnsi" w:cs="Traditional Arabic"/>
      <w:bCs/>
      <w:color w:val="0000FF"/>
      <w:sz w:val="26"/>
      <w:szCs w:val="36"/>
      <w:lang w:bidi="ar-EG"/>
    </w:rPr>
  </w:style>
  <w:style w:type="character" w:styleId="aa">
    <w:name w:val="annotation reference"/>
    <w:basedOn w:val="a0"/>
    <w:uiPriority w:val="99"/>
    <w:semiHidden/>
    <w:unhideWhenUsed/>
    <w:rsid w:val="00E4311A"/>
    <w:rPr>
      <w:sz w:val="16"/>
      <w:szCs w:val="16"/>
    </w:rPr>
  </w:style>
  <w:style w:type="paragraph" w:styleId="ab">
    <w:name w:val="annotation text"/>
    <w:basedOn w:val="a"/>
    <w:link w:val="Char3"/>
    <w:uiPriority w:val="99"/>
    <w:semiHidden/>
    <w:unhideWhenUsed/>
    <w:rsid w:val="00E4311A"/>
    <w:rPr>
      <w:sz w:val="20"/>
      <w:szCs w:val="20"/>
    </w:rPr>
  </w:style>
  <w:style w:type="character" w:customStyle="1" w:styleId="Char3">
    <w:name w:val="نص تعليق Char"/>
    <w:basedOn w:val="a0"/>
    <w:link w:val="ab"/>
    <w:uiPriority w:val="99"/>
    <w:semiHidden/>
    <w:rsid w:val="00E4311A"/>
    <w:rPr>
      <w:rFonts w:eastAsiaTheme="minorHAnsi" w:cs="Traditional Arabic"/>
      <w:bCs/>
      <w:sz w:val="20"/>
      <w:szCs w:val="20"/>
    </w:rPr>
  </w:style>
  <w:style w:type="paragraph" w:styleId="ac">
    <w:name w:val="annotation subject"/>
    <w:basedOn w:val="ab"/>
    <w:next w:val="ab"/>
    <w:link w:val="Char4"/>
    <w:uiPriority w:val="99"/>
    <w:semiHidden/>
    <w:unhideWhenUsed/>
    <w:rsid w:val="00E4311A"/>
    <w:rPr>
      <w:b/>
    </w:rPr>
  </w:style>
  <w:style w:type="character" w:customStyle="1" w:styleId="Char4">
    <w:name w:val="موضوع تعليق Char"/>
    <w:basedOn w:val="Char3"/>
    <w:link w:val="ac"/>
    <w:uiPriority w:val="99"/>
    <w:semiHidden/>
    <w:rsid w:val="00E4311A"/>
    <w:rPr>
      <w:rFonts w:eastAsiaTheme="minorHAnsi" w:cs="Traditional Arabic"/>
      <w:b/>
      <w:bCs/>
      <w:sz w:val="20"/>
      <w:szCs w:val="20"/>
    </w:rPr>
  </w:style>
  <w:style w:type="paragraph" w:styleId="ad">
    <w:name w:val="Balloon Text"/>
    <w:basedOn w:val="a"/>
    <w:link w:val="Char5"/>
    <w:uiPriority w:val="99"/>
    <w:semiHidden/>
    <w:unhideWhenUsed/>
    <w:rsid w:val="00E4311A"/>
    <w:pPr>
      <w:spacing w:before="0" w:after="0"/>
    </w:pPr>
    <w:rPr>
      <w:rFonts w:ascii="Tahoma" w:hAnsi="Tahoma" w:cs="Tahoma"/>
      <w:sz w:val="18"/>
      <w:szCs w:val="18"/>
    </w:rPr>
  </w:style>
  <w:style w:type="character" w:customStyle="1" w:styleId="Char5">
    <w:name w:val="نص في بالون Char"/>
    <w:basedOn w:val="a0"/>
    <w:link w:val="ad"/>
    <w:uiPriority w:val="99"/>
    <w:semiHidden/>
    <w:rsid w:val="00E4311A"/>
    <w:rPr>
      <w:rFonts w:ascii="Tahoma" w:eastAsiaTheme="minorHAnsi" w:hAnsi="Tahoma" w:cs="Tahoma"/>
      <w:bCs/>
      <w:sz w:val="18"/>
      <w:szCs w:val="18"/>
    </w:rPr>
  </w:style>
  <w:style w:type="paragraph" w:styleId="ae">
    <w:name w:val="TOC Heading"/>
    <w:basedOn w:val="1"/>
    <w:next w:val="a"/>
    <w:uiPriority w:val="39"/>
    <w:unhideWhenUsed/>
    <w:qFormat/>
    <w:rsid w:val="000E220E"/>
    <w:pPr>
      <w:spacing w:before="240" w:line="259" w:lineRule="auto"/>
      <w:jc w:val="left"/>
      <w:outlineLvl w:val="9"/>
    </w:pPr>
    <w:rPr>
      <w:rFonts w:cstheme="majorBidi"/>
      <w:b w:val="0"/>
      <w:color w:val="365F91" w:themeColor="accent1" w:themeShade="BF"/>
      <w:sz w:val="32"/>
      <w:szCs w:val="32"/>
      <w:rtl/>
    </w:rPr>
  </w:style>
  <w:style w:type="paragraph" w:styleId="10">
    <w:name w:val="toc 1"/>
    <w:basedOn w:val="a"/>
    <w:next w:val="a"/>
    <w:autoRedefine/>
    <w:uiPriority w:val="39"/>
    <w:unhideWhenUsed/>
    <w:rsid w:val="000E220E"/>
    <w:pPr>
      <w:spacing w:after="100"/>
    </w:pPr>
  </w:style>
  <w:style w:type="paragraph" w:styleId="20">
    <w:name w:val="toc 2"/>
    <w:basedOn w:val="a"/>
    <w:next w:val="a"/>
    <w:autoRedefine/>
    <w:uiPriority w:val="39"/>
    <w:unhideWhenUsed/>
    <w:rsid w:val="000E220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zim://A/%D8%B3%D9%8A%D8%A7%D9%82.html" TargetMode="External"/><Relationship Id="rId1" Type="http://schemas.openxmlformats.org/officeDocument/2006/relationships/hyperlink" Target="zim://A/%D8%A7%D9%84%D8%AC%D8%B1%D8%AC%D8%A7%D9%86%D9%8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F6A00-D199-4572-A9C8-5D17F0AF5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7112</TotalTime>
  <Pages>17</Pages>
  <Words>41626</Words>
  <Characters>237270</Characters>
  <Application>Microsoft Office Word</Application>
  <DocSecurity>0</DocSecurity>
  <Lines>1977</Lines>
  <Paragraphs>556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278340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دكتور عمر محمد عبد المعطي</dc:creator>
  <cp:lastModifiedBy>Haytham Mohamed</cp:lastModifiedBy>
  <cp:revision>914</cp:revision>
  <dcterms:created xsi:type="dcterms:W3CDTF">2015-08-05T09:12:00Z</dcterms:created>
  <dcterms:modified xsi:type="dcterms:W3CDTF">2016-08-31T09:25:00Z</dcterms:modified>
</cp:coreProperties>
</file>