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76F" w:rsidRDefault="00F5076F" w:rsidP="00F5076F">
      <w:pPr>
        <w:jc w:val="center"/>
        <w:rPr>
          <w:rFonts w:cs="Traditional Arabic"/>
          <w:b/>
          <w:bCs/>
          <w:sz w:val="32"/>
          <w:szCs w:val="32"/>
          <w:rtl/>
          <w:lang w:bidi="ar-JO"/>
        </w:rPr>
      </w:pPr>
      <w:r>
        <w:rPr>
          <w:rFonts w:cs="Traditional Arabic" w:hint="cs"/>
          <w:b/>
          <w:bCs/>
          <w:sz w:val="32"/>
          <w:szCs w:val="32"/>
          <w:rtl/>
          <w:lang w:bidi="ar-JO"/>
        </w:rPr>
        <w:t>بسم الله الرحمن الرحيم</w:t>
      </w:r>
    </w:p>
    <w:p w:rsidR="00F5076F" w:rsidRDefault="00F5076F" w:rsidP="00CC20D4">
      <w:pPr>
        <w:jc w:val="lowKashida"/>
        <w:rPr>
          <w:rFonts w:cs="Traditional Arabic"/>
          <w:b/>
          <w:bCs/>
          <w:sz w:val="32"/>
          <w:szCs w:val="32"/>
          <w:rtl/>
          <w:lang w:bidi="ar-JO"/>
        </w:rPr>
      </w:pPr>
    </w:p>
    <w:p w:rsidR="00F5076F" w:rsidRDefault="00F5076F" w:rsidP="00CC20D4">
      <w:pPr>
        <w:jc w:val="lowKashida"/>
        <w:rPr>
          <w:rFonts w:cs="Traditional Arabic"/>
          <w:b/>
          <w:bCs/>
          <w:sz w:val="32"/>
          <w:szCs w:val="32"/>
          <w:rtl/>
          <w:lang w:bidi="ar-JO"/>
        </w:rPr>
      </w:pPr>
    </w:p>
    <w:p w:rsidR="00F5076F" w:rsidRDefault="00F5076F" w:rsidP="00CC20D4">
      <w:pPr>
        <w:jc w:val="lowKashida"/>
        <w:rPr>
          <w:rFonts w:cs="Traditional Arabic"/>
          <w:b/>
          <w:bCs/>
          <w:sz w:val="32"/>
          <w:szCs w:val="32"/>
          <w:rtl/>
          <w:lang w:bidi="ar-JO"/>
        </w:rPr>
      </w:pPr>
    </w:p>
    <w:p w:rsidR="00F5076F" w:rsidRDefault="00F5076F" w:rsidP="00CC20D4">
      <w:pPr>
        <w:jc w:val="lowKashida"/>
        <w:rPr>
          <w:rFonts w:cs="Traditional Arabic"/>
          <w:b/>
          <w:bCs/>
          <w:sz w:val="32"/>
          <w:szCs w:val="32"/>
          <w:rtl/>
          <w:lang w:bidi="ar-JO"/>
        </w:rPr>
      </w:pPr>
    </w:p>
    <w:p w:rsidR="00F5076F" w:rsidRDefault="00F5076F" w:rsidP="00F5076F">
      <w:pPr>
        <w:jc w:val="center"/>
        <w:rPr>
          <w:rFonts w:cs="Traditional Arabic"/>
          <w:b/>
          <w:bCs/>
          <w:sz w:val="32"/>
          <w:szCs w:val="32"/>
          <w:rtl/>
          <w:lang w:bidi="ar-JO"/>
        </w:rPr>
      </w:pPr>
      <w:r>
        <w:rPr>
          <w:rFonts w:cs="Traditional Arabic" w:hint="cs"/>
          <w:b/>
          <w:bCs/>
          <w:sz w:val="32"/>
          <w:szCs w:val="32"/>
          <w:rtl/>
          <w:lang w:bidi="ar-JO"/>
        </w:rPr>
        <w:t>بحث علمي بعنوان:</w:t>
      </w:r>
    </w:p>
    <w:p w:rsidR="00F5076F" w:rsidRDefault="00F5076F" w:rsidP="00F5076F">
      <w:pPr>
        <w:jc w:val="center"/>
        <w:rPr>
          <w:rFonts w:cs="Traditional Arabic"/>
          <w:b/>
          <w:bCs/>
          <w:sz w:val="44"/>
          <w:szCs w:val="44"/>
          <w:rtl/>
          <w:lang w:bidi="ar-JO"/>
        </w:rPr>
      </w:pPr>
      <w:r w:rsidRPr="00F5076F">
        <w:rPr>
          <w:rFonts w:cs="Traditional Arabic" w:hint="cs"/>
          <w:b/>
          <w:bCs/>
          <w:sz w:val="44"/>
          <w:szCs w:val="44"/>
          <w:rtl/>
          <w:lang w:bidi="ar-JO"/>
        </w:rPr>
        <w:t>"مصدرية النص القرآني في تأصيل البناء المعرفي التربوي"</w:t>
      </w:r>
    </w:p>
    <w:p w:rsidR="00F5076F" w:rsidRDefault="00F5076F" w:rsidP="00F5076F">
      <w:pPr>
        <w:jc w:val="center"/>
        <w:rPr>
          <w:rFonts w:cs="Traditional Arabic"/>
          <w:b/>
          <w:bCs/>
          <w:sz w:val="44"/>
          <w:szCs w:val="44"/>
          <w:rtl/>
          <w:lang w:bidi="ar-JO"/>
        </w:rPr>
      </w:pPr>
    </w:p>
    <w:p w:rsidR="00F5076F" w:rsidRPr="00B1761D" w:rsidRDefault="00F5076F" w:rsidP="00F5076F">
      <w:pPr>
        <w:jc w:val="center"/>
        <w:rPr>
          <w:rFonts w:cs="Traditional Arabic"/>
          <w:b/>
          <w:bCs/>
          <w:sz w:val="32"/>
          <w:szCs w:val="32"/>
          <w:rtl/>
          <w:lang w:bidi="ar-JO"/>
        </w:rPr>
      </w:pPr>
      <w:r>
        <w:rPr>
          <w:rFonts w:cs="Traditional Arabic" w:hint="cs"/>
          <w:b/>
          <w:bCs/>
          <w:sz w:val="32"/>
          <w:szCs w:val="32"/>
          <w:rtl/>
          <w:lang w:bidi="ar-JO"/>
        </w:rPr>
        <w:t>إعداد</w:t>
      </w:r>
    </w:p>
    <w:p w:rsidR="00F5076F" w:rsidRDefault="00F5076F" w:rsidP="00F5076F">
      <w:pPr>
        <w:jc w:val="center"/>
        <w:rPr>
          <w:rFonts w:cs="Traditional Arabic"/>
          <w:b/>
          <w:bCs/>
          <w:sz w:val="32"/>
          <w:szCs w:val="32"/>
          <w:rtl/>
          <w:lang w:bidi="ar-JO"/>
        </w:rPr>
      </w:pPr>
      <w:r w:rsidRPr="00B1761D">
        <w:rPr>
          <w:rFonts w:cs="Traditional Arabic" w:hint="cs"/>
          <w:b/>
          <w:bCs/>
          <w:sz w:val="32"/>
          <w:szCs w:val="32"/>
          <w:rtl/>
          <w:lang w:bidi="ar-JO"/>
        </w:rPr>
        <w:t xml:space="preserve">الدكتور </w:t>
      </w:r>
      <w:bookmarkStart w:id="0" w:name="_GoBack"/>
      <w:r w:rsidRPr="00B1761D">
        <w:rPr>
          <w:rFonts w:cs="Traditional Arabic" w:hint="cs"/>
          <w:b/>
          <w:bCs/>
          <w:sz w:val="32"/>
          <w:szCs w:val="32"/>
          <w:rtl/>
          <w:lang w:bidi="ar-JO"/>
        </w:rPr>
        <w:t>عدنان خطاطبة</w:t>
      </w:r>
      <w:bookmarkEnd w:id="0"/>
    </w:p>
    <w:p w:rsidR="00F5076F" w:rsidRDefault="00F5076F" w:rsidP="00F5076F">
      <w:pPr>
        <w:jc w:val="center"/>
        <w:rPr>
          <w:rFonts w:cs="Traditional Arabic"/>
          <w:b/>
          <w:bCs/>
          <w:sz w:val="32"/>
          <w:szCs w:val="32"/>
          <w:rtl/>
          <w:lang w:bidi="ar-JO"/>
        </w:rPr>
      </w:pPr>
      <w:r>
        <w:rPr>
          <w:rFonts w:cs="Traditional Arabic" w:hint="cs"/>
          <w:b/>
          <w:bCs/>
          <w:sz w:val="32"/>
          <w:szCs w:val="32"/>
          <w:rtl/>
          <w:lang w:bidi="ar-JO"/>
        </w:rPr>
        <w:t>أستاذ مشارك- كلية الشريعة</w:t>
      </w:r>
      <w:r w:rsidRPr="00B1761D">
        <w:rPr>
          <w:rFonts w:cs="Traditional Arabic" w:hint="cs"/>
          <w:b/>
          <w:bCs/>
          <w:sz w:val="32"/>
          <w:szCs w:val="32"/>
          <w:rtl/>
          <w:lang w:bidi="ar-JO"/>
        </w:rPr>
        <w:t xml:space="preserve"> </w:t>
      </w:r>
    </w:p>
    <w:p w:rsidR="00F5076F" w:rsidRDefault="00F5076F" w:rsidP="00F5076F">
      <w:pPr>
        <w:jc w:val="center"/>
        <w:rPr>
          <w:rFonts w:cs="Traditional Arabic"/>
          <w:b/>
          <w:bCs/>
          <w:sz w:val="32"/>
          <w:szCs w:val="32"/>
          <w:rtl/>
          <w:lang w:bidi="ar-JO"/>
        </w:rPr>
      </w:pPr>
      <w:r w:rsidRPr="00B1761D">
        <w:rPr>
          <w:rFonts w:cs="Traditional Arabic" w:hint="cs"/>
          <w:b/>
          <w:bCs/>
          <w:sz w:val="32"/>
          <w:szCs w:val="32"/>
          <w:rtl/>
          <w:lang w:bidi="ar-JO"/>
        </w:rPr>
        <w:t>جامعة اليرموك- الأردن.</w:t>
      </w:r>
    </w:p>
    <w:p w:rsidR="00F5076F" w:rsidRDefault="00F5076F" w:rsidP="00F5076F">
      <w:pPr>
        <w:jc w:val="center"/>
        <w:rPr>
          <w:rFonts w:cs="Traditional Arabic"/>
          <w:b/>
          <w:bCs/>
          <w:sz w:val="32"/>
          <w:szCs w:val="32"/>
          <w:rtl/>
          <w:lang w:bidi="ar-JO"/>
        </w:rPr>
      </w:pPr>
    </w:p>
    <w:p w:rsidR="00F5076F" w:rsidRDefault="00F5076F" w:rsidP="00F5076F">
      <w:pPr>
        <w:jc w:val="center"/>
        <w:rPr>
          <w:rFonts w:cs="Traditional Arabic"/>
          <w:b/>
          <w:bCs/>
          <w:sz w:val="32"/>
          <w:szCs w:val="32"/>
          <w:rtl/>
          <w:lang w:bidi="ar-JO"/>
        </w:rPr>
      </w:pPr>
    </w:p>
    <w:p w:rsidR="00F5076F" w:rsidRDefault="00F5076F" w:rsidP="00F5076F">
      <w:pPr>
        <w:jc w:val="center"/>
        <w:rPr>
          <w:rFonts w:cs="Traditional Arabic"/>
          <w:b/>
          <w:bCs/>
          <w:sz w:val="32"/>
          <w:szCs w:val="32"/>
          <w:rtl/>
          <w:lang w:bidi="ar-JO"/>
        </w:rPr>
      </w:pPr>
    </w:p>
    <w:p w:rsidR="00F5076F" w:rsidRDefault="00F5076F" w:rsidP="00F5076F">
      <w:pPr>
        <w:jc w:val="center"/>
        <w:rPr>
          <w:rFonts w:cs="Traditional Arabic"/>
          <w:b/>
          <w:bCs/>
          <w:sz w:val="32"/>
          <w:szCs w:val="32"/>
          <w:rtl/>
          <w:lang w:bidi="ar-JO"/>
        </w:rPr>
      </w:pPr>
    </w:p>
    <w:p w:rsidR="00F5076F" w:rsidRDefault="00F5076F" w:rsidP="00F5076F">
      <w:pPr>
        <w:jc w:val="center"/>
        <w:rPr>
          <w:rFonts w:cs="Traditional Arabic"/>
          <w:b/>
          <w:bCs/>
          <w:sz w:val="32"/>
          <w:szCs w:val="32"/>
          <w:rtl/>
          <w:lang w:bidi="ar-JO"/>
        </w:rPr>
      </w:pPr>
      <w:r>
        <w:rPr>
          <w:rFonts w:cs="Traditional Arabic" w:hint="cs"/>
          <w:b/>
          <w:bCs/>
          <w:sz w:val="32"/>
          <w:szCs w:val="32"/>
          <w:rtl/>
          <w:lang w:bidi="ar-JO"/>
        </w:rPr>
        <w:t xml:space="preserve">مقدم إلى </w:t>
      </w:r>
    </w:p>
    <w:p w:rsidR="00F5076F" w:rsidRDefault="00F5076F" w:rsidP="00F5076F">
      <w:pPr>
        <w:jc w:val="center"/>
        <w:rPr>
          <w:rFonts w:cs="Traditional Arabic"/>
          <w:b/>
          <w:bCs/>
          <w:sz w:val="32"/>
          <w:szCs w:val="32"/>
          <w:rtl/>
          <w:lang w:bidi="ar-JO"/>
        </w:rPr>
      </w:pPr>
      <w:r>
        <w:rPr>
          <w:rFonts w:cs="Traditional Arabic" w:hint="cs"/>
          <w:b/>
          <w:bCs/>
          <w:sz w:val="32"/>
          <w:szCs w:val="32"/>
          <w:rtl/>
          <w:lang w:bidi="ar-JO"/>
        </w:rPr>
        <w:t>المؤتمر القرآني الدولي السنوي مقدس4</w:t>
      </w:r>
    </w:p>
    <w:p w:rsidR="00F5076F" w:rsidRDefault="00F5076F" w:rsidP="00F5076F">
      <w:pPr>
        <w:jc w:val="center"/>
        <w:rPr>
          <w:rFonts w:cs="Traditional Arabic"/>
          <w:b/>
          <w:bCs/>
          <w:sz w:val="32"/>
          <w:szCs w:val="32"/>
          <w:rtl/>
          <w:lang w:bidi="ar-JO"/>
        </w:rPr>
      </w:pPr>
      <w:r>
        <w:rPr>
          <w:rFonts w:cs="Traditional Arabic" w:hint="cs"/>
          <w:b/>
          <w:bCs/>
          <w:sz w:val="32"/>
          <w:szCs w:val="32"/>
          <w:rtl/>
          <w:lang w:bidi="ar-JO"/>
        </w:rPr>
        <w:t>مركز بحوث القرآن في جامعة ملايا في ماليزيا</w:t>
      </w:r>
    </w:p>
    <w:p w:rsidR="00F5076F" w:rsidRDefault="00F5076F" w:rsidP="00F5076F">
      <w:pPr>
        <w:jc w:val="center"/>
        <w:rPr>
          <w:rFonts w:cs="Traditional Arabic"/>
          <w:b/>
          <w:bCs/>
          <w:sz w:val="32"/>
          <w:szCs w:val="32"/>
          <w:rtl/>
          <w:lang w:bidi="ar-JO"/>
        </w:rPr>
      </w:pPr>
      <w:r>
        <w:rPr>
          <w:rFonts w:cs="Traditional Arabic" w:hint="cs"/>
          <w:b/>
          <w:bCs/>
          <w:sz w:val="32"/>
          <w:szCs w:val="32"/>
          <w:rtl/>
          <w:lang w:bidi="ar-JO"/>
        </w:rPr>
        <w:t>14-15-4-2014م</w:t>
      </w:r>
    </w:p>
    <w:p w:rsidR="00F5076F" w:rsidRDefault="00F5076F" w:rsidP="00F5076F">
      <w:pPr>
        <w:jc w:val="center"/>
        <w:rPr>
          <w:rFonts w:cs="Traditional Arabic"/>
          <w:b/>
          <w:bCs/>
          <w:sz w:val="32"/>
          <w:szCs w:val="32"/>
          <w:rtl/>
          <w:lang w:bidi="ar-JO"/>
        </w:rPr>
      </w:pPr>
    </w:p>
    <w:p w:rsidR="00F5076F" w:rsidRDefault="00F5076F" w:rsidP="00F5076F">
      <w:pPr>
        <w:jc w:val="center"/>
        <w:rPr>
          <w:rFonts w:cs="Traditional Arabic"/>
          <w:b/>
          <w:bCs/>
          <w:sz w:val="32"/>
          <w:szCs w:val="32"/>
          <w:rtl/>
          <w:lang w:bidi="ar-JO"/>
        </w:rPr>
      </w:pPr>
    </w:p>
    <w:p w:rsidR="00F5076F" w:rsidRDefault="00F5076F" w:rsidP="00F5076F">
      <w:pPr>
        <w:jc w:val="center"/>
        <w:rPr>
          <w:rFonts w:cs="Traditional Arabic"/>
          <w:b/>
          <w:bCs/>
          <w:sz w:val="32"/>
          <w:szCs w:val="32"/>
          <w:rtl/>
          <w:lang w:bidi="ar-JO"/>
        </w:rPr>
      </w:pPr>
    </w:p>
    <w:p w:rsidR="00F5076F" w:rsidRPr="00B1761D" w:rsidRDefault="00F5076F" w:rsidP="00F5076F">
      <w:pPr>
        <w:jc w:val="center"/>
        <w:rPr>
          <w:rFonts w:cs="Traditional Arabic"/>
          <w:b/>
          <w:bCs/>
          <w:sz w:val="32"/>
          <w:szCs w:val="32"/>
          <w:rtl/>
          <w:lang w:bidi="ar-JO"/>
        </w:rPr>
      </w:pPr>
      <w:r>
        <w:rPr>
          <w:rFonts w:cs="Traditional Arabic" w:hint="cs"/>
          <w:b/>
          <w:bCs/>
          <w:sz w:val="32"/>
          <w:szCs w:val="32"/>
          <w:rtl/>
          <w:lang w:bidi="ar-JO"/>
        </w:rPr>
        <w:t>1435هـ -2014م</w:t>
      </w:r>
    </w:p>
    <w:p w:rsidR="00F5076F" w:rsidRDefault="00F5076F" w:rsidP="00CC20D4">
      <w:pPr>
        <w:jc w:val="lowKashida"/>
        <w:rPr>
          <w:rFonts w:cs="Traditional Arabic"/>
          <w:b/>
          <w:bCs/>
          <w:sz w:val="32"/>
          <w:szCs w:val="32"/>
          <w:rtl/>
          <w:lang w:bidi="ar-JO"/>
        </w:rPr>
      </w:pPr>
    </w:p>
    <w:p w:rsidR="00F5076F" w:rsidRDefault="00F5076F" w:rsidP="00CC20D4">
      <w:pPr>
        <w:jc w:val="lowKashida"/>
        <w:rPr>
          <w:rFonts w:cs="Traditional Arabic"/>
          <w:b/>
          <w:bCs/>
          <w:sz w:val="32"/>
          <w:szCs w:val="32"/>
          <w:rtl/>
          <w:lang w:bidi="ar-JO"/>
        </w:rPr>
      </w:pPr>
    </w:p>
    <w:p w:rsidR="00F5076F" w:rsidRDefault="00F5076F" w:rsidP="00CC20D4">
      <w:pPr>
        <w:jc w:val="lowKashida"/>
        <w:rPr>
          <w:rFonts w:cs="Traditional Arabic"/>
          <w:b/>
          <w:bCs/>
          <w:sz w:val="32"/>
          <w:szCs w:val="32"/>
          <w:rtl/>
          <w:lang w:bidi="ar-JO"/>
        </w:rPr>
      </w:pPr>
    </w:p>
    <w:p w:rsidR="00CC20D4" w:rsidRPr="00044BEB" w:rsidRDefault="00CC20D4" w:rsidP="00CC20D4">
      <w:pPr>
        <w:jc w:val="lowKashida"/>
        <w:rPr>
          <w:rFonts w:cs="Traditional Arabic"/>
          <w:b/>
          <w:bCs/>
          <w:sz w:val="32"/>
          <w:szCs w:val="32"/>
          <w:rtl/>
          <w:lang w:bidi="ar-JO"/>
        </w:rPr>
      </w:pPr>
      <w:r w:rsidRPr="00044BEB">
        <w:rPr>
          <w:rFonts w:cs="Traditional Arabic" w:hint="cs"/>
          <w:b/>
          <w:bCs/>
          <w:sz w:val="32"/>
          <w:szCs w:val="32"/>
          <w:rtl/>
          <w:lang w:bidi="ar-JO"/>
        </w:rPr>
        <w:lastRenderedPageBreak/>
        <w:t>المقدمة:</w:t>
      </w:r>
    </w:p>
    <w:p w:rsidR="00CC20D4" w:rsidRPr="00044BEB" w:rsidRDefault="00CC20D4" w:rsidP="00CC20D4">
      <w:pPr>
        <w:jc w:val="lowKashida"/>
        <w:rPr>
          <w:rFonts w:cs="Traditional Arabic"/>
          <w:sz w:val="32"/>
          <w:szCs w:val="32"/>
          <w:rtl/>
          <w:lang w:bidi="ar-JO"/>
        </w:rPr>
      </w:pPr>
      <w:r w:rsidRPr="00044BEB">
        <w:rPr>
          <w:rFonts w:cs="Traditional Arabic" w:hint="cs"/>
          <w:sz w:val="32"/>
          <w:szCs w:val="32"/>
          <w:rtl/>
          <w:lang w:bidi="ar-JO"/>
        </w:rPr>
        <w:t>الحمد لله رب العالمين، والصلاة والسلام على سيدنا محمد وعلى آله وأصحابه أجمعين وبعد:</w:t>
      </w:r>
    </w:p>
    <w:p w:rsidR="00CC20D4" w:rsidRPr="00044BEB" w:rsidRDefault="00CC20D4" w:rsidP="00CC20D4">
      <w:pPr>
        <w:ind w:firstLine="720"/>
        <w:jc w:val="lowKashida"/>
        <w:rPr>
          <w:rFonts w:cs="Traditional Arabic"/>
          <w:sz w:val="32"/>
          <w:szCs w:val="32"/>
          <w:rtl/>
          <w:lang w:bidi="ar-JO"/>
        </w:rPr>
      </w:pPr>
      <w:r w:rsidRPr="00044BEB">
        <w:rPr>
          <w:rFonts w:cs="Traditional Arabic" w:hint="cs"/>
          <w:sz w:val="32"/>
          <w:szCs w:val="32"/>
          <w:rtl/>
          <w:lang w:bidi="ar-JO"/>
        </w:rPr>
        <w:t>يشهد العالم الإسلامي اليوم بمؤسساته التربوية والتعليمية المختلفة سيرا حثيثا باتجاه تطوير العملية التربوية ومواكبتها للعصر في ظل الثورات المعرفية والتكنولوجية الكبيرة التي يشهدها العالم، وهذا التوجه يتطلب وعيا في عملية التعاطي مع المستجدات التربوية، وإدراكا لمحددات عمليات البحث التربوي من زاويتين اثنتين هما: ضبط عملية التفاعل مع الخبرات التربوية الإنسانية العالمية، وتطوير منهجية البحث الإسلامي التربوي. وفي كلا الأمرين تبقى الحاجة قائمة وضرورية لعملية الاستهداء بالوحي الإلهي(القرآن والسنة) تأصيل واجتهادا وتطبيقا.</w:t>
      </w:r>
    </w:p>
    <w:p w:rsidR="00CC20D4" w:rsidRPr="00044BEB" w:rsidRDefault="00CC20D4" w:rsidP="00F5076F">
      <w:pPr>
        <w:ind w:firstLine="720"/>
        <w:jc w:val="lowKashida"/>
        <w:rPr>
          <w:rFonts w:cs="Traditional Arabic"/>
          <w:sz w:val="32"/>
          <w:szCs w:val="32"/>
          <w:rtl/>
          <w:lang w:bidi="ar-JO"/>
        </w:rPr>
      </w:pPr>
      <w:r w:rsidRPr="00044BEB">
        <w:rPr>
          <w:rFonts w:cs="Traditional Arabic" w:hint="cs"/>
          <w:sz w:val="32"/>
          <w:szCs w:val="32"/>
          <w:rtl/>
          <w:lang w:bidi="ar-JO"/>
        </w:rPr>
        <w:t xml:space="preserve">ولذلك تدعو الحاجة الباحثين في مجال العلوم التربوية لتفعيل دور النص الشرعي بشكل علمي وقوي من </w:t>
      </w:r>
      <w:r w:rsidR="00F5076F">
        <w:rPr>
          <w:rFonts w:cs="Traditional Arabic" w:hint="cs"/>
          <w:sz w:val="32"/>
          <w:szCs w:val="32"/>
          <w:rtl/>
          <w:lang w:bidi="ar-JO"/>
        </w:rPr>
        <w:t>أ</w:t>
      </w:r>
      <w:r w:rsidRPr="00044BEB">
        <w:rPr>
          <w:rFonts w:cs="Traditional Arabic" w:hint="cs"/>
          <w:sz w:val="32"/>
          <w:szCs w:val="32"/>
          <w:rtl/>
          <w:lang w:bidi="ar-JO"/>
        </w:rPr>
        <w:t xml:space="preserve">جل ضمان نهضة علمية متينة في </w:t>
      </w:r>
      <w:r w:rsidR="00F5076F">
        <w:rPr>
          <w:rFonts w:cs="Traditional Arabic" w:hint="cs"/>
          <w:sz w:val="32"/>
          <w:szCs w:val="32"/>
          <w:rtl/>
          <w:lang w:bidi="ar-JO"/>
        </w:rPr>
        <w:t>م</w:t>
      </w:r>
      <w:r w:rsidRPr="00044BEB">
        <w:rPr>
          <w:rFonts w:cs="Traditional Arabic" w:hint="cs"/>
          <w:sz w:val="32"/>
          <w:szCs w:val="32"/>
          <w:rtl/>
          <w:lang w:bidi="ar-JO"/>
        </w:rPr>
        <w:t>جال العلوم الإنسانية والتربوية.</w:t>
      </w:r>
    </w:p>
    <w:p w:rsidR="00CC20D4" w:rsidRPr="00044BEB" w:rsidRDefault="00CC20D4" w:rsidP="00CC20D4">
      <w:pPr>
        <w:ind w:firstLine="720"/>
        <w:jc w:val="lowKashida"/>
        <w:rPr>
          <w:rFonts w:cs="Traditional Arabic"/>
          <w:sz w:val="32"/>
          <w:szCs w:val="32"/>
          <w:rtl/>
          <w:lang w:bidi="ar-JO"/>
        </w:rPr>
      </w:pPr>
      <w:r w:rsidRPr="00044BEB">
        <w:rPr>
          <w:rFonts w:cs="Traditional Arabic" w:hint="cs"/>
          <w:sz w:val="32"/>
          <w:szCs w:val="32"/>
          <w:rtl/>
          <w:lang w:bidi="ar-JO"/>
        </w:rPr>
        <w:t>ومن هنا يحظى القرآن الكريم بمكانة عليا في عملية البحث التربوي الإسلامي في سبيل إحداث رؤى قرآنية صحيحة ومتكاملة للمواقف التربوية والتعليمية بحيث تبنى على أسس علمية سليمة. ولما كان البحث التربوي الإسلامي واقعيا لا يمكن إنكاره اليوم ولما كان كذلك يعد في مراحله الأولى مقارنة بما تم إنجازه في العلوم الشرعية الأخرى، كان من اللازم علينا تفعيل دور القرآن الكريم بشكل أكبر وأقوي في جميع مراحل البحث النظري والتطبيقي. وإيمانا من الباحث بأن ضمان التطبيق التربوي والتعليمي ومخرجاته يقوم على ضمان المدخلات النظرية والتصورات الفكرية السليمة فإنه رأى أن يخرج بفكرة بحثه هذا ليتجه نحو توضيح دور القرآن الكريم في عملية البحث العلمي المتخصصة بمجال البناء المعرفي التربوي الإسلامي، فكان عنوان فكرة البحث هو: "مصدرية النص القرآني في تأصيل البناء المعرفي التربوي".</w:t>
      </w:r>
    </w:p>
    <w:p w:rsidR="00CC20D4" w:rsidRPr="00044BEB" w:rsidRDefault="00CC20D4" w:rsidP="00CC20D4">
      <w:pPr>
        <w:jc w:val="lowKashida"/>
        <w:rPr>
          <w:rFonts w:cs="Traditional Arabic"/>
          <w:b/>
          <w:bCs/>
          <w:sz w:val="32"/>
          <w:szCs w:val="32"/>
          <w:rtl/>
          <w:lang w:bidi="ar-JO"/>
        </w:rPr>
      </w:pPr>
      <w:r w:rsidRPr="00044BEB">
        <w:rPr>
          <w:rFonts w:cs="Traditional Arabic" w:hint="cs"/>
          <w:b/>
          <w:bCs/>
          <w:sz w:val="32"/>
          <w:szCs w:val="32"/>
          <w:rtl/>
          <w:lang w:bidi="ar-JO"/>
        </w:rPr>
        <w:t xml:space="preserve">أسئلة الدراسة: </w:t>
      </w:r>
      <w:r w:rsidRPr="00044BEB">
        <w:rPr>
          <w:rFonts w:cs="Traditional Arabic" w:hint="cs"/>
          <w:sz w:val="32"/>
          <w:szCs w:val="32"/>
          <w:rtl/>
          <w:lang w:bidi="ar-JO"/>
        </w:rPr>
        <w:t>تكونت الدراسة من الأسئلة الآتية:</w:t>
      </w:r>
    </w:p>
    <w:p w:rsidR="00CC20D4" w:rsidRPr="00044BEB" w:rsidRDefault="00CC20D4" w:rsidP="00CC20D4">
      <w:pPr>
        <w:pStyle w:val="ListParagraph"/>
        <w:numPr>
          <w:ilvl w:val="0"/>
          <w:numId w:val="21"/>
        </w:numPr>
        <w:jc w:val="lowKashida"/>
        <w:rPr>
          <w:rFonts w:cs="Traditional Arabic"/>
          <w:sz w:val="32"/>
          <w:szCs w:val="32"/>
          <w:rtl/>
          <w:lang w:bidi="ar-JO"/>
        </w:rPr>
      </w:pPr>
      <w:r w:rsidRPr="00044BEB">
        <w:rPr>
          <w:rFonts w:cs="Traditional Arabic" w:hint="cs"/>
          <w:sz w:val="32"/>
          <w:szCs w:val="32"/>
          <w:rtl/>
          <w:lang w:bidi="ar-JO"/>
        </w:rPr>
        <w:t>ما مفهوم المعرفة التربوية وما أهمية "مصدرية القرآن الكريم" في بنائها؟</w:t>
      </w:r>
    </w:p>
    <w:p w:rsidR="00CC20D4" w:rsidRPr="00044BEB" w:rsidRDefault="00CC20D4" w:rsidP="00CC20D4">
      <w:pPr>
        <w:pStyle w:val="ListParagraph"/>
        <w:numPr>
          <w:ilvl w:val="0"/>
          <w:numId w:val="21"/>
        </w:numPr>
        <w:jc w:val="lowKashida"/>
        <w:rPr>
          <w:rFonts w:cs="Traditional Arabic"/>
          <w:sz w:val="32"/>
          <w:szCs w:val="32"/>
          <w:rtl/>
          <w:lang w:bidi="ar-JO"/>
        </w:rPr>
      </w:pPr>
      <w:r w:rsidRPr="00044BEB">
        <w:rPr>
          <w:rFonts w:cs="Traditional Arabic" w:hint="cs"/>
          <w:sz w:val="32"/>
          <w:szCs w:val="32"/>
          <w:rtl/>
          <w:lang w:bidi="ar-JO"/>
        </w:rPr>
        <w:t>ما محددات منهجية الاستدلال بالمصدرية القرآنية في عملية بناء لمعرفة التربوية؟</w:t>
      </w:r>
    </w:p>
    <w:p w:rsidR="00CC20D4" w:rsidRPr="00044BEB" w:rsidRDefault="00CC20D4" w:rsidP="00CC20D4">
      <w:pPr>
        <w:pStyle w:val="ListParagraph"/>
        <w:numPr>
          <w:ilvl w:val="0"/>
          <w:numId w:val="21"/>
        </w:numPr>
        <w:jc w:val="lowKashida"/>
        <w:rPr>
          <w:rFonts w:cs="Traditional Arabic"/>
          <w:sz w:val="32"/>
          <w:szCs w:val="32"/>
          <w:rtl/>
          <w:lang w:bidi="ar-JO"/>
        </w:rPr>
      </w:pPr>
      <w:r w:rsidRPr="00044BEB">
        <w:rPr>
          <w:rFonts w:cs="Traditional Arabic" w:hint="cs"/>
          <w:sz w:val="32"/>
          <w:szCs w:val="32"/>
          <w:rtl/>
          <w:lang w:bidi="ar-JO"/>
        </w:rPr>
        <w:t>ما واقع الاستدلال بالنص القرآني في أدبيات المعارف التربوية؟</w:t>
      </w:r>
    </w:p>
    <w:p w:rsidR="00CC20D4" w:rsidRPr="00044BEB" w:rsidRDefault="00CC20D4" w:rsidP="00CC20D4">
      <w:pPr>
        <w:pStyle w:val="ListParagraph"/>
        <w:numPr>
          <w:ilvl w:val="0"/>
          <w:numId w:val="21"/>
        </w:numPr>
        <w:jc w:val="lowKashida"/>
        <w:rPr>
          <w:rFonts w:cs="Traditional Arabic"/>
          <w:sz w:val="32"/>
          <w:szCs w:val="32"/>
          <w:rtl/>
          <w:lang w:bidi="ar-JO"/>
        </w:rPr>
      </w:pPr>
      <w:r w:rsidRPr="00044BEB">
        <w:rPr>
          <w:rFonts w:cs="Traditional Arabic" w:hint="cs"/>
          <w:sz w:val="32"/>
          <w:szCs w:val="32"/>
          <w:rtl/>
          <w:lang w:bidi="ar-JO"/>
        </w:rPr>
        <w:t>ما أهم نماذج في تطبيق مصدرية النص القرآني في تشكيل البناء المعرفي التربوي؟</w:t>
      </w:r>
    </w:p>
    <w:p w:rsidR="00CC20D4" w:rsidRPr="00044BEB" w:rsidRDefault="00CC20D4" w:rsidP="00CC20D4">
      <w:pPr>
        <w:ind w:firstLine="720"/>
        <w:jc w:val="lowKashida"/>
        <w:rPr>
          <w:rFonts w:cs="Traditional Arabic"/>
          <w:sz w:val="32"/>
          <w:szCs w:val="32"/>
          <w:rtl/>
          <w:lang w:bidi="ar-JO"/>
        </w:rPr>
      </w:pPr>
      <w:r w:rsidRPr="00044BEB">
        <w:rPr>
          <w:rFonts w:cs="Traditional Arabic" w:hint="cs"/>
          <w:sz w:val="32"/>
          <w:szCs w:val="32"/>
          <w:rtl/>
          <w:lang w:bidi="ar-JO"/>
        </w:rPr>
        <w:t>وستجيب هذه الدراسة عن جميع أسئلتها من خلال مطالبها الأربعة حيث سيخصص مطلب واحد للإجابة عن كل سؤال.</w:t>
      </w:r>
    </w:p>
    <w:p w:rsidR="00CC20D4" w:rsidRPr="00044BEB" w:rsidRDefault="00CC20D4" w:rsidP="00CC20D4">
      <w:pPr>
        <w:jc w:val="lowKashida"/>
        <w:rPr>
          <w:rFonts w:cs="Traditional Arabic"/>
          <w:b/>
          <w:bCs/>
          <w:sz w:val="32"/>
          <w:szCs w:val="32"/>
          <w:rtl/>
          <w:lang w:bidi="ar-JO"/>
        </w:rPr>
      </w:pPr>
      <w:r w:rsidRPr="00044BEB">
        <w:rPr>
          <w:rFonts w:cs="Traditional Arabic" w:hint="cs"/>
          <w:b/>
          <w:bCs/>
          <w:sz w:val="32"/>
          <w:szCs w:val="32"/>
          <w:rtl/>
          <w:lang w:bidi="ar-JO"/>
        </w:rPr>
        <w:t>أهداف الدراسة:</w:t>
      </w:r>
      <w:r w:rsidRPr="00044BEB">
        <w:rPr>
          <w:rFonts w:cs="Traditional Arabic" w:hint="cs"/>
          <w:sz w:val="32"/>
          <w:szCs w:val="32"/>
          <w:rtl/>
          <w:lang w:bidi="ar-JO"/>
        </w:rPr>
        <w:t>تهدف الدراسة إلى تحقيق ما يأتي:</w:t>
      </w:r>
    </w:p>
    <w:p w:rsidR="00CC20D4" w:rsidRPr="00044BEB" w:rsidRDefault="00CC20D4" w:rsidP="00CC20D4">
      <w:pPr>
        <w:numPr>
          <w:ilvl w:val="0"/>
          <w:numId w:val="19"/>
        </w:numPr>
        <w:jc w:val="lowKashida"/>
        <w:rPr>
          <w:rFonts w:cs="Traditional Arabic"/>
          <w:sz w:val="32"/>
          <w:szCs w:val="32"/>
          <w:rtl/>
          <w:lang w:bidi="ar-JO"/>
        </w:rPr>
      </w:pPr>
      <w:r w:rsidRPr="00044BEB">
        <w:rPr>
          <w:rFonts w:cs="Traditional Arabic" w:hint="cs"/>
          <w:sz w:val="32"/>
          <w:szCs w:val="32"/>
          <w:rtl/>
          <w:lang w:bidi="ar-JO"/>
        </w:rPr>
        <w:t>بيان أهمية النص القرآني في تأصيل البناء المعرفي التربوي.</w:t>
      </w:r>
    </w:p>
    <w:p w:rsidR="00CC20D4" w:rsidRPr="00044BEB" w:rsidRDefault="00CC20D4" w:rsidP="00CC20D4">
      <w:pPr>
        <w:numPr>
          <w:ilvl w:val="0"/>
          <w:numId w:val="19"/>
        </w:numPr>
        <w:jc w:val="lowKashida"/>
        <w:rPr>
          <w:rFonts w:cs="Traditional Arabic"/>
          <w:sz w:val="32"/>
          <w:szCs w:val="32"/>
          <w:lang w:bidi="ar-JO"/>
        </w:rPr>
      </w:pPr>
      <w:r w:rsidRPr="00044BEB">
        <w:rPr>
          <w:rFonts w:cs="Traditional Arabic" w:hint="cs"/>
          <w:sz w:val="32"/>
          <w:szCs w:val="32"/>
          <w:rtl/>
          <w:lang w:bidi="ar-JO"/>
        </w:rPr>
        <w:t>تحديد منهجية الاستدلال بالنص القرآني في عملية البحث التربوي.</w:t>
      </w:r>
    </w:p>
    <w:p w:rsidR="00CC20D4" w:rsidRPr="00044BEB" w:rsidRDefault="00CC20D4" w:rsidP="00CC20D4">
      <w:pPr>
        <w:numPr>
          <w:ilvl w:val="0"/>
          <w:numId w:val="19"/>
        </w:numPr>
        <w:jc w:val="lowKashida"/>
        <w:rPr>
          <w:rFonts w:cs="Traditional Arabic"/>
          <w:sz w:val="32"/>
          <w:szCs w:val="32"/>
          <w:lang w:bidi="ar-JO"/>
        </w:rPr>
      </w:pPr>
      <w:r w:rsidRPr="00044BEB">
        <w:rPr>
          <w:rFonts w:cs="Traditional Arabic" w:hint="cs"/>
          <w:sz w:val="32"/>
          <w:szCs w:val="32"/>
          <w:rtl/>
          <w:lang w:bidi="ar-JO"/>
        </w:rPr>
        <w:lastRenderedPageBreak/>
        <w:t>الوقوف على واقع التعامل مع النص القرآني في عملية البحث التربوي.</w:t>
      </w:r>
    </w:p>
    <w:p w:rsidR="00CC20D4" w:rsidRPr="00044BEB" w:rsidRDefault="00CC20D4" w:rsidP="00CC20D4">
      <w:pPr>
        <w:numPr>
          <w:ilvl w:val="0"/>
          <w:numId w:val="19"/>
        </w:numPr>
        <w:jc w:val="lowKashida"/>
        <w:rPr>
          <w:rFonts w:cs="Traditional Arabic"/>
          <w:sz w:val="32"/>
          <w:szCs w:val="32"/>
          <w:lang w:bidi="ar-JO"/>
        </w:rPr>
      </w:pPr>
      <w:r w:rsidRPr="00044BEB">
        <w:rPr>
          <w:rFonts w:cs="Traditional Arabic" w:hint="cs"/>
          <w:sz w:val="32"/>
          <w:szCs w:val="32"/>
          <w:rtl/>
          <w:lang w:bidi="ar-JO"/>
        </w:rPr>
        <w:t>تقديم نماذج تشرح عملية توظيف النص القرآني في البحث التربوي.</w:t>
      </w:r>
    </w:p>
    <w:p w:rsidR="00CC20D4" w:rsidRPr="00044BEB" w:rsidRDefault="00CC20D4" w:rsidP="00CC20D4">
      <w:pPr>
        <w:jc w:val="lowKashida"/>
        <w:rPr>
          <w:rFonts w:cs="Traditional Arabic"/>
          <w:b/>
          <w:bCs/>
          <w:sz w:val="32"/>
          <w:szCs w:val="32"/>
          <w:rtl/>
          <w:lang w:bidi="ar-JO"/>
        </w:rPr>
      </w:pPr>
      <w:r w:rsidRPr="00044BEB">
        <w:rPr>
          <w:rFonts w:cs="Traditional Arabic" w:hint="cs"/>
          <w:b/>
          <w:bCs/>
          <w:sz w:val="32"/>
          <w:szCs w:val="32"/>
          <w:rtl/>
          <w:lang w:bidi="ar-JO"/>
        </w:rPr>
        <w:t xml:space="preserve">أهمية الدراسة: </w:t>
      </w:r>
      <w:r w:rsidRPr="00044BEB">
        <w:rPr>
          <w:rFonts w:cs="Traditional Arabic" w:hint="cs"/>
          <w:sz w:val="32"/>
          <w:szCs w:val="32"/>
          <w:rtl/>
          <w:lang w:bidi="ar-JO"/>
        </w:rPr>
        <w:t>تأتي أهمية الدراسة من كونها:</w:t>
      </w:r>
    </w:p>
    <w:p w:rsidR="00CC20D4" w:rsidRPr="00044BEB" w:rsidRDefault="00CC20D4" w:rsidP="00CC20D4">
      <w:pPr>
        <w:numPr>
          <w:ilvl w:val="0"/>
          <w:numId w:val="20"/>
        </w:numPr>
        <w:jc w:val="lowKashida"/>
        <w:rPr>
          <w:rFonts w:cs="Traditional Arabic"/>
          <w:sz w:val="32"/>
          <w:szCs w:val="32"/>
          <w:lang w:bidi="ar-JO"/>
        </w:rPr>
      </w:pPr>
      <w:r w:rsidRPr="00044BEB">
        <w:rPr>
          <w:rFonts w:cs="Traditional Arabic" w:hint="cs"/>
          <w:sz w:val="32"/>
          <w:szCs w:val="32"/>
          <w:rtl/>
          <w:lang w:bidi="ar-JO"/>
        </w:rPr>
        <w:t>تقدم للباحثين في المجال التربوي الاتجاه التأصيلي الإسلامي المبني على منهجية استخدام النص القرآني في بحث موضوعات التربية.</w:t>
      </w:r>
    </w:p>
    <w:p w:rsidR="00CC20D4" w:rsidRPr="00044BEB" w:rsidRDefault="00CC20D4" w:rsidP="00CC20D4">
      <w:pPr>
        <w:numPr>
          <w:ilvl w:val="0"/>
          <w:numId w:val="20"/>
        </w:numPr>
        <w:jc w:val="lowKashida"/>
        <w:rPr>
          <w:rFonts w:cs="Traditional Arabic"/>
          <w:sz w:val="32"/>
          <w:szCs w:val="32"/>
          <w:lang w:bidi="ar-JO"/>
        </w:rPr>
      </w:pPr>
      <w:r w:rsidRPr="00044BEB">
        <w:rPr>
          <w:rFonts w:cs="Traditional Arabic" w:hint="cs"/>
          <w:sz w:val="32"/>
          <w:szCs w:val="32"/>
          <w:rtl/>
          <w:lang w:bidi="ar-JO"/>
        </w:rPr>
        <w:t>يتوقع أن تس</w:t>
      </w:r>
      <w:r>
        <w:rPr>
          <w:rFonts w:cs="Traditional Arabic" w:hint="cs"/>
          <w:sz w:val="32"/>
          <w:szCs w:val="32"/>
          <w:rtl/>
          <w:lang w:bidi="ar-JO"/>
        </w:rPr>
        <w:t>ت</w:t>
      </w:r>
      <w:r w:rsidRPr="00044BEB">
        <w:rPr>
          <w:rFonts w:cs="Traditional Arabic" w:hint="cs"/>
          <w:sz w:val="32"/>
          <w:szCs w:val="32"/>
          <w:rtl/>
          <w:lang w:bidi="ar-JO"/>
        </w:rPr>
        <w:t>فيد منها كليات الشريعة والتربية في تدريس المساقات ذات الصلة بالتأصيل الإسلامي للدراسات النفسية والتربوية.</w:t>
      </w:r>
    </w:p>
    <w:p w:rsidR="00CC20D4" w:rsidRPr="00044BEB" w:rsidRDefault="00CC20D4" w:rsidP="00CC20D4">
      <w:pPr>
        <w:numPr>
          <w:ilvl w:val="0"/>
          <w:numId w:val="20"/>
        </w:numPr>
        <w:jc w:val="lowKashida"/>
        <w:rPr>
          <w:rFonts w:cs="Traditional Arabic"/>
          <w:sz w:val="32"/>
          <w:szCs w:val="32"/>
          <w:lang w:bidi="ar-JO"/>
        </w:rPr>
      </w:pPr>
      <w:r w:rsidRPr="00044BEB">
        <w:rPr>
          <w:rFonts w:cs="Traditional Arabic" w:hint="cs"/>
          <w:sz w:val="32"/>
          <w:szCs w:val="32"/>
          <w:rtl/>
          <w:lang w:bidi="ar-JO"/>
        </w:rPr>
        <w:t>يتوقع أن تكون دليلا إرشاديا لطلبة الدراسات العليا المتخصصين في مجال التربية العامة والتربية الإسلامية.</w:t>
      </w:r>
    </w:p>
    <w:p w:rsidR="00CC20D4" w:rsidRPr="00044BEB" w:rsidRDefault="00CC20D4" w:rsidP="00CC20D4">
      <w:pPr>
        <w:numPr>
          <w:ilvl w:val="0"/>
          <w:numId w:val="20"/>
        </w:numPr>
        <w:jc w:val="lowKashida"/>
        <w:rPr>
          <w:rFonts w:cs="Traditional Arabic"/>
          <w:sz w:val="32"/>
          <w:szCs w:val="32"/>
          <w:rtl/>
          <w:lang w:bidi="ar-JO"/>
        </w:rPr>
      </w:pPr>
      <w:r w:rsidRPr="00044BEB">
        <w:rPr>
          <w:rFonts w:cs="Traditional Arabic" w:hint="cs"/>
          <w:sz w:val="32"/>
          <w:szCs w:val="32"/>
          <w:rtl/>
          <w:lang w:bidi="ar-JO"/>
        </w:rPr>
        <w:t>تعالج واقع التنظير التربوي في مجال البحث التربوي الإسلامي.</w:t>
      </w:r>
    </w:p>
    <w:p w:rsidR="00CC20D4" w:rsidRPr="00044BEB" w:rsidRDefault="00CC20D4" w:rsidP="00CC20D4">
      <w:pPr>
        <w:numPr>
          <w:ilvl w:val="0"/>
          <w:numId w:val="20"/>
        </w:numPr>
        <w:jc w:val="lowKashida"/>
        <w:rPr>
          <w:rFonts w:cs="Traditional Arabic"/>
          <w:sz w:val="32"/>
          <w:szCs w:val="32"/>
          <w:lang w:bidi="ar-JO"/>
        </w:rPr>
      </w:pPr>
      <w:r w:rsidRPr="00044BEB">
        <w:rPr>
          <w:rFonts w:cs="Traditional Arabic" w:hint="cs"/>
          <w:sz w:val="32"/>
          <w:szCs w:val="32"/>
          <w:rtl/>
          <w:lang w:bidi="ar-JO"/>
        </w:rPr>
        <w:t>تعيد المكانة الصحيحة للقرآن الكريم في تقديمه لدوره النظري والتطبيقي في البحث التربوي.</w:t>
      </w:r>
    </w:p>
    <w:p w:rsidR="00CC20D4" w:rsidRPr="00044BEB" w:rsidRDefault="00CC20D4" w:rsidP="00CC20D4">
      <w:pPr>
        <w:jc w:val="lowKashida"/>
        <w:rPr>
          <w:rFonts w:cs="Traditional Arabic"/>
          <w:b/>
          <w:bCs/>
          <w:sz w:val="32"/>
          <w:szCs w:val="32"/>
          <w:rtl/>
          <w:lang w:bidi="ar-JO"/>
        </w:rPr>
      </w:pPr>
      <w:r w:rsidRPr="00044BEB">
        <w:rPr>
          <w:rFonts w:cs="Traditional Arabic" w:hint="cs"/>
          <w:b/>
          <w:bCs/>
          <w:sz w:val="32"/>
          <w:szCs w:val="32"/>
          <w:rtl/>
          <w:lang w:bidi="ar-JO"/>
        </w:rPr>
        <w:t>خطة البحث:</w:t>
      </w:r>
    </w:p>
    <w:p w:rsidR="00CC20D4" w:rsidRPr="00044BEB" w:rsidRDefault="00CC20D4" w:rsidP="00CC20D4">
      <w:pPr>
        <w:jc w:val="lowKashida"/>
        <w:rPr>
          <w:rFonts w:cs="Traditional Arabic"/>
          <w:sz w:val="32"/>
          <w:szCs w:val="32"/>
          <w:rtl/>
          <w:lang w:bidi="ar-JO"/>
        </w:rPr>
      </w:pPr>
      <w:r w:rsidRPr="00044BEB">
        <w:rPr>
          <w:rFonts w:cs="Traditional Arabic" w:hint="cs"/>
          <w:sz w:val="32"/>
          <w:szCs w:val="32"/>
          <w:rtl/>
          <w:lang w:bidi="ar-JO"/>
        </w:rPr>
        <w:t>المبحث الأول: مفهوم المعرفة التربوية وأهمية "مصدرية القرآن الكريم" في بنائها.</w:t>
      </w:r>
    </w:p>
    <w:p w:rsidR="00CC20D4" w:rsidRPr="00044BEB" w:rsidRDefault="00CC20D4" w:rsidP="00CC20D4">
      <w:pPr>
        <w:jc w:val="lowKashida"/>
        <w:rPr>
          <w:rFonts w:cs="Traditional Arabic"/>
          <w:sz w:val="32"/>
          <w:szCs w:val="32"/>
          <w:rtl/>
          <w:lang w:bidi="ar-JO"/>
        </w:rPr>
      </w:pPr>
      <w:r w:rsidRPr="00044BEB">
        <w:rPr>
          <w:rFonts w:cs="Traditional Arabic" w:hint="cs"/>
          <w:sz w:val="32"/>
          <w:szCs w:val="32"/>
          <w:rtl/>
          <w:lang w:bidi="ar-JO"/>
        </w:rPr>
        <w:t>المبحث الثاني: محددات منهجية الاستدلال بالمصدرية القرآنية في عملية بناء لمعرفة التربوية.</w:t>
      </w:r>
    </w:p>
    <w:p w:rsidR="00CC20D4" w:rsidRPr="00044BEB" w:rsidRDefault="00CC20D4" w:rsidP="00CC20D4">
      <w:pPr>
        <w:jc w:val="lowKashida"/>
        <w:rPr>
          <w:rFonts w:cs="Traditional Arabic"/>
          <w:sz w:val="32"/>
          <w:szCs w:val="32"/>
          <w:rtl/>
          <w:lang w:bidi="ar-JO"/>
        </w:rPr>
      </w:pPr>
      <w:r w:rsidRPr="00044BEB">
        <w:rPr>
          <w:rFonts w:cs="Traditional Arabic" w:hint="cs"/>
          <w:sz w:val="32"/>
          <w:szCs w:val="32"/>
          <w:rtl/>
          <w:lang w:bidi="ar-JO"/>
        </w:rPr>
        <w:t>المبحث الثالث: واقع الاستدلال بالنص القرآني في أدبيات المعارف التربوية.</w:t>
      </w:r>
    </w:p>
    <w:p w:rsidR="00CC20D4" w:rsidRDefault="00CC20D4" w:rsidP="00CC20D4">
      <w:pPr>
        <w:jc w:val="lowKashida"/>
        <w:rPr>
          <w:rFonts w:cs="Traditional Arabic"/>
          <w:sz w:val="32"/>
          <w:szCs w:val="32"/>
          <w:rtl/>
          <w:lang w:bidi="ar-JO"/>
        </w:rPr>
      </w:pPr>
      <w:r w:rsidRPr="00044BEB">
        <w:rPr>
          <w:rFonts w:cs="Traditional Arabic" w:hint="cs"/>
          <w:sz w:val="32"/>
          <w:szCs w:val="32"/>
          <w:rtl/>
          <w:lang w:bidi="ar-JO"/>
        </w:rPr>
        <w:t>المبحث الرابع: نماذج في تطبيق مصدرية النص القرآني في تشكيل البناء المعرفي التربوي.</w:t>
      </w:r>
    </w:p>
    <w:p w:rsidR="00923EE0" w:rsidRPr="00044BEB" w:rsidRDefault="00923EE0" w:rsidP="00CC20D4">
      <w:pPr>
        <w:jc w:val="lowKashida"/>
        <w:rPr>
          <w:rFonts w:cs="Traditional Arabic"/>
          <w:sz w:val="32"/>
          <w:szCs w:val="32"/>
          <w:rtl/>
          <w:lang w:bidi="ar-JO"/>
        </w:rPr>
      </w:pPr>
    </w:p>
    <w:p w:rsidR="00CC20D4" w:rsidRDefault="00CC20D4" w:rsidP="00CC20D4">
      <w:pPr>
        <w:jc w:val="center"/>
        <w:rPr>
          <w:rFonts w:cs="Traditional Arabic"/>
          <w:b/>
          <w:bCs/>
          <w:sz w:val="32"/>
          <w:szCs w:val="32"/>
          <w:rtl/>
          <w:lang w:bidi="ar-JO"/>
        </w:rPr>
      </w:pPr>
      <w:r w:rsidRPr="00044BEB">
        <w:rPr>
          <w:rFonts w:cs="Traditional Arabic" w:hint="cs"/>
          <w:b/>
          <w:bCs/>
          <w:sz w:val="32"/>
          <w:szCs w:val="32"/>
          <w:rtl/>
          <w:lang w:bidi="ar-JO"/>
        </w:rPr>
        <w:t>والله ولي التوفيق</w:t>
      </w:r>
    </w:p>
    <w:p w:rsidR="00923EE0" w:rsidRPr="00044BEB" w:rsidRDefault="00923EE0" w:rsidP="00923EE0">
      <w:pPr>
        <w:jc w:val="right"/>
        <w:rPr>
          <w:rFonts w:cs="Traditional Arabic"/>
          <w:b/>
          <w:bCs/>
          <w:sz w:val="32"/>
          <w:szCs w:val="32"/>
          <w:rtl/>
          <w:lang w:bidi="ar-JO"/>
        </w:rPr>
      </w:pPr>
      <w:r>
        <w:rPr>
          <w:rFonts w:cs="Traditional Arabic" w:hint="cs"/>
          <w:b/>
          <w:bCs/>
          <w:sz w:val="32"/>
          <w:szCs w:val="32"/>
          <w:rtl/>
          <w:lang w:bidi="ar-JO"/>
        </w:rPr>
        <w:t>الباحث</w:t>
      </w:r>
    </w:p>
    <w:p w:rsidR="00CC20D4" w:rsidRPr="00044BEB" w:rsidRDefault="00CC20D4" w:rsidP="00CC20D4">
      <w:pPr>
        <w:rPr>
          <w:sz w:val="32"/>
          <w:szCs w:val="32"/>
          <w:lang w:bidi="ar-JO"/>
        </w:rPr>
      </w:pPr>
    </w:p>
    <w:p w:rsidR="00CC20D4" w:rsidRDefault="00CC20D4" w:rsidP="003174BB">
      <w:pPr>
        <w:jc w:val="lowKashida"/>
        <w:rPr>
          <w:rFonts w:cs="Traditional Arabic"/>
          <w:b/>
          <w:bCs/>
          <w:sz w:val="32"/>
          <w:szCs w:val="32"/>
          <w:rtl/>
          <w:lang w:bidi="ar-JO"/>
        </w:rPr>
      </w:pPr>
    </w:p>
    <w:p w:rsidR="00CC20D4" w:rsidRDefault="00CC20D4" w:rsidP="003174BB">
      <w:pPr>
        <w:jc w:val="lowKashida"/>
        <w:rPr>
          <w:rFonts w:cs="Traditional Arabic"/>
          <w:b/>
          <w:bCs/>
          <w:sz w:val="32"/>
          <w:szCs w:val="32"/>
          <w:rtl/>
          <w:lang w:bidi="ar-JO"/>
        </w:rPr>
      </w:pPr>
    </w:p>
    <w:p w:rsidR="00CC20D4" w:rsidRDefault="00CC20D4" w:rsidP="003174BB">
      <w:pPr>
        <w:jc w:val="lowKashida"/>
        <w:rPr>
          <w:rFonts w:cs="Traditional Arabic"/>
          <w:b/>
          <w:bCs/>
          <w:sz w:val="32"/>
          <w:szCs w:val="32"/>
          <w:rtl/>
          <w:lang w:bidi="ar-JO"/>
        </w:rPr>
      </w:pPr>
    </w:p>
    <w:p w:rsidR="00CC20D4" w:rsidRDefault="00CC20D4" w:rsidP="003174BB">
      <w:pPr>
        <w:jc w:val="lowKashida"/>
        <w:rPr>
          <w:rFonts w:cs="Traditional Arabic"/>
          <w:b/>
          <w:bCs/>
          <w:sz w:val="32"/>
          <w:szCs w:val="32"/>
          <w:rtl/>
          <w:lang w:bidi="ar-JO"/>
        </w:rPr>
      </w:pPr>
    </w:p>
    <w:p w:rsidR="00CC20D4" w:rsidRDefault="00CC20D4" w:rsidP="003174BB">
      <w:pPr>
        <w:jc w:val="lowKashida"/>
        <w:rPr>
          <w:rFonts w:cs="Traditional Arabic"/>
          <w:b/>
          <w:bCs/>
          <w:sz w:val="32"/>
          <w:szCs w:val="32"/>
          <w:rtl/>
          <w:lang w:bidi="ar-JO"/>
        </w:rPr>
      </w:pPr>
    </w:p>
    <w:p w:rsidR="00CC20D4" w:rsidRDefault="00CC20D4" w:rsidP="003174BB">
      <w:pPr>
        <w:jc w:val="lowKashida"/>
        <w:rPr>
          <w:rFonts w:cs="Traditional Arabic"/>
          <w:b/>
          <w:bCs/>
          <w:sz w:val="32"/>
          <w:szCs w:val="32"/>
          <w:rtl/>
          <w:lang w:bidi="ar-JO"/>
        </w:rPr>
      </w:pPr>
    </w:p>
    <w:p w:rsidR="00CC20D4" w:rsidRDefault="00CC20D4" w:rsidP="003174BB">
      <w:pPr>
        <w:jc w:val="lowKashida"/>
        <w:rPr>
          <w:rFonts w:cs="Traditional Arabic"/>
          <w:b/>
          <w:bCs/>
          <w:sz w:val="32"/>
          <w:szCs w:val="32"/>
          <w:rtl/>
          <w:lang w:bidi="ar-JO"/>
        </w:rPr>
      </w:pPr>
    </w:p>
    <w:p w:rsidR="00CC20D4" w:rsidRDefault="00CC20D4" w:rsidP="003174BB">
      <w:pPr>
        <w:jc w:val="lowKashida"/>
        <w:rPr>
          <w:rFonts w:cs="Traditional Arabic"/>
          <w:b/>
          <w:bCs/>
          <w:sz w:val="32"/>
          <w:szCs w:val="32"/>
          <w:rtl/>
          <w:lang w:bidi="ar-JO"/>
        </w:rPr>
      </w:pPr>
    </w:p>
    <w:p w:rsidR="003174BB" w:rsidRPr="00522C6C" w:rsidRDefault="003174BB" w:rsidP="003174BB">
      <w:pPr>
        <w:jc w:val="lowKashida"/>
        <w:rPr>
          <w:rFonts w:cs="Traditional Arabic"/>
          <w:b/>
          <w:bCs/>
          <w:sz w:val="32"/>
          <w:szCs w:val="32"/>
          <w:rtl/>
          <w:lang w:bidi="ar-JO"/>
        </w:rPr>
      </w:pPr>
      <w:r w:rsidRPr="00522C6C">
        <w:rPr>
          <w:rFonts w:cs="Traditional Arabic" w:hint="cs"/>
          <w:b/>
          <w:bCs/>
          <w:sz w:val="32"/>
          <w:szCs w:val="32"/>
          <w:rtl/>
          <w:lang w:bidi="ar-JO"/>
        </w:rPr>
        <w:t>المبحث الأول: مفهوم المعرفة التربوية وأهمية "مصدرية القرآن الكريم" في بنائها.</w:t>
      </w:r>
    </w:p>
    <w:p w:rsidR="003174BB" w:rsidRPr="00063D3A" w:rsidRDefault="003174BB" w:rsidP="003174BB">
      <w:pPr>
        <w:ind w:firstLine="720"/>
        <w:jc w:val="lowKashida"/>
        <w:rPr>
          <w:rFonts w:cs="Traditional Arabic"/>
          <w:sz w:val="32"/>
          <w:szCs w:val="32"/>
          <w:rtl/>
          <w:lang w:bidi="ar-JO"/>
        </w:rPr>
      </w:pPr>
      <w:r w:rsidRPr="00063D3A">
        <w:rPr>
          <w:rFonts w:cs="Traditional Arabic" w:hint="cs"/>
          <w:sz w:val="32"/>
          <w:szCs w:val="32"/>
          <w:rtl/>
          <w:lang w:bidi="ar-JO"/>
        </w:rPr>
        <w:lastRenderedPageBreak/>
        <w:t>لابد من الوقوف في مقدمة هذه الدراسة على  مراد الباحث  بالبناء المعرفي التربوي في هذه الدراسة. ويتم ذلك بتوضيح مفهوم المعرفة مضافة إلى التربية وإطارها العام المحدد لوجهتها هنا. ومن ثم الإشارة لأهمية المصدرية القرآنية في بناء المعرفة التربوية</w:t>
      </w:r>
      <w:r w:rsidR="003964AC" w:rsidRPr="00063D3A">
        <w:rPr>
          <w:rFonts w:cs="Traditional Arabic" w:hint="cs"/>
          <w:sz w:val="32"/>
          <w:szCs w:val="32"/>
          <w:rtl/>
          <w:lang w:bidi="ar-JO"/>
        </w:rPr>
        <w:t xml:space="preserve"> بشكل عام</w:t>
      </w:r>
      <w:r w:rsidRPr="00063D3A">
        <w:rPr>
          <w:rFonts w:cs="Traditional Arabic" w:hint="cs"/>
          <w:sz w:val="32"/>
          <w:szCs w:val="32"/>
          <w:rtl/>
          <w:lang w:bidi="ar-JO"/>
        </w:rPr>
        <w:t>.</w:t>
      </w:r>
    </w:p>
    <w:p w:rsidR="003174BB" w:rsidRPr="00522C6C" w:rsidRDefault="003174BB" w:rsidP="003964AC">
      <w:pPr>
        <w:ind w:firstLine="720"/>
        <w:jc w:val="both"/>
        <w:rPr>
          <w:rFonts w:cs="Traditional Arabic"/>
          <w:sz w:val="32"/>
          <w:szCs w:val="32"/>
          <w:rtl/>
        </w:rPr>
      </w:pPr>
      <w:r w:rsidRPr="00522C6C">
        <w:rPr>
          <w:rFonts w:cs="Traditional Arabic" w:hint="cs"/>
          <w:sz w:val="32"/>
          <w:szCs w:val="32"/>
          <w:rtl/>
        </w:rPr>
        <w:t>المعرفة في لغة العرب من "عرف"، العين والراء و</w:t>
      </w:r>
      <w:r w:rsidR="00DA28F3" w:rsidRPr="00522C6C">
        <w:rPr>
          <w:rFonts w:cs="Traditional Arabic" w:hint="cs"/>
          <w:sz w:val="32"/>
          <w:szCs w:val="32"/>
          <w:rtl/>
        </w:rPr>
        <w:t>الفاء، أصلان صحيحان، يدل أحدهما</w:t>
      </w:r>
      <w:r w:rsidRPr="00522C6C">
        <w:rPr>
          <w:rFonts w:cs="Traditional Arabic" w:hint="cs"/>
          <w:sz w:val="32"/>
          <w:szCs w:val="32"/>
          <w:rtl/>
        </w:rPr>
        <w:t>: على تتابع الشيء واتصال بعضه ببعض، وهو العُرْف، كعُرْف الفرس، وسم</w:t>
      </w:r>
      <w:r w:rsidRPr="00522C6C">
        <w:rPr>
          <w:rFonts w:cs="Traditional Arabic" w:hint="cs"/>
          <w:sz w:val="32"/>
          <w:szCs w:val="32"/>
          <w:rtl/>
          <w:lang w:bidi="ar-JO"/>
        </w:rPr>
        <w:t>ّ</w:t>
      </w:r>
      <w:r w:rsidRPr="00522C6C">
        <w:rPr>
          <w:rFonts w:cs="Traditional Arabic" w:hint="cs"/>
          <w:sz w:val="32"/>
          <w:szCs w:val="32"/>
          <w:rtl/>
        </w:rPr>
        <w:t>ي بذلك لتتابع الشعر عليه، والآخر: يدل على السكون والطمأنينة، وهو المَعْرفة والعِرْفان، تقول: عَرفْت فلاناً عِرْفاناً ومَعْرفة</w:t>
      </w:r>
      <w:r w:rsidR="00B9119C" w:rsidRPr="00522C6C">
        <w:rPr>
          <w:rFonts w:cs="Traditional Arabic" w:hint="cs"/>
          <w:sz w:val="32"/>
          <w:szCs w:val="32"/>
          <w:vertAlign w:val="superscript"/>
          <w:rtl/>
        </w:rPr>
        <w:t>(</w:t>
      </w:r>
      <w:r w:rsidR="00B9119C" w:rsidRPr="00522C6C">
        <w:rPr>
          <w:rFonts w:cs="Traditional Arabic"/>
          <w:sz w:val="32"/>
          <w:szCs w:val="32"/>
          <w:vertAlign w:val="superscript"/>
          <w:rtl/>
        </w:rPr>
        <w:footnoteReference w:id="1"/>
      </w:r>
      <w:r w:rsidR="00B9119C" w:rsidRPr="00522C6C">
        <w:rPr>
          <w:rFonts w:cs="Traditional Arabic" w:hint="cs"/>
          <w:sz w:val="32"/>
          <w:szCs w:val="32"/>
          <w:vertAlign w:val="superscript"/>
          <w:rtl/>
        </w:rPr>
        <w:t>)</w:t>
      </w:r>
      <w:r w:rsidRPr="00522C6C">
        <w:rPr>
          <w:rFonts w:cs="Traditional Arabic" w:hint="cs"/>
          <w:sz w:val="32"/>
          <w:szCs w:val="32"/>
          <w:rtl/>
        </w:rPr>
        <w:t>.</w:t>
      </w:r>
      <w:r w:rsidR="003964AC">
        <w:rPr>
          <w:rFonts w:cs="Traditional Arabic" w:hint="cs"/>
          <w:sz w:val="32"/>
          <w:szCs w:val="32"/>
          <w:rtl/>
        </w:rPr>
        <w:t xml:space="preserve"> </w:t>
      </w:r>
      <w:r w:rsidRPr="00522C6C">
        <w:rPr>
          <w:rFonts w:cs="Traditional Arabic" w:hint="cs"/>
          <w:sz w:val="32"/>
          <w:szCs w:val="32"/>
          <w:rtl/>
        </w:rPr>
        <w:t>فعر</w:t>
      </w:r>
      <w:r w:rsidRPr="00522C6C">
        <w:rPr>
          <w:rFonts w:cs="Traditional Arabic" w:hint="cs"/>
          <w:sz w:val="32"/>
          <w:szCs w:val="32"/>
          <w:rtl/>
          <w:lang w:bidi="ar-JO"/>
        </w:rPr>
        <w:t>َ</w:t>
      </w:r>
      <w:r w:rsidR="00923EE0">
        <w:rPr>
          <w:rFonts w:cs="Traditional Arabic" w:hint="cs"/>
          <w:sz w:val="32"/>
          <w:szCs w:val="32"/>
          <w:rtl/>
        </w:rPr>
        <w:t>فه يعرفه معرفة وعرفانا: ع</w:t>
      </w:r>
      <w:r w:rsidR="00923EE0">
        <w:rPr>
          <w:rFonts w:cs="Traditional Arabic" w:hint="cs"/>
          <w:sz w:val="32"/>
          <w:szCs w:val="32"/>
          <w:rtl/>
          <w:lang w:bidi="ar-JO"/>
        </w:rPr>
        <w:t>ل</w:t>
      </w:r>
      <w:r w:rsidRPr="00522C6C">
        <w:rPr>
          <w:rFonts w:cs="Traditional Arabic" w:hint="cs"/>
          <w:sz w:val="32"/>
          <w:szCs w:val="32"/>
          <w:rtl/>
        </w:rPr>
        <w:t>مه، فهو عارف</w:t>
      </w:r>
      <w:r w:rsidR="00DA28F3" w:rsidRPr="00522C6C">
        <w:rPr>
          <w:rFonts w:cs="Traditional Arabic" w:hint="cs"/>
          <w:sz w:val="32"/>
          <w:szCs w:val="32"/>
          <w:vertAlign w:val="superscript"/>
          <w:rtl/>
        </w:rPr>
        <w:t>(</w:t>
      </w:r>
      <w:r w:rsidR="00DA28F3" w:rsidRPr="00522C6C">
        <w:rPr>
          <w:rFonts w:cs="Traditional Arabic"/>
          <w:sz w:val="32"/>
          <w:szCs w:val="32"/>
          <w:vertAlign w:val="superscript"/>
          <w:rtl/>
        </w:rPr>
        <w:footnoteReference w:id="2"/>
      </w:r>
      <w:r w:rsidR="00DA28F3" w:rsidRPr="00522C6C">
        <w:rPr>
          <w:rFonts w:cs="Traditional Arabic" w:hint="cs"/>
          <w:sz w:val="32"/>
          <w:szCs w:val="32"/>
          <w:vertAlign w:val="superscript"/>
          <w:rtl/>
        </w:rPr>
        <w:t>)</w:t>
      </w:r>
      <w:r w:rsidRPr="00522C6C">
        <w:rPr>
          <w:rFonts w:cs="Traditional Arabic" w:hint="cs"/>
          <w:sz w:val="32"/>
          <w:szCs w:val="32"/>
          <w:rtl/>
        </w:rPr>
        <w:t>. وع</w:t>
      </w:r>
      <w:r w:rsidRPr="00522C6C">
        <w:rPr>
          <w:rFonts w:cs="Traditional Arabic" w:hint="cs"/>
          <w:sz w:val="32"/>
          <w:szCs w:val="32"/>
          <w:rtl/>
          <w:lang w:bidi="ar-JO"/>
        </w:rPr>
        <w:t>َ</w:t>
      </w:r>
      <w:r w:rsidRPr="00522C6C">
        <w:rPr>
          <w:rFonts w:cs="Traditional Arabic" w:hint="cs"/>
          <w:sz w:val="32"/>
          <w:szCs w:val="32"/>
          <w:rtl/>
        </w:rPr>
        <w:t>ر</w:t>
      </w:r>
      <w:r w:rsidRPr="00522C6C">
        <w:rPr>
          <w:rFonts w:cs="Traditional Arabic" w:hint="cs"/>
          <w:sz w:val="32"/>
          <w:szCs w:val="32"/>
          <w:rtl/>
          <w:lang w:bidi="ar-JO"/>
        </w:rPr>
        <w:t>ّ</w:t>
      </w:r>
      <w:r w:rsidR="00DA28F3" w:rsidRPr="00522C6C">
        <w:rPr>
          <w:rFonts w:cs="Traditional Arabic" w:hint="cs"/>
          <w:sz w:val="32"/>
          <w:szCs w:val="32"/>
          <w:rtl/>
        </w:rPr>
        <w:t>فه الأمر</w:t>
      </w:r>
      <w:r w:rsidRPr="00522C6C">
        <w:rPr>
          <w:rFonts w:cs="Traditional Arabic" w:hint="cs"/>
          <w:sz w:val="32"/>
          <w:szCs w:val="32"/>
          <w:rtl/>
        </w:rPr>
        <w:t>: أعل</w:t>
      </w:r>
      <w:r w:rsidRPr="00522C6C">
        <w:rPr>
          <w:rFonts w:cs="Traditional Arabic" w:hint="cs"/>
          <w:sz w:val="32"/>
          <w:szCs w:val="32"/>
          <w:rtl/>
          <w:lang w:bidi="ar-JO"/>
        </w:rPr>
        <w:t>َ</w:t>
      </w:r>
      <w:r w:rsidRPr="00522C6C">
        <w:rPr>
          <w:rFonts w:cs="Traditional Arabic" w:hint="cs"/>
          <w:sz w:val="32"/>
          <w:szCs w:val="32"/>
          <w:rtl/>
        </w:rPr>
        <w:t>مه إي</w:t>
      </w:r>
      <w:r w:rsidRPr="00522C6C">
        <w:rPr>
          <w:rFonts w:cs="Traditional Arabic" w:hint="cs"/>
          <w:sz w:val="32"/>
          <w:szCs w:val="32"/>
          <w:rtl/>
          <w:lang w:bidi="ar-JO"/>
        </w:rPr>
        <w:t>ّ</w:t>
      </w:r>
      <w:r w:rsidR="00DA28F3" w:rsidRPr="00522C6C">
        <w:rPr>
          <w:rFonts w:cs="Traditional Arabic" w:hint="cs"/>
          <w:sz w:val="32"/>
          <w:szCs w:val="32"/>
          <w:rtl/>
        </w:rPr>
        <w:t>اه</w:t>
      </w:r>
      <w:r w:rsidRPr="00522C6C">
        <w:rPr>
          <w:rFonts w:cs="Traditional Arabic" w:hint="cs"/>
          <w:sz w:val="32"/>
          <w:szCs w:val="32"/>
          <w:rtl/>
        </w:rPr>
        <w:t>، وع</w:t>
      </w:r>
      <w:r w:rsidRPr="00522C6C">
        <w:rPr>
          <w:rFonts w:cs="Traditional Arabic" w:hint="cs"/>
          <w:sz w:val="32"/>
          <w:szCs w:val="32"/>
          <w:rtl/>
          <w:lang w:bidi="ar-JO"/>
        </w:rPr>
        <w:t>َ</w:t>
      </w:r>
      <w:r w:rsidRPr="00522C6C">
        <w:rPr>
          <w:rFonts w:cs="Traditional Arabic" w:hint="cs"/>
          <w:sz w:val="32"/>
          <w:szCs w:val="32"/>
          <w:rtl/>
        </w:rPr>
        <w:t>رفه ب</w:t>
      </w:r>
      <w:r w:rsidRPr="00522C6C">
        <w:rPr>
          <w:rFonts w:cs="Traditional Arabic" w:hint="cs"/>
          <w:sz w:val="32"/>
          <w:szCs w:val="32"/>
          <w:rtl/>
          <w:lang w:bidi="ar-JO"/>
        </w:rPr>
        <w:t>َ</w:t>
      </w:r>
      <w:r w:rsidRPr="00522C6C">
        <w:rPr>
          <w:rFonts w:cs="Traditional Arabic" w:hint="cs"/>
          <w:sz w:val="32"/>
          <w:szCs w:val="32"/>
          <w:rtl/>
        </w:rPr>
        <w:t>ي</w:t>
      </w:r>
      <w:r w:rsidRPr="00522C6C">
        <w:rPr>
          <w:rFonts w:cs="Traditional Arabic" w:hint="cs"/>
          <w:sz w:val="32"/>
          <w:szCs w:val="32"/>
          <w:rtl/>
          <w:lang w:bidi="ar-JO"/>
        </w:rPr>
        <w:t>ْ</w:t>
      </w:r>
      <w:r w:rsidR="00DA28F3" w:rsidRPr="00522C6C">
        <w:rPr>
          <w:rFonts w:cs="Traditional Arabic" w:hint="cs"/>
          <w:sz w:val="32"/>
          <w:szCs w:val="32"/>
          <w:rtl/>
        </w:rPr>
        <w:t>ته</w:t>
      </w:r>
      <w:r w:rsidRPr="00522C6C">
        <w:rPr>
          <w:rFonts w:cs="Traditional Arabic" w:hint="cs"/>
          <w:sz w:val="32"/>
          <w:szCs w:val="32"/>
          <w:rtl/>
        </w:rPr>
        <w:t>: أعل</w:t>
      </w:r>
      <w:r w:rsidRPr="00522C6C">
        <w:rPr>
          <w:rFonts w:cs="Traditional Arabic" w:hint="cs"/>
          <w:sz w:val="32"/>
          <w:szCs w:val="32"/>
          <w:rtl/>
          <w:lang w:bidi="ar-JO"/>
        </w:rPr>
        <w:t>َ</w:t>
      </w:r>
      <w:r w:rsidRPr="00522C6C">
        <w:rPr>
          <w:rFonts w:cs="Traditional Arabic" w:hint="cs"/>
          <w:sz w:val="32"/>
          <w:szCs w:val="32"/>
          <w:rtl/>
        </w:rPr>
        <w:t>مه بمكانه</w:t>
      </w:r>
      <w:r w:rsidR="00DA28F3" w:rsidRPr="00522C6C">
        <w:rPr>
          <w:rFonts w:cs="Traditional Arabic" w:hint="cs"/>
          <w:sz w:val="32"/>
          <w:szCs w:val="32"/>
          <w:vertAlign w:val="superscript"/>
          <w:rtl/>
        </w:rPr>
        <w:t>(</w:t>
      </w:r>
      <w:r w:rsidR="00DA28F3" w:rsidRPr="00522C6C">
        <w:rPr>
          <w:rFonts w:cs="Traditional Arabic"/>
          <w:sz w:val="32"/>
          <w:szCs w:val="32"/>
          <w:vertAlign w:val="superscript"/>
          <w:rtl/>
        </w:rPr>
        <w:footnoteReference w:id="3"/>
      </w:r>
      <w:r w:rsidR="00DA28F3" w:rsidRPr="00522C6C">
        <w:rPr>
          <w:rFonts w:cs="Traditional Arabic" w:hint="cs"/>
          <w:sz w:val="32"/>
          <w:szCs w:val="32"/>
          <w:vertAlign w:val="superscript"/>
          <w:rtl/>
        </w:rPr>
        <w:t>)</w:t>
      </w:r>
      <w:r w:rsidRPr="00522C6C">
        <w:rPr>
          <w:rFonts w:cs="Traditional Arabic" w:hint="cs"/>
          <w:sz w:val="32"/>
          <w:szCs w:val="32"/>
          <w:rtl/>
        </w:rPr>
        <w:t>. فالمعرفة في الل</w:t>
      </w:r>
      <w:r w:rsidRPr="00522C6C">
        <w:rPr>
          <w:rFonts w:cs="Traditional Arabic" w:hint="cs"/>
          <w:sz w:val="32"/>
          <w:szCs w:val="32"/>
          <w:rtl/>
          <w:lang w:bidi="ar-JO"/>
        </w:rPr>
        <w:t>ّ</w:t>
      </w:r>
      <w:r w:rsidR="00DA28F3" w:rsidRPr="00522C6C">
        <w:rPr>
          <w:rFonts w:cs="Traditional Arabic" w:hint="cs"/>
          <w:sz w:val="32"/>
          <w:szCs w:val="32"/>
          <w:rtl/>
        </w:rPr>
        <w:t>غة، تدل على العلم بالشيء</w:t>
      </w:r>
      <w:r w:rsidRPr="00522C6C">
        <w:rPr>
          <w:rFonts w:cs="Traditional Arabic" w:hint="cs"/>
          <w:sz w:val="32"/>
          <w:szCs w:val="32"/>
          <w:rtl/>
        </w:rPr>
        <w:t>، علماً يحقق السكون والطمأنينة لدى العار</w:t>
      </w:r>
      <w:r w:rsidRPr="00522C6C">
        <w:rPr>
          <w:rFonts w:cs="Traditional Arabic" w:hint="cs"/>
          <w:sz w:val="32"/>
          <w:szCs w:val="32"/>
          <w:rtl/>
          <w:lang w:bidi="ar-JO"/>
        </w:rPr>
        <w:t>ِ</w:t>
      </w:r>
      <w:r w:rsidRPr="00522C6C">
        <w:rPr>
          <w:rFonts w:cs="Traditional Arabic" w:hint="cs"/>
          <w:sz w:val="32"/>
          <w:szCs w:val="32"/>
          <w:rtl/>
        </w:rPr>
        <w:t>ف أو العال</w:t>
      </w:r>
      <w:r w:rsidRPr="00522C6C">
        <w:rPr>
          <w:rFonts w:cs="Traditional Arabic" w:hint="cs"/>
          <w:sz w:val="32"/>
          <w:szCs w:val="32"/>
          <w:rtl/>
          <w:lang w:bidi="ar-JO"/>
        </w:rPr>
        <w:t>ِ</w:t>
      </w:r>
      <w:r w:rsidR="00DA28F3" w:rsidRPr="00522C6C">
        <w:rPr>
          <w:rFonts w:cs="Traditional Arabic" w:hint="cs"/>
          <w:sz w:val="32"/>
          <w:szCs w:val="32"/>
          <w:rtl/>
        </w:rPr>
        <w:t>م بذلك الشيء</w:t>
      </w:r>
      <w:r w:rsidRPr="00522C6C">
        <w:rPr>
          <w:rFonts w:cs="Traditional Arabic" w:hint="cs"/>
          <w:sz w:val="32"/>
          <w:szCs w:val="32"/>
          <w:rtl/>
        </w:rPr>
        <w:t>. ويلاحظ أن هناك اتصالاً واضحاً بين المعرفة والعلم في الوضع الل</w:t>
      </w:r>
      <w:r w:rsidRPr="00522C6C">
        <w:rPr>
          <w:rFonts w:cs="Traditional Arabic" w:hint="cs"/>
          <w:sz w:val="32"/>
          <w:szCs w:val="32"/>
          <w:rtl/>
          <w:lang w:bidi="ar-JO"/>
        </w:rPr>
        <w:t>ّ</w:t>
      </w:r>
      <w:r w:rsidRPr="00522C6C">
        <w:rPr>
          <w:rFonts w:cs="Traditional Arabic" w:hint="cs"/>
          <w:sz w:val="32"/>
          <w:szCs w:val="32"/>
          <w:rtl/>
        </w:rPr>
        <w:t xml:space="preserve">غوي . </w:t>
      </w:r>
    </w:p>
    <w:p w:rsidR="003174BB" w:rsidRPr="00522C6C" w:rsidRDefault="003174BB" w:rsidP="003964AC">
      <w:pPr>
        <w:ind w:firstLine="720"/>
        <w:jc w:val="lowKashida"/>
        <w:rPr>
          <w:rFonts w:cs="Traditional Arabic"/>
          <w:sz w:val="32"/>
          <w:szCs w:val="32"/>
          <w:rtl/>
        </w:rPr>
      </w:pPr>
      <w:r w:rsidRPr="00522C6C">
        <w:rPr>
          <w:rFonts w:cs="Traditional Arabic" w:hint="cs"/>
          <w:sz w:val="32"/>
          <w:szCs w:val="32"/>
          <w:rtl/>
        </w:rPr>
        <w:t>وأما المعنى الاصط</w:t>
      </w:r>
      <w:r w:rsidR="00DA28F3" w:rsidRPr="00522C6C">
        <w:rPr>
          <w:rFonts w:cs="Traditional Arabic" w:hint="cs"/>
          <w:sz w:val="32"/>
          <w:szCs w:val="32"/>
          <w:rtl/>
        </w:rPr>
        <w:t>لاحي، فالمعرفة عند الجرجاني هي</w:t>
      </w:r>
      <w:r w:rsidRPr="00522C6C">
        <w:rPr>
          <w:rFonts w:cs="Traditional Arabic" w:hint="cs"/>
          <w:sz w:val="32"/>
          <w:szCs w:val="32"/>
          <w:rtl/>
        </w:rPr>
        <w:t>: "</w:t>
      </w:r>
      <w:r w:rsidRPr="00522C6C">
        <w:rPr>
          <w:rFonts w:cs="Traditional Arabic" w:hint="cs"/>
          <w:sz w:val="32"/>
          <w:szCs w:val="32"/>
          <w:rtl/>
          <w:lang w:bidi="ar-JO"/>
        </w:rPr>
        <w:t>إ</w:t>
      </w:r>
      <w:r w:rsidRPr="00522C6C">
        <w:rPr>
          <w:rFonts w:cs="Traditional Arabic" w:hint="cs"/>
          <w:sz w:val="32"/>
          <w:szCs w:val="32"/>
          <w:rtl/>
        </w:rPr>
        <w:t>دراك الشيء على ما هو عليه"</w:t>
      </w:r>
      <w:r w:rsidR="00DA28F3" w:rsidRPr="00522C6C">
        <w:rPr>
          <w:rFonts w:cs="Traditional Arabic" w:hint="cs"/>
          <w:sz w:val="32"/>
          <w:szCs w:val="32"/>
          <w:vertAlign w:val="superscript"/>
          <w:rtl/>
        </w:rPr>
        <w:t>(</w:t>
      </w:r>
      <w:r w:rsidR="00DA28F3" w:rsidRPr="00522C6C">
        <w:rPr>
          <w:rFonts w:cs="Traditional Arabic"/>
          <w:sz w:val="32"/>
          <w:szCs w:val="32"/>
          <w:vertAlign w:val="superscript"/>
          <w:rtl/>
        </w:rPr>
        <w:footnoteReference w:id="4"/>
      </w:r>
      <w:r w:rsidR="00DA28F3" w:rsidRPr="00522C6C">
        <w:rPr>
          <w:rFonts w:cs="Traditional Arabic" w:hint="cs"/>
          <w:sz w:val="32"/>
          <w:szCs w:val="32"/>
          <w:vertAlign w:val="superscript"/>
          <w:rtl/>
        </w:rPr>
        <w:t>)</w:t>
      </w:r>
      <w:r w:rsidRPr="00522C6C">
        <w:rPr>
          <w:rFonts w:cs="Traditional Arabic" w:hint="cs"/>
          <w:sz w:val="32"/>
          <w:szCs w:val="32"/>
          <w:rtl/>
        </w:rPr>
        <w:t xml:space="preserve">. </w:t>
      </w:r>
      <w:r w:rsidR="003964AC">
        <w:rPr>
          <w:rFonts w:cs="Traditional Arabic" w:hint="cs"/>
          <w:sz w:val="32"/>
          <w:szCs w:val="32"/>
          <w:rtl/>
        </w:rPr>
        <w:t xml:space="preserve">وعُرّفت </w:t>
      </w:r>
      <w:r w:rsidR="00DA28F3" w:rsidRPr="00522C6C">
        <w:rPr>
          <w:rFonts w:cs="Traditional Arabic" w:hint="cs"/>
          <w:sz w:val="32"/>
          <w:szCs w:val="32"/>
          <w:rtl/>
        </w:rPr>
        <w:t xml:space="preserve"> بأنها</w:t>
      </w:r>
      <w:r w:rsidRPr="00522C6C">
        <w:rPr>
          <w:rFonts w:cs="Traditional Arabic" w:hint="cs"/>
          <w:sz w:val="32"/>
          <w:szCs w:val="32"/>
          <w:rtl/>
        </w:rPr>
        <w:t>: المعلومات أو الأخبار التي يكتسبه</w:t>
      </w:r>
      <w:r w:rsidR="003964AC">
        <w:rPr>
          <w:rFonts w:cs="Traditional Arabic" w:hint="cs"/>
          <w:sz w:val="32"/>
          <w:szCs w:val="32"/>
          <w:rtl/>
        </w:rPr>
        <w:t>ا الإنسان عن الموجودات المختلفة</w:t>
      </w:r>
      <w:r w:rsidR="003964AC">
        <w:rPr>
          <w:rFonts w:cs="Traditional Arabic" w:hint="cs"/>
          <w:sz w:val="32"/>
          <w:szCs w:val="32"/>
          <w:rtl/>
          <w:lang w:bidi="ar-JO"/>
        </w:rPr>
        <w:t>،</w:t>
      </w:r>
      <w:r w:rsidR="003964AC">
        <w:rPr>
          <w:rFonts w:cs="Traditional Arabic" w:hint="cs"/>
          <w:sz w:val="32"/>
          <w:szCs w:val="32"/>
          <w:rtl/>
        </w:rPr>
        <w:t xml:space="preserve"> وأنها </w:t>
      </w:r>
      <w:r w:rsidRPr="00522C6C">
        <w:rPr>
          <w:rFonts w:cs="Traditional Arabic" w:hint="cs"/>
          <w:sz w:val="32"/>
          <w:szCs w:val="32"/>
          <w:rtl/>
        </w:rPr>
        <w:t>تقال المعرفة على المعلومة الواحدة وعلى المعلومات العديدة</w:t>
      </w:r>
      <w:r w:rsidR="00DA28F3" w:rsidRPr="00522C6C">
        <w:rPr>
          <w:rFonts w:cs="Traditional Arabic" w:hint="cs"/>
          <w:sz w:val="32"/>
          <w:szCs w:val="32"/>
          <w:vertAlign w:val="superscript"/>
          <w:rtl/>
        </w:rPr>
        <w:t>(</w:t>
      </w:r>
      <w:r w:rsidR="00DA28F3" w:rsidRPr="00522C6C">
        <w:rPr>
          <w:rFonts w:cs="Traditional Arabic"/>
          <w:sz w:val="32"/>
          <w:szCs w:val="32"/>
          <w:vertAlign w:val="superscript"/>
          <w:rtl/>
        </w:rPr>
        <w:footnoteReference w:id="5"/>
      </w:r>
      <w:r w:rsidR="00DA28F3" w:rsidRPr="00522C6C">
        <w:rPr>
          <w:rFonts w:cs="Traditional Arabic" w:hint="cs"/>
          <w:sz w:val="32"/>
          <w:szCs w:val="32"/>
          <w:vertAlign w:val="superscript"/>
          <w:rtl/>
        </w:rPr>
        <w:t>)</w:t>
      </w:r>
      <w:r w:rsidRPr="00522C6C">
        <w:rPr>
          <w:rFonts w:cs="Traditional Arabic" w:hint="cs"/>
          <w:sz w:val="32"/>
          <w:szCs w:val="32"/>
          <w:rtl/>
        </w:rPr>
        <w:t>.</w:t>
      </w:r>
    </w:p>
    <w:p w:rsidR="000977B4" w:rsidRDefault="003174BB" w:rsidP="00923EE0">
      <w:pPr>
        <w:jc w:val="both"/>
        <w:rPr>
          <w:rFonts w:cs="Traditional Arabic"/>
          <w:sz w:val="32"/>
          <w:szCs w:val="32"/>
          <w:rtl/>
        </w:rPr>
      </w:pPr>
      <w:r w:rsidRPr="00522C6C">
        <w:rPr>
          <w:rFonts w:cs="Traditional Arabic" w:hint="cs"/>
          <w:sz w:val="32"/>
          <w:szCs w:val="32"/>
          <w:rtl/>
        </w:rPr>
        <w:tab/>
        <w:t>وتأسيسا</w:t>
      </w:r>
      <w:r w:rsidR="000977B4">
        <w:rPr>
          <w:rFonts w:cs="Traditional Arabic" w:hint="cs"/>
          <w:sz w:val="32"/>
          <w:szCs w:val="32"/>
          <w:rtl/>
        </w:rPr>
        <w:t>ً</w:t>
      </w:r>
      <w:r w:rsidRPr="00522C6C">
        <w:rPr>
          <w:rFonts w:cs="Traditional Arabic" w:hint="cs"/>
          <w:sz w:val="32"/>
          <w:szCs w:val="32"/>
          <w:rtl/>
        </w:rPr>
        <w:t xml:space="preserve"> لأهداف البحث في تطبيقات مصدرية القرآن حول مفهوم المعرفة فإن </w:t>
      </w:r>
      <w:r w:rsidR="003964AC">
        <w:rPr>
          <w:rFonts w:cs="Traditional Arabic" w:hint="cs"/>
          <w:sz w:val="32"/>
          <w:szCs w:val="32"/>
          <w:rtl/>
        </w:rPr>
        <w:t xml:space="preserve">دلالة </w:t>
      </w:r>
      <w:r w:rsidRPr="00522C6C">
        <w:rPr>
          <w:rFonts w:cs="Traditional Arabic" w:hint="cs"/>
          <w:sz w:val="32"/>
          <w:szCs w:val="32"/>
          <w:rtl/>
        </w:rPr>
        <w:t>المعرفة في الاستعمال القرآني قد أشار</w:t>
      </w:r>
      <w:r w:rsidR="003964AC">
        <w:rPr>
          <w:rFonts w:cs="Traditional Arabic" w:hint="cs"/>
          <w:sz w:val="32"/>
          <w:szCs w:val="32"/>
          <w:rtl/>
        </w:rPr>
        <w:t xml:space="preserve"> إليها</w:t>
      </w:r>
      <w:r w:rsidRPr="00522C6C">
        <w:rPr>
          <w:rFonts w:cs="Traditional Arabic" w:hint="cs"/>
          <w:sz w:val="32"/>
          <w:szCs w:val="32"/>
          <w:rtl/>
        </w:rPr>
        <w:t xml:space="preserve"> ا</w:t>
      </w:r>
      <w:r w:rsidRPr="00522C6C">
        <w:rPr>
          <w:rFonts w:cs="Traditional Arabic" w:hint="cs"/>
          <w:sz w:val="32"/>
          <w:szCs w:val="32"/>
          <w:rtl/>
          <w:lang w:bidi="ar-JO"/>
        </w:rPr>
        <w:t>لأ</w:t>
      </w:r>
      <w:r w:rsidRPr="00522C6C">
        <w:rPr>
          <w:rFonts w:cs="Traditional Arabic" w:hint="cs"/>
          <w:sz w:val="32"/>
          <w:szCs w:val="32"/>
          <w:rtl/>
        </w:rPr>
        <w:t xml:space="preserve">صفهاني </w:t>
      </w:r>
      <w:r w:rsidR="00DA28F3" w:rsidRPr="00522C6C">
        <w:rPr>
          <w:rFonts w:cs="Traditional Arabic" w:hint="cs"/>
          <w:sz w:val="32"/>
          <w:szCs w:val="32"/>
          <w:rtl/>
        </w:rPr>
        <w:t xml:space="preserve">بقوله: </w:t>
      </w:r>
      <w:r w:rsidR="003964AC">
        <w:rPr>
          <w:rFonts w:cs="Traditional Arabic" w:hint="cs"/>
          <w:sz w:val="32"/>
          <w:szCs w:val="32"/>
          <w:rtl/>
        </w:rPr>
        <w:t>"</w:t>
      </w:r>
      <w:r w:rsidR="00DA28F3" w:rsidRPr="00522C6C">
        <w:rPr>
          <w:rFonts w:cs="Traditional Arabic" w:hint="cs"/>
          <w:sz w:val="32"/>
          <w:szCs w:val="32"/>
          <w:rtl/>
        </w:rPr>
        <w:t>المعرفة والعرفان</w:t>
      </w:r>
      <w:r w:rsidRPr="00522C6C">
        <w:rPr>
          <w:rFonts w:cs="Traditional Arabic" w:hint="cs"/>
          <w:sz w:val="32"/>
          <w:szCs w:val="32"/>
          <w:rtl/>
        </w:rPr>
        <w:t xml:space="preserve">: </w:t>
      </w:r>
      <w:r w:rsidRPr="00522C6C">
        <w:rPr>
          <w:rFonts w:cs="Traditional Arabic" w:hint="cs"/>
          <w:sz w:val="32"/>
          <w:szCs w:val="32"/>
          <w:rtl/>
          <w:lang w:bidi="ar-JO"/>
        </w:rPr>
        <w:t>إ</w:t>
      </w:r>
      <w:r w:rsidRPr="00522C6C">
        <w:rPr>
          <w:rFonts w:cs="Traditional Arabic" w:hint="cs"/>
          <w:sz w:val="32"/>
          <w:szCs w:val="32"/>
          <w:rtl/>
        </w:rPr>
        <w:t>دراك الشيء بتفك</w:t>
      </w:r>
      <w:r w:rsidRPr="00522C6C">
        <w:rPr>
          <w:rFonts w:cs="Traditional Arabic" w:hint="cs"/>
          <w:sz w:val="32"/>
          <w:szCs w:val="32"/>
          <w:rtl/>
          <w:lang w:bidi="ar-JO"/>
        </w:rPr>
        <w:t>ّ</w:t>
      </w:r>
      <w:r w:rsidRPr="00522C6C">
        <w:rPr>
          <w:rFonts w:cs="Traditional Arabic" w:hint="cs"/>
          <w:sz w:val="32"/>
          <w:szCs w:val="32"/>
          <w:rtl/>
        </w:rPr>
        <w:t>ر وتدب</w:t>
      </w:r>
      <w:r w:rsidRPr="00522C6C">
        <w:rPr>
          <w:rFonts w:cs="Traditional Arabic" w:hint="cs"/>
          <w:sz w:val="32"/>
          <w:szCs w:val="32"/>
          <w:rtl/>
          <w:lang w:bidi="ar-JO"/>
        </w:rPr>
        <w:t>ّ</w:t>
      </w:r>
      <w:r w:rsidRPr="00522C6C">
        <w:rPr>
          <w:rFonts w:cs="Traditional Arabic" w:hint="cs"/>
          <w:sz w:val="32"/>
          <w:szCs w:val="32"/>
          <w:rtl/>
        </w:rPr>
        <w:t>ر لأثره</w:t>
      </w:r>
      <w:r w:rsidR="003964AC">
        <w:rPr>
          <w:rFonts w:cs="Traditional Arabic" w:hint="cs"/>
          <w:sz w:val="32"/>
          <w:szCs w:val="32"/>
          <w:rtl/>
        </w:rPr>
        <w:t>"</w:t>
      </w:r>
      <w:r w:rsidR="00DA28F3" w:rsidRPr="00522C6C">
        <w:rPr>
          <w:rFonts w:cs="Traditional Arabic" w:hint="cs"/>
          <w:sz w:val="32"/>
          <w:szCs w:val="32"/>
          <w:vertAlign w:val="superscript"/>
          <w:rtl/>
        </w:rPr>
        <w:t>(</w:t>
      </w:r>
      <w:r w:rsidR="00DA28F3" w:rsidRPr="00522C6C">
        <w:rPr>
          <w:rFonts w:cs="Traditional Arabic"/>
          <w:sz w:val="32"/>
          <w:szCs w:val="32"/>
          <w:vertAlign w:val="superscript"/>
          <w:rtl/>
        </w:rPr>
        <w:footnoteReference w:id="6"/>
      </w:r>
      <w:r w:rsidR="00DA28F3" w:rsidRPr="00522C6C">
        <w:rPr>
          <w:rFonts w:cs="Traditional Arabic" w:hint="cs"/>
          <w:sz w:val="32"/>
          <w:szCs w:val="32"/>
          <w:vertAlign w:val="superscript"/>
          <w:rtl/>
        </w:rPr>
        <w:t>)</w:t>
      </w:r>
      <w:r w:rsidRPr="00522C6C">
        <w:rPr>
          <w:rFonts w:cs="Traditional Arabic" w:hint="cs"/>
          <w:sz w:val="32"/>
          <w:szCs w:val="32"/>
          <w:rtl/>
        </w:rPr>
        <w:t xml:space="preserve">. </w:t>
      </w:r>
      <w:r w:rsidR="003964AC">
        <w:rPr>
          <w:rFonts w:cs="Traditional Arabic" w:hint="cs"/>
          <w:sz w:val="32"/>
          <w:szCs w:val="32"/>
          <w:rtl/>
        </w:rPr>
        <w:t xml:space="preserve">والمعرفة </w:t>
      </w:r>
      <w:r w:rsidR="00DA28F3" w:rsidRPr="00522C6C">
        <w:rPr>
          <w:rFonts w:cs="Traditional Arabic" w:hint="cs"/>
          <w:sz w:val="32"/>
          <w:szCs w:val="32"/>
          <w:rtl/>
        </w:rPr>
        <w:t>في القرآن</w:t>
      </w:r>
      <w:r w:rsidRPr="00522C6C">
        <w:rPr>
          <w:rFonts w:cs="Traditional Arabic" w:hint="cs"/>
          <w:sz w:val="32"/>
          <w:szCs w:val="32"/>
          <w:rtl/>
        </w:rPr>
        <w:t xml:space="preserve"> إذا جاءت فعلاً صادرا</w:t>
      </w:r>
      <w:r w:rsidR="003964AC">
        <w:rPr>
          <w:rFonts w:cs="Traditional Arabic" w:hint="cs"/>
          <w:sz w:val="32"/>
          <w:szCs w:val="32"/>
          <w:rtl/>
        </w:rPr>
        <w:t>ً</w:t>
      </w:r>
      <w:r w:rsidRPr="00522C6C">
        <w:rPr>
          <w:rFonts w:cs="Traditional Arabic" w:hint="cs"/>
          <w:sz w:val="32"/>
          <w:szCs w:val="32"/>
          <w:rtl/>
        </w:rPr>
        <w:t xml:space="preserve"> من ا</w:t>
      </w:r>
      <w:r w:rsidRPr="00522C6C">
        <w:rPr>
          <w:rFonts w:cs="Traditional Arabic" w:hint="cs"/>
          <w:sz w:val="32"/>
          <w:szCs w:val="32"/>
          <w:rtl/>
          <w:lang w:bidi="ar-JO"/>
        </w:rPr>
        <w:t>لإ</w:t>
      </w:r>
      <w:r w:rsidR="00DA28F3" w:rsidRPr="00522C6C">
        <w:rPr>
          <w:rFonts w:cs="Traditional Arabic" w:hint="cs"/>
          <w:sz w:val="32"/>
          <w:szCs w:val="32"/>
          <w:rtl/>
        </w:rPr>
        <w:t>نسان تعني</w:t>
      </w:r>
      <w:r w:rsidRPr="00522C6C">
        <w:rPr>
          <w:rFonts w:cs="Traditional Arabic" w:hint="cs"/>
          <w:sz w:val="32"/>
          <w:szCs w:val="32"/>
          <w:rtl/>
        </w:rPr>
        <w:t xml:space="preserve">: </w:t>
      </w:r>
      <w:r w:rsidRPr="00522C6C">
        <w:rPr>
          <w:rFonts w:cs="Traditional Arabic" w:hint="cs"/>
          <w:sz w:val="32"/>
          <w:szCs w:val="32"/>
          <w:rtl/>
          <w:lang w:bidi="ar-JO"/>
        </w:rPr>
        <w:t>إ</w:t>
      </w:r>
      <w:r w:rsidRPr="00522C6C">
        <w:rPr>
          <w:rFonts w:cs="Traditional Arabic" w:hint="cs"/>
          <w:sz w:val="32"/>
          <w:szCs w:val="32"/>
          <w:rtl/>
        </w:rPr>
        <w:t xml:space="preserve">دراكاً لشيء </w:t>
      </w:r>
      <w:r w:rsidRPr="00522C6C">
        <w:rPr>
          <w:rFonts w:cs="Traditional Arabic" w:hint="cs"/>
          <w:sz w:val="32"/>
          <w:szCs w:val="32"/>
          <w:rtl/>
          <w:lang w:bidi="ar-JO"/>
        </w:rPr>
        <w:t>ب</w:t>
      </w:r>
      <w:r w:rsidRPr="00522C6C">
        <w:rPr>
          <w:rFonts w:cs="Traditional Arabic" w:hint="cs"/>
          <w:sz w:val="32"/>
          <w:szCs w:val="32"/>
          <w:rtl/>
        </w:rPr>
        <w:t>تفكر</w:t>
      </w:r>
      <w:r w:rsidRPr="00522C6C">
        <w:rPr>
          <w:rFonts w:cs="Traditional Arabic" w:hint="cs"/>
          <w:sz w:val="32"/>
          <w:szCs w:val="32"/>
          <w:rtl/>
          <w:lang w:bidi="ar-JO"/>
        </w:rPr>
        <w:t>ٍ</w:t>
      </w:r>
      <w:r w:rsidRPr="00522C6C">
        <w:rPr>
          <w:rFonts w:cs="Traditional Arabic" w:hint="cs"/>
          <w:sz w:val="32"/>
          <w:szCs w:val="32"/>
          <w:rtl/>
        </w:rPr>
        <w:t xml:space="preserve"> وتدبر</w:t>
      </w:r>
      <w:r w:rsidRPr="00522C6C">
        <w:rPr>
          <w:rFonts w:cs="Traditional Arabic" w:hint="cs"/>
          <w:sz w:val="32"/>
          <w:szCs w:val="32"/>
          <w:rtl/>
          <w:lang w:bidi="ar-JO"/>
        </w:rPr>
        <w:t>ٍ</w:t>
      </w:r>
      <w:r w:rsidRPr="00522C6C">
        <w:rPr>
          <w:rFonts w:cs="Traditional Arabic" w:hint="cs"/>
          <w:sz w:val="32"/>
          <w:szCs w:val="32"/>
          <w:rtl/>
        </w:rPr>
        <w:t xml:space="preserve"> لأثره </w:t>
      </w:r>
      <w:r w:rsidR="00DA28F3" w:rsidRPr="00522C6C">
        <w:rPr>
          <w:rFonts w:cs="Traditional Arabic" w:hint="cs"/>
          <w:sz w:val="32"/>
          <w:szCs w:val="32"/>
          <w:vertAlign w:val="superscript"/>
          <w:rtl/>
        </w:rPr>
        <w:t>(</w:t>
      </w:r>
      <w:r w:rsidR="00DA28F3" w:rsidRPr="00522C6C">
        <w:rPr>
          <w:rFonts w:cs="Traditional Arabic"/>
          <w:sz w:val="32"/>
          <w:szCs w:val="32"/>
          <w:vertAlign w:val="superscript"/>
          <w:rtl/>
        </w:rPr>
        <w:footnoteReference w:id="7"/>
      </w:r>
      <w:r w:rsidR="00DA28F3" w:rsidRPr="00522C6C">
        <w:rPr>
          <w:rFonts w:cs="Traditional Arabic" w:hint="cs"/>
          <w:sz w:val="32"/>
          <w:szCs w:val="32"/>
          <w:vertAlign w:val="superscript"/>
          <w:rtl/>
        </w:rPr>
        <w:t>)</w:t>
      </w:r>
      <w:r w:rsidRPr="00522C6C">
        <w:rPr>
          <w:rFonts w:cs="Traditional Arabic" w:hint="cs"/>
          <w:sz w:val="32"/>
          <w:szCs w:val="32"/>
          <w:rtl/>
        </w:rPr>
        <w:t>. ومن التعريفات الجام</w:t>
      </w:r>
      <w:r w:rsidR="00DA28F3" w:rsidRPr="00522C6C">
        <w:rPr>
          <w:rFonts w:cs="Traditional Arabic" w:hint="cs"/>
          <w:sz w:val="32"/>
          <w:szCs w:val="32"/>
          <w:rtl/>
        </w:rPr>
        <w:t>عة للمعرفة في الاستعمال القرآني، ما أورده أحد الباحثين</w:t>
      </w:r>
      <w:r w:rsidRPr="00522C6C">
        <w:rPr>
          <w:rFonts w:cs="Traditional Arabic" w:hint="cs"/>
          <w:sz w:val="32"/>
          <w:szCs w:val="32"/>
          <w:rtl/>
        </w:rPr>
        <w:t>، بعد دراسة قرآنية معم</w:t>
      </w:r>
      <w:r w:rsidRPr="00522C6C">
        <w:rPr>
          <w:rFonts w:cs="Traditional Arabic" w:hint="cs"/>
          <w:sz w:val="32"/>
          <w:szCs w:val="32"/>
          <w:rtl/>
          <w:lang w:bidi="ar-JO"/>
        </w:rPr>
        <w:t>ّ</w:t>
      </w:r>
      <w:r w:rsidRPr="00522C6C">
        <w:rPr>
          <w:rFonts w:cs="Traditional Arabic" w:hint="cs"/>
          <w:sz w:val="32"/>
          <w:szCs w:val="32"/>
          <w:rtl/>
        </w:rPr>
        <w:t>قة لورود ال</w:t>
      </w:r>
      <w:r w:rsidR="003964AC">
        <w:rPr>
          <w:rFonts w:cs="Traditional Arabic" w:hint="cs"/>
          <w:sz w:val="32"/>
          <w:szCs w:val="32"/>
          <w:rtl/>
        </w:rPr>
        <w:t>معرفة ومفهومها في القرآن الكريم</w:t>
      </w:r>
      <w:r w:rsidRPr="00522C6C">
        <w:rPr>
          <w:rFonts w:cs="Traditional Arabic" w:hint="cs"/>
          <w:sz w:val="32"/>
          <w:szCs w:val="32"/>
          <w:rtl/>
        </w:rPr>
        <w:t>، حيث انتهى إلى أن</w:t>
      </w:r>
      <w:r w:rsidRPr="00522C6C">
        <w:rPr>
          <w:rFonts w:cs="Traditional Arabic" w:hint="cs"/>
          <w:sz w:val="32"/>
          <w:szCs w:val="32"/>
          <w:rtl/>
          <w:lang w:bidi="ar-JO"/>
        </w:rPr>
        <w:t>ّ</w:t>
      </w:r>
      <w:r w:rsidR="00DA28F3" w:rsidRPr="00522C6C">
        <w:rPr>
          <w:rFonts w:cs="Traditional Arabic" w:hint="cs"/>
          <w:sz w:val="32"/>
          <w:szCs w:val="32"/>
          <w:rtl/>
        </w:rPr>
        <w:t xml:space="preserve"> "المعرفة في القرآن هي</w:t>
      </w:r>
      <w:r w:rsidRPr="00522C6C">
        <w:rPr>
          <w:rFonts w:cs="Traditional Arabic" w:hint="cs"/>
          <w:sz w:val="32"/>
          <w:szCs w:val="32"/>
          <w:rtl/>
        </w:rPr>
        <w:t>: المعلومات والمفاهيم اليقينية أو الأكيدة والأحكام والمد</w:t>
      </w:r>
      <w:r w:rsidRPr="00522C6C">
        <w:rPr>
          <w:rFonts w:cs="Traditional Arabic" w:hint="cs"/>
          <w:sz w:val="32"/>
          <w:szCs w:val="32"/>
          <w:rtl/>
          <w:lang w:bidi="ar-JO"/>
        </w:rPr>
        <w:t>ْ</w:t>
      </w:r>
      <w:r w:rsidRPr="00522C6C">
        <w:rPr>
          <w:rFonts w:cs="Traditional Arabic" w:hint="cs"/>
          <w:sz w:val="32"/>
          <w:szCs w:val="32"/>
          <w:rtl/>
        </w:rPr>
        <w:t>ركات والتصّورات الجازمة التي نكونها أو نتوصل إليها عن شيء ما نتيجة ما نتلقاه عن طريق الوحي أو عن طريق الحس</w:t>
      </w:r>
      <w:r w:rsidRPr="00522C6C">
        <w:rPr>
          <w:rFonts w:cs="Traditional Arabic" w:hint="cs"/>
          <w:sz w:val="32"/>
          <w:szCs w:val="32"/>
          <w:rtl/>
          <w:lang w:bidi="ar-JO"/>
        </w:rPr>
        <w:t>ّ</w:t>
      </w:r>
      <w:r w:rsidRPr="00522C6C">
        <w:rPr>
          <w:rFonts w:cs="Traditional Arabic" w:hint="cs"/>
          <w:sz w:val="32"/>
          <w:szCs w:val="32"/>
          <w:rtl/>
        </w:rPr>
        <w:t xml:space="preserve"> والعقل والحدس أو عن طريقها جميعاً"</w:t>
      </w:r>
      <w:r w:rsidR="00DA28F3" w:rsidRPr="00522C6C">
        <w:rPr>
          <w:rFonts w:cs="Traditional Arabic" w:hint="cs"/>
          <w:sz w:val="32"/>
          <w:szCs w:val="32"/>
          <w:vertAlign w:val="superscript"/>
          <w:rtl/>
        </w:rPr>
        <w:t>(</w:t>
      </w:r>
      <w:r w:rsidR="00DA28F3" w:rsidRPr="00522C6C">
        <w:rPr>
          <w:rFonts w:cs="Traditional Arabic"/>
          <w:sz w:val="32"/>
          <w:szCs w:val="32"/>
          <w:vertAlign w:val="superscript"/>
          <w:rtl/>
        </w:rPr>
        <w:footnoteReference w:id="8"/>
      </w:r>
      <w:r w:rsidR="00DA28F3" w:rsidRPr="00522C6C">
        <w:rPr>
          <w:rFonts w:cs="Traditional Arabic" w:hint="cs"/>
          <w:sz w:val="32"/>
          <w:szCs w:val="32"/>
          <w:vertAlign w:val="superscript"/>
          <w:rtl/>
        </w:rPr>
        <w:t>)</w:t>
      </w:r>
      <w:r w:rsidRPr="00522C6C">
        <w:rPr>
          <w:rFonts w:cs="Traditional Arabic" w:hint="cs"/>
          <w:sz w:val="32"/>
          <w:szCs w:val="32"/>
          <w:rtl/>
        </w:rPr>
        <w:t>.</w:t>
      </w:r>
      <w:r w:rsidR="00C136B5">
        <w:rPr>
          <w:rFonts w:cs="Traditional Arabic" w:hint="cs"/>
          <w:sz w:val="32"/>
          <w:szCs w:val="32"/>
          <w:rtl/>
        </w:rPr>
        <w:t xml:space="preserve"> </w:t>
      </w:r>
    </w:p>
    <w:p w:rsidR="003174BB" w:rsidRPr="00522C6C" w:rsidRDefault="00C136B5" w:rsidP="000977B4">
      <w:pPr>
        <w:ind w:firstLine="720"/>
        <w:jc w:val="both"/>
        <w:rPr>
          <w:rFonts w:cs="Traditional Arabic"/>
          <w:sz w:val="32"/>
          <w:szCs w:val="32"/>
          <w:rtl/>
        </w:rPr>
      </w:pPr>
      <w:r>
        <w:rPr>
          <w:rFonts w:cs="Traditional Arabic" w:hint="cs"/>
          <w:sz w:val="32"/>
          <w:szCs w:val="32"/>
          <w:rtl/>
        </w:rPr>
        <w:lastRenderedPageBreak/>
        <w:t>وبناء على هذا التعريف ف</w:t>
      </w:r>
      <w:r w:rsidR="00923EE0">
        <w:rPr>
          <w:rFonts w:cs="Traditional Arabic" w:hint="cs"/>
          <w:sz w:val="32"/>
          <w:szCs w:val="32"/>
          <w:rtl/>
        </w:rPr>
        <w:t>إ</w:t>
      </w:r>
      <w:r>
        <w:rPr>
          <w:rFonts w:cs="Traditional Arabic" w:hint="cs"/>
          <w:sz w:val="32"/>
          <w:szCs w:val="32"/>
          <w:rtl/>
        </w:rPr>
        <w:t xml:space="preserve">ن </w:t>
      </w:r>
      <w:r w:rsidRPr="00C136B5">
        <w:rPr>
          <w:rFonts w:cs="Traditional Arabic" w:hint="cs"/>
          <w:b/>
          <w:bCs/>
          <w:sz w:val="32"/>
          <w:szCs w:val="32"/>
          <w:rtl/>
        </w:rPr>
        <w:t>المعرفة التربوية القرآنية</w:t>
      </w:r>
      <w:r>
        <w:rPr>
          <w:rFonts w:cs="Traditional Arabic" w:hint="cs"/>
          <w:sz w:val="32"/>
          <w:szCs w:val="32"/>
          <w:rtl/>
        </w:rPr>
        <w:t xml:space="preserve"> هي </w:t>
      </w:r>
      <w:r w:rsidRPr="00522C6C">
        <w:rPr>
          <w:rFonts w:cs="Traditional Arabic" w:hint="cs"/>
          <w:sz w:val="32"/>
          <w:szCs w:val="32"/>
          <w:rtl/>
        </w:rPr>
        <w:t>المعلومات والمفاهيم</w:t>
      </w:r>
      <w:r>
        <w:rPr>
          <w:rFonts w:cs="Traditional Arabic" w:hint="cs"/>
          <w:sz w:val="32"/>
          <w:szCs w:val="32"/>
          <w:rtl/>
        </w:rPr>
        <w:t xml:space="preserve"> التربوية</w:t>
      </w:r>
      <w:r w:rsidRPr="00522C6C">
        <w:rPr>
          <w:rFonts w:cs="Traditional Arabic" w:hint="cs"/>
          <w:sz w:val="32"/>
          <w:szCs w:val="32"/>
          <w:rtl/>
        </w:rPr>
        <w:t xml:space="preserve"> اليقينية أو الأكيدة والأحكام والمد</w:t>
      </w:r>
      <w:r w:rsidRPr="00522C6C">
        <w:rPr>
          <w:rFonts w:cs="Traditional Arabic" w:hint="cs"/>
          <w:sz w:val="32"/>
          <w:szCs w:val="32"/>
          <w:rtl/>
          <w:lang w:bidi="ar-JO"/>
        </w:rPr>
        <w:t>ْ</w:t>
      </w:r>
      <w:r w:rsidRPr="00522C6C">
        <w:rPr>
          <w:rFonts w:cs="Traditional Arabic" w:hint="cs"/>
          <w:sz w:val="32"/>
          <w:szCs w:val="32"/>
          <w:rtl/>
        </w:rPr>
        <w:t xml:space="preserve">ركات والتصّورات </w:t>
      </w:r>
      <w:r>
        <w:rPr>
          <w:rFonts w:cs="Traditional Arabic" w:hint="cs"/>
          <w:sz w:val="32"/>
          <w:szCs w:val="32"/>
          <w:rtl/>
        </w:rPr>
        <w:t xml:space="preserve">التربوية </w:t>
      </w:r>
      <w:r w:rsidRPr="00522C6C">
        <w:rPr>
          <w:rFonts w:cs="Traditional Arabic" w:hint="cs"/>
          <w:sz w:val="32"/>
          <w:szCs w:val="32"/>
          <w:rtl/>
        </w:rPr>
        <w:t>الجازمة التي نكونها أو نتوصل إليها عن شيء ما نتيجة ما نتلقاه عن طريق الوحي أو عن طريق الحس</w:t>
      </w:r>
      <w:r w:rsidRPr="00522C6C">
        <w:rPr>
          <w:rFonts w:cs="Traditional Arabic" w:hint="cs"/>
          <w:sz w:val="32"/>
          <w:szCs w:val="32"/>
          <w:rtl/>
          <w:lang w:bidi="ar-JO"/>
        </w:rPr>
        <w:t>ّ</w:t>
      </w:r>
      <w:r w:rsidRPr="00522C6C">
        <w:rPr>
          <w:rFonts w:cs="Traditional Arabic" w:hint="cs"/>
          <w:sz w:val="32"/>
          <w:szCs w:val="32"/>
          <w:rtl/>
        </w:rPr>
        <w:t xml:space="preserve"> والعقل والحدس أو عن طريقها جميعاً</w:t>
      </w:r>
    </w:p>
    <w:p w:rsidR="003174BB" w:rsidRPr="00522C6C" w:rsidRDefault="00C136B5" w:rsidP="00923EE0">
      <w:pPr>
        <w:ind w:firstLine="720"/>
        <w:jc w:val="both"/>
        <w:rPr>
          <w:rFonts w:cs="Traditional Arabic"/>
          <w:sz w:val="32"/>
          <w:szCs w:val="32"/>
          <w:rtl/>
          <w:lang w:bidi="ar-JO"/>
        </w:rPr>
      </w:pPr>
      <w:r>
        <w:rPr>
          <w:rFonts w:cs="Traditional Arabic" w:hint="cs"/>
          <w:sz w:val="32"/>
          <w:szCs w:val="32"/>
          <w:rtl/>
        </w:rPr>
        <w:t>و</w:t>
      </w:r>
      <w:r w:rsidR="003174BB" w:rsidRPr="00522C6C">
        <w:rPr>
          <w:rFonts w:cs="Traditional Arabic" w:hint="cs"/>
          <w:sz w:val="32"/>
          <w:szCs w:val="32"/>
          <w:rtl/>
        </w:rPr>
        <w:t>يعرف الباحث</w:t>
      </w:r>
      <w:r w:rsidR="003964AC">
        <w:rPr>
          <w:rFonts w:cs="Traditional Arabic" w:hint="cs"/>
          <w:sz w:val="32"/>
          <w:szCs w:val="32"/>
          <w:rtl/>
        </w:rPr>
        <w:t xml:space="preserve"> </w:t>
      </w:r>
      <w:r w:rsidR="003174BB" w:rsidRPr="00522C6C">
        <w:rPr>
          <w:rFonts w:cs="Traditional Arabic" w:hint="cs"/>
          <w:b/>
          <w:bCs/>
          <w:sz w:val="32"/>
          <w:szCs w:val="32"/>
          <w:rtl/>
        </w:rPr>
        <w:t>المعرفة التربوية في هذه الدراسة بأنها</w:t>
      </w:r>
      <w:r w:rsidR="003174BB" w:rsidRPr="00522C6C">
        <w:rPr>
          <w:rFonts w:cs="Traditional Arabic" w:hint="cs"/>
          <w:sz w:val="32"/>
          <w:szCs w:val="32"/>
          <w:rtl/>
        </w:rPr>
        <w:t>: المعلومات والمفاهيم والآراء التربوية</w:t>
      </w:r>
      <w:r>
        <w:rPr>
          <w:rFonts w:cs="Traditional Arabic" w:hint="cs"/>
          <w:sz w:val="32"/>
          <w:szCs w:val="32"/>
          <w:rtl/>
        </w:rPr>
        <w:t xml:space="preserve"> والتعليمية</w:t>
      </w:r>
      <w:r w:rsidR="003174BB" w:rsidRPr="00522C6C">
        <w:rPr>
          <w:rFonts w:cs="Traditional Arabic" w:hint="cs"/>
          <w:sz w:val="32"/>
          <w:szCs w:val="32"/>
          <w:rtl/>
        </w:rPr>
        <w:t xml:space="preserve"> المتلقاة عن طريق الوحي أو</w:t>
      </w:r>
      <w:r w:rsidR="00923EE0">
        <w:rPr>
          <w:rFonts w:cs="Traditional Arabic" w:hint="cs"/>
          <w:sz w:val="32"/>
          <w:szCs w:val="32"/>
          <w:rtl/>
        </w:rPr>
        <w:t xml:space="preserve"> </w:t>
      </w:r>
      <w:r w:rsidR="003174BB" w:rsidRPr="00522C6C">
        <w:rPr>
          <w:rFonts w:cs="Traditional Arabic" w:hint="cs"/>
          <w:sz w:val="32"/>
          <w:szCs w:val="32"/>
          <w:rtl/>
        </w:rPr>
        <w:t>المعتبرة وفقا لشروطه والم</w:t>
      </w:r>
      <w:r>
        <w:rPr>
          <w:rFonts w:cs="Traditional Arabic" w:hint="cs"/>
          <w:sz w:val="32"/>
          <w:szCs w:val="32"/>
          <w:rtl/>
        </w:rPr>
        <w:t>ستمد</w:t>
      </w:r>
      <w:r w:rsidR="00923EE0">
        <w:rPr>
          <w:rFonts w:cs="Traditional Arabic" w:hint="cs"/>
          <w:sz w:val="32"/>
          <w:szCs w:val="32"/>
          <w:rtl/>
        </w:rPr>
        <w:t>ة</w:t>
      </w:r>
      <w:r w:rsidR="003174BB" w:rsidRPr="00522C6C">
        <w:rPr>
          <w:rFonts w:cs="Traditional Arabic" w:hint="cs"/>
          <w:sz w:val="32"/>
          <w:szCs w:val="32"/>
          <w:rtl/>
        </w:rPr>
        <w:t xml:space="preserve"> من مصادره </w:t>
      </w:r>
      <w:r>
        <w:rPr>
          <w:rFonts w:cs="Traditional Arabic" w:hint="cs"/>
          <w:sz w:val="32"/>
          <w:szCs w:val="32"/>
          <w:rtl/>
        </w:rPr>
        <w:t>المقررة فيه</w:t>
      </w:r>
      <w:r w:rsidR="003174BB" w:rsidRPr="00522C6C">
        <w:rPr>
          <w:rFonts w:cs="Traditional Arabic" w:hint="cs"/>
          <w:sz w:val="32"/>
          <w:szCs w:val="32"/>
          <w:rtl/>
        </w:rPr>
        <w:t>. وعليه تشمل المعرفة التربوية تلك المعارف التربوية المستمدة من مصدرية نصوص الوحي أو تلك التي جاءت من طريق مصدرية الاجتهاد المنضبط بالمنهجية الإسلامية المقررة في علم أصول الفقه</w:t>
      </w:r>
      <w:r>
        <w:rPr>
          <w:rFonts w:cs="Traditional Arabic" w:hint="cs"/>
          <w:sz w:val="32"/>
          <w:szCs w:val="32"/>
          <w:rtl/>
        </w:rPr>
        <w:t>، لقوله تعالى</w:t>
      </w:r>
      <w:r>
        <w:rPr>
          <w:rFonts w:cs="Traditional Arabic" w:hint="cs"/>
          <w:sz w:val="32"/>
          <w:szCs w:val="32"/>
          <w:rtl/>
          <w:lang w:bidi="ar-JO"/>
        </w:rPr>
        <w:t xml:space="preserve">: </w:t>
      </w:r>
      <w:r w:rsidRPr="00F5076F">
        <w:rPr>
          <w:rFonts w:cs="Traditional Arabic" w:hint="cs"/>
          <w:sz w:val="32"/>
          <w:szCs w:val="32"/>
          <w:rtl/>
          <w:lang w:bidi="ar-JO"/>
        </w:rPr>
        <w:t>(لعلمه الذين يستنبطونه منه</w:t>
      </w:r>
      <w:r w:rsidR="00923EE0" w:rsidRPr="00F5076F">
        <w:rPr>
          <w:rFonts w:cs="Traditional Arabic" w:hint="cs"/>
          <w:sz w:val="32"/>
          <w:szCs w:val="32"/>
          <w:rtl/>
          <w:lang w:bidi="ar-JO"/>
        </w:rPr>
        <w:t>م</w:t>
      </w:r>
      <w:r w:rsidRPr="00F5076F">
        <w:rPr>
          <w:rFonts w:cs="Traditional Arabic" w:hint="cs"/>
          <w:sz w:val="32"/>
          <w:szCs w:val="32"/>
          <w:rtl/>
          <w:lang w:bidi="ar-JO"/>
        </w:rPr>
        <w:t>)</w:t>
      </w:r>
      <w:r w:rsidRPr="00F5076F">
        <w:rPr>
          <w:rFonts w:cs="Traditional Arabic" w:hint="cs"/>
          <w:sz w:val="32"/>
          <w:szCs w:val="32"/>
          <w:rtl/>
        </w:rPr>
        <w:t>(</w:t>
      </w:r>
      <w:r w:rsidR="00923EE0" w:rsidRPr="00F5076F">
        <w:rPr>
          <w:rFonts w:cs="Traditional Arabic" w:hint="cs"/>
          <w:sz w:val="32"/>
          <w:szCs w:val="32"/>
          <w:rtl/>
        </w:rPr>
        <w:t>النساء،83</w:t>
      </w:r>
      <w:r w:rsidRPr="00F5076F">
        <w:rPr>
          <w:rFonts w:cs="Traditional Arabic" w:hint="cs"/>
          <w:sz w:val="32"/>
          <w:szCs w:val="32"/>
          <w:rtl/>
        </w:rPr>
        <w:t>)</w:t>
      </w:r>
      <w:r w:rsidR="003174BB" w:rsidRPr="00F5076F">
        <w:rPr>
          <w:rFonts w:cs="Traditional Arabic" w:hint="cs"/>
          <w:sz w:val="32"/>
          <w:szCs w:val="32"/>
          <w:rtl/>
        </w:rPr>
        <w:t xml:space="preserve">. </w:t>
      </w:r>
      <w:r w:rsidR="003174BB" w:rsidRPr="00522C6C">
        <w:rPr>
          <w:rFonts w:cs="Traditional Arabic" w:hint="cs"/>
          <w:sz w:val="32"/>
          <w:szCs w:val="32"/>
          <w:rtl/>
        </w:rPr>
        <w:t>وهي واقعيا تتمثل في كل ما أنتجه المسلمون في مجال التربية والتعليم</w:t>
      </w:r>
      <w:r w:rsidR="003174BB" w:rsidRPr="00522C6C">
        <w:rPr>
          <w:rFonts w:cs="Traditional Arabic" w:hint="cs"/>
          <w:sz w:val="32"/>
          <w:szCs w:val="32"/>
          <w:rtl/>
          <w:lang w:bidi="ar-JO"/>
        </w:rPr>
        <w:t>(الدراسات والأدب التربوي الإسلامي).</w:t>
      </w:r>
      <w:r>
        <w:rPr>
          <w:rFonts w:cs="Traditional Arabic" w:hint="cs"/>
          <w:sz w:val="32"/>
          <w:szCs w:val="32"/>
          <w:rtl/>
          <w:lang w:bidi="ar-JO"/>
        </w:rPr>
        <w:t xml:space="preserve"> </w:t>
      </w:r>
    </w:p>
    <w:p w:rsidR="003174BB" w:rsidRPr="00522C6C" w:rsidRDefault="003174BB" w:rsidP="00C136B5">
      <w:pPr>
        <w:ind w:firstLine="720"/>
        <w:jc w:val="lowKashida"/>
        <w:rPr>
          <w:rFonts w:cs="Traditional Arabic"/>
          <w:sz w:val="32"/>
          <w:szCs w:val="32"/>
          <w:rtl/>
        </w:rPr>
      </w:pPr>
      <w:r w:rsidRPr="00522C6C">
        <w:rPr>
          <w:rFonts w:cs="Traditional Arabic" w:hint="cs"/>
          <w:sz w:val="32"/>
          <w:szCs w:val="32"/>
          <w:rtl/>
        </w:rPr>
        <w:t>والناظر في تصنيف المصادر الشرعية في علم أصول الفقه يجد أنّ علماء الأصول، قد توصلوا  إلى أنّها على قسمين: القسم الأول متفق عليه بين جمهور علماء المسلمين ويشمل: القرآن، والسنة، والإجماع، والقياس، والقسم الثاني مختلف فيه، ويشمل: الاستحسان، والمصلحة المرسلة، والاستصحاب، والعرف، ومذهب الصحابي، وشرع من قبلنا</w:t>
      </w:r>
      <w:r w:rsidR="006819F5" w:rsidRPr="00522C6C">
        <w:rPr>
          <w:rFonts w:cs="Traditional Arabic" w:hint="cs"/>
          <w:sz w:val="32"/>
          <w:szCs w:val="32"/>
          <w:vertAlign w:val="superscript"/>
          <w:rtl/>
        </w:rPr>
        <w:t>(</w:t>
      </w:r>
      <w:r w:rsidR="006819F5" w:rsidRPr="00522C6C">
        <w:rPr>
          <w:rFonts w:cs="Traditional Arabic"/>
          <w:sz w:val="32"/>
          <w:szCs w:val="32"/>
          <w:vertAlign w:val="superscript"/>
          <w:rtl/>
        </w:rPr>
        <w:footnoteReference w:id="9"/>
      </w:r>
      <w:r w:rsidR="006819F5" w:rsidRPr="00522C6C">
        <w:rPr>
          <w:rFonts w:cs="Traditional Arabic" w:hint="cs"/>
          <w:sz w:val="32"/>
          <w:szCs w:val="32"/>
          <w:vertAlign w:val="superscript"/>
          <w:rtl/>
        </w:rPr>
        <w:t>)</w:t>
      </w:r>
      <w:r w:rsidRPr="00522C6C">
        <w:rPr>
          <w:rFonts w:cs="Traditional Arabic" w:hint="cs"/>
          <w:sz w:val="32"/>
          <w:szCs w:val="32"/>
          <w:rtl/>
        </w:rPr>
        <w:t>. وموقف الأصوليين هذا وتصنيفهم للمصادر الشرعية، يؤكّد خاصّية الثبات والمرونة معاً التي تتصف بها طبيعة هذا الإسلام حتى في الجانب المتعلق بالمصادر والمنطلقات، وهي خاصّية تنتقل بكل تأكيد إلى كل جوانب الإسلام وإلى ما ينسب إليه من قضايا وأفكار، ومن ذلك التربية الإسلامية، وال</w:t>
      </w:r>
      <w:r w:rsidR="00C136B5">
        <w:rPr>
          <w:rFonts w:cs="Traditional Arabic" w:hint="cs"/>
          <w:sz w:val="32"/>
          <w:szCs w:val="32"/>
          <w:rtl/>
        </w:rPr>
        <w:t>معرفة</w:t>
      </w:r>
      <w:r w:rsidRPr="00522C6C">
        <w:rPr>
          <w:rFonts w:cs="Traditional Arabic" w:hint="cs"/>
          <w:sz w:val="32"/>
          <w:szCs w:val="32"/>
          <w:rtl/>
        </w:rPr>
        <w:t xml:space="preserve"> التربوي</w:t>
      </w:r>
      <w:r w:rsidR="00C136B5">
        <w:rPr>
          <w:rFonts w:cs="Traditional Arabic" w:hint="cs"/>
          <w:sz w:val="32"/>
          <w:szCs w:val="32"/>
          <w:rtl/>
        </w:rPr>
        <w:t>ة</w:t>
      </w:r>
      <w:r w:rsidRPr="00522C6C">
        <w:rPr>
          <w:rFonts w:cs="Traditional Arabic" w:hint="cs"/>
          <w:sz w:val="32"/>
          <w:szCs w:val="32"/>
          <w:rtl/>
        </w:rPr>
        <w:t xml:space="preserve"> الإسلامي</w:t>
      </w:r>
      <w:r w:rsidR="00C136B5">
        <w:rPr>
          <w:rFonts w:cs="Traditional Arabic" w:hint="cs"/>
          <w:sz w:val="32"/>
          <w:szCs w:val="32"/>
          <w:rtl/>
        </w:rPr>
        <w:t>ة</w:t>
      </w:r>
      <w:r w:rsidRPr="00522C6C">
        <w:rPr>
          <w:rFonts w:cs="Traditional Arabic" w:hint="cs"/>
          <w:sz w:val="32"/>
          <w:szCs w:val="32"/>
          <w:rtl/>
        </w:rPr>
        <w:t>، من حيث المصدرية والخصائص والأنشطة والأفكار وغير ذلك. فلا بد أن يتنبّه التربويون ا</w:t>
      </w:r>
      <w:r w:rsidR="00C136B5">
        <w:rPr>
          <w:rFonts w:cs="Traditional Arabic" w:hint="cs"/>
          <w:sz w:val="32"/>
          <w:szCs w:val="32"/>
          <w:rtl/>
        </w:rPr>
        <w:t>لمسلمون</w:t>
      </w:r>
      <w:r w:rsidRPr="00522C6C">
        <w:rPr>
          <w:rFonts w:cs="Traditional Arabic" w:hint="cs"/>
          <w:sz w:val="32"/>
          <w:szCs w:val="32"/>
          <w:rtl/>
        </w:rPr>
        <w:t xml:space="preserve"> إلى طبيعة المصادر</w:t>
      </w:r>
      <w:r w:rsidR="00C136B5">
        <w:rPr>
          <w:rFonts w:cs="Traditional Arabic" w:hint="cs"/>
          <w:sz w:val="32"/>
          <w:szCs w:val="32"/>
          <w:rtl/>
        </w:rPr>
        <w:t xml:space="preserve"> الشرعية و</w:t>
      </w:r>
      <w:r w:rsidRPr="00522C6C">
        <w:rPr>
          <w:rFonts w:cs="Traditional Arabic" w:hint="cs"/>
          <w:sz w:val="32"/>
          <w:szCs w:val="32"/>
          <w:rtl/>
        </w:rPr>
        <w:t>خصائصها لما لذلك من انعكاس واضح في عمليات تأصيلهم واستنباطهم التربوي الإسلامي، وفي عمليات تنظيرهم وتطبيقاتهم التربوية الإسلامية .</w:t>
      </w:r>
    </w:p>
    <w:p w:rsidR="003174BB" w:rsidRPr="00522C6C" w:rsidRDefault="003174BB" w:rsidP="0034526A">
      <w:pPr>
        <w:ind w:firstLine="720"/>
        <w:jc w:val="lowKashida"/>
        <w:rPr>
          <w:rFonts w:ascii="Traditional truetype" w:hAnsi="Traditional truetype" w:cs="Traditional Arabic"/>
          <w:sz w:val="32"/>
          <w:szCs w:val="32"/>
          <w:rtl/>
        </w:rPr>
      </w:pPr>
      <w:r w:rsidRPr="00522C6C">
        <w:rPr>
          <w:rFonts w:ascii="Traditional truetype" w:hAnsi="Traditional truetype" w:cs="Traditional Arabic" w:hint="cs"/>
          <w:sz w:val="32"/>
          <w:szCs w:val="32"/>
          <w:rtl/>
        </w:rPr>
        <w:t>ويقف القرآن الكريم في مقدمة المصادر الإسلامية التي  يتم من خلالها بناء المعرفة التربوية بكل أنواعها ومجالاتها وامتداداتها</w:t>
      </w:r>
      <w:r w:rsidR="00C136B5">
        <w:rPr>
          <w:rFonts w:ascii="Traditional truetype" w:hAnsi="Traditional truetype" w:cs="Traditional Arabic" w:hint="cs"/>
          <w:sz w:val="32"/>
          <w:szCs w:val="32"/>
          <w:rtl/>
        </w:rPr>
        <w:t>،</w:t>
      </w:r>
      <w:r w:rsidRPr="00522C6C">
        <w:rPr>
          <w:rFonts w:ascii="Traditional truetype" w:hAnsi="Traditional truetype" w:cs="Traditional Arabic" w:hint="cs"/>
          <w:sz w:val="32"/>
          <w:szCs w:val="32"/>
          <w:rtl/>
        </w:rPr>
        <w:t xml:space="preserve"> ومن هنا تظهر أهمية المصدرية القرآنية في بناء المعرفة التربوية. كما تتضح الحاجة إلى هذه المصدرية من كون عملية الاهتمام بالبحث التربوي الإسلامي من جهة التنظير والبناء المعرفي العلمي المتخصص تعد حديثة إذا ما قورنت بباقي العلوم الشرعية كعلم أصول الدين وعلم الفقه وأصوله. وتتضح الحاجة كذلك من كون المسيطر </w:t>
      </w:r>
      <w:r w:rsidR="00C136B5">
        <w:rPr>
          <w:rFonts w:ascii="Traditional truetype" w:hAnsi="Traditional truetype" w:cs="Traditional Arabic" w:hint="cs"/>
          <w:sz w:val="32"/>
          <w:szCs w:val="32"/>
          <w:rtl/>
        </w:rPr>
        <w:t>ع</w:t>
      </w:r>
      <w:r w:rsidRPr="00522C6C">
        <w:rPr>
          <w:rFonts w:ascii="Traditional truetype" w:hAnsi="Traditional truetype" w:cs="Traditional Arabic" w:hint="cs"/>
          <w:sz w:val="32"/>
          <w:szCs w:val="32"/>
          <w:rtl/>
        </w:rPr>
        <w:t xml:space="preserve">لى ما يمكن </w:t>
      </w:r>
      <w:r w:rsidR="00C136B5">
        <w:rPr>
          <w:rFonts w:ascii="Traditional truetype" w:hAnsi="Traditional truetype" w:cs="Traditional Arabic" w:hint="cs"/>
          <w:sz w:val="32"/>
          <w:szCs w:val="32"/>
          <w:rtl/>
        </w:rPr>
        <w:t>أ</w:t>
      </w:r>
      <w:r w:rsidRPr="00522C6C">
        <w:rPr>
          <w:rFonts w:ascii="Traditional truetype" w:hAnsi="Traditional truetype" w:cs="Traditional Arabic" w:hint="cs"/>
          <w:sz w:val="32"/>
          <w:szCs w:val="32"/>
          <w:rtl/>
        </w:rPr>
        <w:t>ن يسمى" الشارع التربوي والتعليمي" في العالم هي تلك المنهجيات التربوية ذات المصادر المعرفية المادية الغربية أو التغريبية الحاملة لها، لتي تتخذ من النص القرآني موقفا سلبيا ينزع تارة نزعة علمانية وأخرى حداثية "وضعية" النظرة للنص القرآني</w:t>
      </w:r>
      <w:r w:rsidR="00C136B5">
        <w:rPr>
          <w:rFonts w:ascii="Traditional truetype" w:hAnsi="Traditional truetype" w:cs="Traditional Arabic" w:hint="cs"/>
          <w:sz w:val="32"/>
          <w:szCs w:val="32"/>
          <w:rtl/>
        </w:rPr>
        <w:t>، وأخرى إلحادية نافية بالكلية لمقام ال</w:t>
      </w:r>
      <w:r w:rsidR="0034526A">
        <w:rPr>
          <w:rFonts w:ascii="Traditional truetype" w:hAnsi="Traditional truetype" w:cs="Traditional Arabic" w:hint="cs"/>
          <w:sz w:val="32"/>
          <w:szCs w:val="32"/>
          <w:rtl/>
        </w:rPr>
        <w:t>ن</w:t>
      </w:r>
      <w:r w:rsidR="00C136B5">
        <w:rPr>
          <w:rFonts w:ascii="Traditional truetype" w:hAnsi="Traditional truetype" w:cs="Traditional Arabic" w:hint="cs"/>
          <w:sz w:val="32"/>
          <w:szCs w:val="32"/>
          <w:rtl/>
        </w:rPr>
        <w:t>ص القرآني</w:t>
      </w:r>
      <w:r w:rsidRPr="00522C6C">
        <w:rPr>
          <w:rFonts w:ascii="Traditional truetype" w:hAnsi="Traditional truetype" w:cs="Traditional Arabic" w:hint="cs"/>
          <w:sz w:val="32"/>
          <w:szCs w:val="32"/>
          <w:rtl/>
        </w:rPr>
        <w:t xml:space="preserve">. ومن هنا إذا ما أردنا أن نقدم بناء معرفيا تربويا سليما </w:t>
      </w:r>
      <w:r w:rsidRPr="00522C6C">
        <w:rPr>
          <w:rFonts w:ascii="Traditional truetype" w:hAnsi="Traditional truetype" w:cs="Traditional Arabic" w:hint="cs"/>
          <w:sz w:val="32"/>
          <w:szCs w:val="32"/>
          <w:rtl/>
        </w:rPr>
        <w:lastRenderedPageBreak/>
        <w:t>يمثل خصوصية الأمة المسلمة ويبني حضارة علمية وتقدما مجتمعيا ايجاب</w:t>
      </w:r>
      <w:r w:rsidR="00C136B5">
        <w:rPr>
          <w:rFonts w:ascii="Traditional truetype" w:hAnsi="Traditional truetype" w:cs="Traditional Arabic" w:hint="cs"/>
          <w:sz w:val="32"/>
          <w:szCs w:val="32"/>
          <w:rtl/>
        </w:rPr>
        <w:t>يا فلا بد لنا من إعلاء</w:t>
      </w:r>
      <w:r w:rsidRPr="00522C6C">
        <w:rPr>
          <w:rFonts w:ascii="Traditional truetype" w:hAnsi="Traditional truetype" w:cs="Traditional Arabic" w:hint="cs"/>
          <w:sz w:val="32"/>
          <w:szCs w:val="32"/>
          <w:rtl/>
        </w:rPr>
        <w:t xml:space="preserve"> الاهتمام بالقرآن الكريم باعتباره المصدرية الرئيسة والأولى لتربيتنا الإسلامية وتفعيل ذلك في عملية البحث التربوي النظري والميداني. وإذا كانت الحاجة قصوى أصلا لبناء المعرفة التربوية المنطلقة من مصادر الإسلام المعتبرة، فإن الحاجة أعظم لِتَمثّل استمداد تلك المعرفة من القرآن الكريم.</w:t>
      </w:r>
      <w:r w:rsidR="00C136B5">
        <w:rPr>
          <w:rFonts w:ascii="Traditional truetype" w:hAnsi="Traditional truetype" w:cs="Traditional Arabic" w:hint="cs"/>
          <w:sz w:val="32"/>
          <w:szCs w:val="32"/>
          <w:rtl/>
        </w:rPr>
        <w:t xml:space="preserve"> </w:t>
      </w:r>
      <w:r w:rsidR="0034526A">
        <w:rPr>
          <w:rFonts w:ascii="Traditional truetype" w:hAnsi="Traditional truetype" w:cs="Traditional Arabic" w:hint="cs"/>
          <w:sz w:val="32"/>
          <w:szCs w:val="32"/>
          <w:rtl/>
        </w:rPr>
        <w:t>ولعل من السبل الواجب سلوكها لتحقيق شيء من ذلك هو</w:t>
      </w:r>
      <w:r w:rsidR="00C136B5">
        <w:rPr>
          <w:rFonts w:ascii="Traditional truetype" w:hAnsi="Traditional truetype" w:cs="Traditional Arabic" w:hint="cs"/>
          <w:sz w:val="32"/>
          <w:szCs w:val="32"/>
          <w:rtl/>
        </w:rPr>
        <w:t xml:space="preserve"> بذل مزيد من الجهود من قبل علماء التفسير والتربويين لقراءة </w:t>
      </w:r>
      <w:r w:rsidR="0034526A">
        <w:rPr>
          <w:rFonts w:ascii="Traditional truetype" w:hAnsi="Traditional truetype" w:cs="Traditional Arabic" w:hint="cs"/>
          <w:sz w:val="32"/>
          <w:szCs w:val="32"/>
          <w:rtl/>
        </w:rPr>
        <w:t xml:space="preserve">نصوص </w:t>
      </w:r>
      <w:r w:rsidR="00C136B5">
        <w:rPr>
          <w:rFonts w:ascii="Traditional truetype" w:hAnsi="Traditional truetype" w:cs="Traditional Arabic" w:hint="cs"/>
          <w:sz w:val="32"/>
          <w:szCs w:val="32"/>
          <w:rtl/>
        </w:rPr>
        <w:t>القرآن الكريم قراءة تربوية</w:t>
      </w:r>
      <w:r w:rsidR="0034526A">
        <w:rPr>
          <w:rFonts w:ascii="Traditional truetype" w:hAnsi="Traditional truetype" w:cs="Traditional Arabic" w:hint="cs"/>
          <w:sz w:val="32"/>
          <w:szCs w:val="32"/>
          <w:rtl/>
        </w:rPr>
        <w:t xml:space="preserve"> تحليلية مرتبطة بالواقع المعاصر كما هي منطلقة من ملاحظة عملية تنزل القرآن خلال ثلاثة وعشرين عاما وأبعادها الاجتماعية والتغييرية والتعليمية،</w:t>
      </w:r>
      <w:r w:rsidR="00C136B5">
        <w:rPr>
          <w:rFonts w:ascii="Traditional truetype" w:hAnsi="Traditional truetype" w:cs="Traditional Arabic" w:hint="cs"/>
          <w:sz w:val="32"/>
          <w:szCs w:val="32"/>
          <w:rtl/>
        </w:rPr>
        <w:t xml:space="preserve"> </w:t>
      </w:r>
      <w:r w:rsidR="0034526A">
        <w:rPr>
          <w:rFonts w:ascii="Traditional truetype" w:hAnsi="Traditional truetype" w:cs="Traditional Arabic" w:hint="cs"/>
          <w:sz w:val="32"/>
          <w:szCs w:val="32"/>
          <w:rtl/>
        </w:rPr>
        <w:t>وأن يتم ذلك في مناخ علمي متجرد بعيد عن التعصّبات المذهبية والحزبية الضيقة. بذلك يمكن ان نعيد للقرآن الكريم دوره المحوري في بناء نظم التعليم وتوجيهها الوجهة التي تنهض بالأمة على أسس إيمانية وعلمية صحيحة.</w:t>
      </w:r>
    </w:p>
    <w:p w:rsidR="003174BB" w:rsidRPr="00522C6C" w:rsidRDefault="003174BB">
      <w:pPr>
        <w:rPr>
          <w:rFonts w:cs="Traditional Arabic"/>
          <w:sz w:val="32"/>
          <w:szCs w:val="32"/>
          <w:rtl/>
          <w:lang w:bidi="ar-JO"/>
        </w:rPr>
      </w:pPr>
    </w:p>
    <w:p w:rsidR="003174BB" w:rsidRDefault="003174BB" w:rsidP="003174BB">
      <w:pPr>
        <w:jc w:val="lowKashida"/>
        <w:rPr>
          <w:rFonts w:cs="Traditional Arabic"/>
          <w:b/>
          <w:bCs/>
          <w:sz w:val="32"/>
          <w:szCs w:val="32"/>
          <w:rtl/>
          <w:lang w:bidi="ar-JO"/>
        </w:rPr>
      </w:pPr>
      <w:r w:rsidRPr="00522C6C">
        <w:rPr>
          <w:rFonts w:cs="Traditional Arabic" w:hint="cs"/>
          <w:b/>
          <w:bCs/>
          <w:sz w:val="32"/>
          <w:szCs w:val="32"/>
          <w:rtl/>
          <w:lang w:bidi="ar-JO"/>
        </w:rPr>
        <w:t>المبحث الثاني: محددات منهجية الاستدلال بالمصدرية القرآنية في عملية بناء لمعرفة التربوية.</w:t>
      </w:r>
    </w:p>
    <w:p w:rsidR="0034526A" w:rsidRDefault="0034526A" w:rsidP="0034526A">
      <w:pPr>
        <w:ind w:firstLine="720"/>
        <w:jc w:val="lowKashida"/>
        <w:rPr>
          <w:rFonts w:cs="Traditional Arabic"/>
          <w:sz w:val="32"/>
          <w:szCs w:val="32"/>
          <w:rtl/>
          <w:lang w:bidi="ar-JO"/>
        </w:rPr>
      </w:pPr>
      <w:r w:rsidRPr="0034526A">
        <w:rPr>
          <w:rFonts w:cs="Traditional Arabic" w:hint="cs"/>
          <w:sz w:val="32"/>
          <w:szCs w:val="32"/>
          <w:rtl/>
          <w:lang w:bidi="ar-JO"/>
        </w:rPr>
        <w:t xml:space="preserve">يحاول الباحث في هذا الجزء من الدراسة تقديم عدد من المحددات تساعد في توجيه عملية البحث </w:t>
      </w:r>
      <w:r>
        <w:rPr>
          <w:rFonts w:cs="Traditional Arabic" w:hint="cs"/>
          <w:sz w:val="32"/>
          <w:szCs w:val="32"/>
          <w:rtl/>
          <w:lang w:bidi="ar-JO"/>
        </w:rPr>
        <w:t xml:space="preserve">والاستدلال </w:t>
      </w:r>
      <w:r w:rsidRPr="0034526A">
        <w:rPr>
          <w:rFonts w:cs="Traditional Arabic" w:hint="cs"/>
          <w:sz w:val="32"/>
          <w:szCs w:val="32"/>
          <w:rtl/>
          <w:lang w:bidi="ar-JO"/>
        </w:rPr>
        <w:t>التربوي في طريق بناء المعارف التربوية من القرآن الكريم، وهي محددات اجتهادية قابلة للإضافة والتعديل وتتمثل بالآتي:</w:t>
      </w:r>
    </w:p>
    <w:p w:rsidR="00185E51" w:rsidRPr="00467DDD" w:rsidRDefault="00522C6C" w:rsidP="007356C4">
      <w:pPr>
        <w:pStyle w:val="BodyTextIndent"/>
        <w:ind w:firstLine="0"/>
        <w:rPr>
          <w:rFonts w:ascii="Arial" w:hAnsi="Arial" w:cs="Traditional Arabic"/>
          <w:b/>
          <w:bCs/>
          <w:sz w:val="32"/>
          <w:szCs w:val="32"/>
          <w:rtl/>
          <w:lang w:bidi="ar-EG"/>
        </w:rPr>
      </w:pPr>
      <w:r w:rsidRPr="000977B4">
        <w:rPr>
          <w:rFonts w:ascii="Arial" w:hAnsi="Arial" w:cs="Traditional Arabic" w:hint="cs"/>
          <w:b/>
          <w:bCs/>
          <w:sz w:val="32"/>
          <w:szCs w:val="32"/>
          <w:u w:val="single"/>
          <w:rtl/>
          <w:lang w:bidi="ar-EG"/>
        </w:rPr>
        <w:t xml:space="preserve">محدد </w:t>
      </w:r>
      <w:r w:rsidR="007356C4" w:rsidRPr="000977B4">
        <w:rPr>
          <w:rFonts w:ascii="Arial" w:hAnsi="Arial" w:cs="Traditional Arabic" w:hint="cs"/>
          <w:b/>
          <w:bCs/>
          <w:sz w:val="32"/>
          <w:szCs w:val="32"/>
          <w:u w:val="single"/>
          <w:rtl/>
          <w:lang w:bidi="ar-EG"/>
        </w:rPr>
        <w:t>"</w:t>
      </w:r>
      <w:r w:rsidRPr="000977B4">
        <w:rPr>
          <w:rFonts w:ascii="Arial" w:hAnsi="Arial" w:cs="Traditional Arabic" w:hint="cs"/>
          <w:b/>
          <w:bCs/>
          <w:sz w:val="32"/>
          <w:szCs w:val="32"/>
          <w:u w:val="single"/>
          <w:rtl/>
          <w:lang w:bidi="ar-EG"/>
        </w:rPr>
        <w:t>المفهوم</w:t>
      </w:r>
      <w:r w:rsidR="007356C4" w:rsidRPr="000977B4">
        <w:rPr>
          <w:rFonts w:ascii="Arial" w:hAnsi="Arial" w:cs="Traditional Arabic" w:hint="cs"/>
          <w:b/>
          <w:bCs/>
          <w:sz w:val="32"/>
          <w:szCs w:val="32"/>
          <w:u w:val="single"/>
          <w:rtl/>
          <w:lang w:bidi="ar-EG"/>
        </w:rPr>
        <w:t>"</w:t>
      </w:r>
      <w:r w:rsidRPr="00522C6C">
        <w:rPr>
          <w:rFonts w:ascii="Arial" w:hAnsi="Arial" w:cs="Traditional Arabic" w:hint="cs"/>
          <w:b/>
          <w:bCs/>
          <w:sz w:val="32"/>
          <w:szCs w:val="32"/>
          <w:rtl/>
          <w:lang w:bidi="ar-EG"/>
        </w:rPr>
        <w:t>:</w:t>
      </w:r>
      <w:r w:rsidR="00467DDD">
        <w:rPr>
          <w:rFonts w:ascii="Arial" w:hAnsi="Arial" w:cs="Traditional Arabic" w:hint="cs"/>
          <w:b/>
          <w:bCs/>
          <w:sz w:val="32"/>
          <w:szCs w:val="32"/>
          <w:rtl/>
          <w:lang w:bidi="ar-EG"/>
        </w:rPr>
        <w:t xml:space="preserve"> </w:t>
      </w:r>
      <w:r w:rsidR="003174BB" w:rsidRPr="00467DDD">
        <w:rPr>
          <w:rFonts w:ascii="Arial" w:hAnsi="Arial" w:cs="Traditional Arabic" w:hint="cs"/>
          <w:sz w:val="32"/>
          <w:szCs w:val="32"/>
          <w:rtl/>
          <w:lang w:bidi="ar-EG"/>
        </w:rPr>
        <w:t xml:space="preserve">المصدر في لغة العرب له دلالات عدة، </w:t>
      </w:r>
      <w:r w:rsidR="0034526A">
        <w:rPr>
          <w:rFonts w:ascii="Arial" w:hAnsi="Arial" w:cs="Traditional Arabic" w:hint="cs"/>
          <w:sz w:val="32"/>
          <w:szCs w:val="32"/>
          <w:rtl/>
          <w:lang w:bidi="ar-EG"/>
        </w:rPr>
        <w:t>منها</w:t>
      </w:r>
      <w:r w:rsidR="003174BB" w:rsidRPr="00467DDD">
        <w:rPr>
          <w:rFonts w:ascii="Arial" w:hAnsi="Arial" w:cs="Traditional Arabic" w:hint="cs"/>
          <w:sz w:val="32"/>
          <w:szCs w:val="32"/>
          <w:rtl/>
          <w:lang w:bidi="ar-EG"/>
        </w:rPr>
        <w:t>: صدر الأمر صَدْراً وصُدُراً، بمعنى: وقع وتقرر، وصدر الشيء عن غيره بمعنى نشأ، ويقال: فلان يصدر عن كذا، بمعنى: يستمد منه</w:t>
      </w:r>
      <w:r w:rsidR="0034526A">
        <w:rPr>
          <w:rFonts w:cs="Traditional Arabic" w:hint="cs"/>
          <w:sz w:val="32"/>
          <w:szCs w:val="32"/>
          <w:rtl/>
        </w:rPr>
        <w:t>،</w:t>
      </w:r>
      <w:r w:rsidR="003174BB" w:rsidRPr="00467DDD">
        <w:rPr>
          <w:rFonts w:ascii="Arial" w:hAnsi="Arial" w:cs="Traditional Arabic" w:hint="cs"/>
          <w:sz w:val="32"/>
          <w:szCs w:val="32"/>
          <w:rtl/>
        </w:rPr>
        <w:t xml:space="preserve"> والمصدر </w:t>
      </w:r>
      <w:r w:rsidR="0034526A">
        <w:rPr>
          <w:rFonts w:ascii="Arial" w:hAnsi="Arial" w:cs="Traditional Arabic" w:hint="cs"/>
          <w:sz w:val="32"/>
          <w:szCs w:val="32"/>
          <w:rtl/>
        </w:rPr>
        <w:t>كذلك</w:t>
      </w:r>
      <w:r w:rsidR="003174BB" w:rsidRPr="00467DDD">
        <w:rPr>
          <w:rFonts w:ascii="Arial" w:hAnsi="Arial" w:cs="Traditional Arabic" w:hint="cs"/>
          <w:sz w:val="32"/>
          <w:szCs w:val="32"/>
          <w:rtl/>
        </w:rPr>
        <w:t xml:space="preserve"> ما يصدر عنه الشيء</w:t>
      </w:r>
      <w:r w:rsidR="003174BB" w:rsidRPr="00467DDD">
        <w:rPr>
          <w:rFonts w:cs="Traditional Arabic" w:hint="cs"/>
          <w:sz w:val="32"/>
          <w:szCs w:val="32"/>
          <w:vertAlign w:val="superscript"/>
          <w:rtl/>
        </w:rPr>
        <w:t>(</w:t>
      </w:r>
      <w:r w:rsidR="003174BB" w:rsidRPr="00522C6C">
        <w:rPr>
          <w:rFonts w:cs="Traditional Arabic"/>
          <w:sz w:val="32"/>
          <w:szCs w:val="32"/>
          <w:vertAlign w:val="superscript"/>
          <w:rtl/>
        </w:rPr>
        <w:footnoteReference w:id="10"/>
      </w:r>
      <w:r w:rsidR="003174BB" w:rsidRPr="00467DDD">
        <w:rPr>
          <w:rFonts w:cs="Traditional Arabic" w:hint="cs"/>
          <w:sz w:val="32"/>
          <w:szCs w:val="32"/>
          <w:vertAlign w:val="superscript"/>
          <w:rtl/>
        </w:rPr>
        <w:t>)</w:t>
      </w:r>
      <w:r w:rsidR="003174BB" w:rsidRPr="00467DDD">
        <w:rPr>
          <w:rFonts w:cs="Traditional Arabic" w:hint="cs"/>
          <w:sz w:val="32"/>
          <w:szCs w:val="32"/>
          <w:rtl/>
        </w:rPr>
        <w:t>. وعليه فخلاصة المعنى اللغوي للمصدر هنا: منْشأ الشيء ومنْبع استم</w:t>
      </w:r>
      <w:r w:rsidR="007356C4">
        <w:rPr>
          <w:rFonts w:cs="Traditional Arabic" w:hint="cs"/>
          <w:sz w:val="32"/>
          <w:szCs w:val="32"/>
          <w:rtl/>
        </w:rPr>
        <w:t>د</w:t>
      </w:r>
      <w:r w:rsidR="003174BB" w:rsidRPr="00467DDD">
        <w:rPr>
          <w:rFonts w:cs="Traditional Arabic" w:hint="cs"/>
          <w:sz w:val="32"/>
          <w:szCs w:val="32"/>
          <w:rtl/>
        </w:rPr>
        <w:t>ا</w:t>
      </w:r>
      <w:r w:rsidR="007356C4">
        <w:rPr>
          <w:rFonts w:cs="Traditional Arabic" w:hint="cs"/>
          <w:sz w:val="32"/>
          <w:szCs w:val="32"/>
          <w:rtl/>
        </w:rPr>
        <w:t>د</w:t>
      </w:r>
      <w:r w:rsidR="003174BB" w:rsidRPr="00467DDD">
        <w:rPr>
          <w:rFonts w:cs="Traditional Arabic" w:hint="cs"/>
          <w:sz w:val="32"/>
          <w:szCs w:val="32"/>
          <w:rtl/>
        </w:rPr>
        <w:t>ه. وأما اصطلاحاً: فقد عرفه بعض الباحثين بقوله: "المصادر: الأصول والمنابع التي يستمد منها المرء سعيه للوصول إلى الحق"</w:t>
      </w:r>
      <w:r w:rsidR="003174BB" w:rsidRPr="00467DDD">
        <w:rPr>
          <w:rFonts w:cs="Traditional Arabic" w:hint="cs"/>
          <w:sz w:val="32"/>
          <w:szCs w:val="32"/>
          <w:vertAlign w:val="superscript"/>
          <w:rtl/>
        </w:rPr>
        <w:t>(</w:t>
      </w:r>
      <w:r w:rsidR="003174BB" w:rsidRPr="00522C6C">
        <w:rPr>
          <w:rFonts w:cs="Traditional Arabic"/>
          <w:sz w:val="32"/>
          <w:szCs w:val="32"/>
          <w:vertAlign w:val="superscript"/>
          <w:rtl/>
        </w:rPr>
        <w:footnoteReference w:id="11"/>
      </w:r>
      <w:r w:rsidR="003174BB" w:rsidRPr="00467DDD">
        <w:rPr>
          <w:rFonts w:cs="Traditional Arabic" w:hint="cs"/>
          <w:sz w:val="32"/>
          <w:szCs w:val="32"/>
          <w:vertAlign w:val="superscript"/>
          <w:rtl/>
        </w:rPr>
        <w:t>)</w:t>
      </w:r>
      <w:r w:rsidR="003174BB" w:rsidRPr="00467DDD">
        <w:rPr>
          <w:rFonts w:cs="Traditional Arabic" w:hint="cs"/>
          <w:sz w:val="32"/>
          <w:szCs w:val="32"/>
          <w:rtl/>
        </w:rPr>
        <w:t>.</w:t>
      </w:r>
      <w:r w:rsidR="0022657D" w:rsidRPr="00467DDD">
        <w:rPr>
          <w:rFonts w:cs="Traditional Arabic" w:hint="cs"/>
          <w:sz w:val="32"/>
          <w:szCs w:val="32"/>
          <w:rtl/>
        </w:rPr>
        <w:t xml:space="preserve"> وأما القرآن </w:t>
      </w:r>
      <w:r w:rsidR="007356C4">
        <w:rPr>
          <w:rFonts w:cs="Traditional Arabic" w:hint="cs"/>
          <w:sz w:val="32"/>
          <w:szCs w:val="32"/>
          <w:rtl/>
        </w:rPr>
        <w:t>الكريم فيعرفه العلماء</w:t>
      </w:r>
      <w:r w:rsidRPr="00467DDD">
        <w:rPr>
          <w:rFonts w:cs="Traditional Arabic" w:hint="cs"/>
          <w:sz w:val="32"/>
          <w:szCs w:val="32"/>
          <w:rtl/>
        </w:rPr>
        <w:t xml:space="preserve"> بأنه: "كلام الله المنزل على محمد صلى الله عليه وسلم، المتعبد بتلاوته"</w:t>
      </w:r>
      <w:r w:rsidRPr="00467DDD">
        <w:rPr>
          <w:rFonts w:cs="Traditional Arabic" w:hint="cs"/>
          <w:sz w:val="32"/>
          <w:szCs w:val="32"/>
          <w:vertAlign w:val="superscript"/>
          <w:rtl/>
        </w:rPr>
        <w:t>(</w:t>
      </w:r>
      <w:r w:rsidRPr="00522C6C">
        <w:rPr>
          <w:rStyle w:val="FootnoteReference"/>
          <w:rFonts w:cs="Traditional Arabic"/>
          <w:sz w:val="32"/>
          <w:szCs w:val="32"/>
          <w:rtl/>
        </w:rPr>
        <w:footnoteReference w:id="12"/>
      </w:r>
      <w:r w:rsidRPr="00467DDD">
        <w:rPr>
          <w:rFonts w:cs="Traditional Arabic" w:hint="cs"/>
          <w:sz w:val="32"/>
          <w:szCs w:val="32"/>
          <w:vertAlign w:val="superscript"/>
          <w:rtl/>
        </w:rPr>
        <w:t>)</w:t>
      </w:r>
      <w:r w:rsidR="0022657D" w:rsidRPr="00467DDD">
        <w:rPr>
          <w:rFonts w:cs="Traditional Arabic" w:hint="cs"/>
          <w:sz w:val="32"/>
          <w:szCs w:val="32"/>
          <w:rtl/>
        </w:rPr>
        <w:t>، وقد خ</w:t>
      </w:r>
      <w:r w:rsidR="007356C4">
        <w:rPr>
          <w:rFonts w:cs="Traditional Arabic" w:hint="cs"/>
          <w:sz w:val="32"/>
          <w:szCs w:val="32"/>
          <w:rtl/>
        </w:rPr>
        <w:t>ُ</w:t>
      </w:r>
      <w:r w:rsidR="0022657D" w:rsidRPr="00467DDD">
        <w:rPr>
          <w:rFonts w:cs="Traditional Arabic" w:hint="cs"/>
          <w:sz w:val="32"/>
          <w:szCs w:val="32"/>
          <w:rtl/>
        </w:rPr>
        <w:t xml:space="preserve">صّ القرآن </w:t>
      </w:r>
      <w:r w:rsidRPr="00467DDD">
        <w:rPr>
          <w:rFonts w:cs="Traditional Arabic" w:hint="cs"/>
          <w:sz w:val="32"/>
          <w:szCs w:val="32"/>
          <w:rtl/>
        </w:rPr>
        <w:t>بالكتاب المنزل على محمد صلى الله عليه وسلم فصار له كالعَلَم الشخصي</w:t>
      </w:r>
      <w:r w:rsidRPr="00467DDD">
        <w:rPr>
          <w:rFonts w:cs="Traditional Arabic" w:hint="cs"/>
          <w:sz w:val="32"/>
          <w:szCs w:val="32"/>
          <w:vertAlign w:val="superscript"/>
          <w:rtl/>
        </w:rPr>
        <w:t>(</w:t>
      </w:r>
      <w:r w:rsidRPr="00522C6C">
        <w:rPr>
          <w:rStyle w:val="FootnoteReference"/>
          <w:rFonts w:cs="Traditional Arabic"/>
          <w:sz w:val="32"/>
          <w:szCs w:val="32"/>
          <w:rtl/>
        </w:rPr>
        <w:footnoteReference w:id="13"/>
      </w:r>
      <w:r w:rsidRPr="00467DDD">
        <w:rPr>
          <w:rFonts w:cs="Traditional Arabic" w:hint="cs"/>
          <w:sz w:val="32"/>
          <w:szCs w:val="32"/>
          <w:vertAlign w:val="superscript"/>
          <w:rtl/>
        </w:rPr>
        <w:t>)</w:t>
      </w:r>
      <w:r w:rsidRPr="00467DDD">
        <w:rPr>
          <w:rFonts w:cs="Traditional Arabic" w:hint="cs"/>
          <w:sz w:val="32"/>
          <w:szCs w:val="32"/>
          <w:rtl/>
        </w:rPr>
        <w:t>، ولا يسمّى به شيء غيره من سائر الكتب، وإضافة الكلام إلى الله تعالى (كما في التعريف) إضافة حقيقية من باب إضافة الكلام إلى قائله</w:t>
      </w:r>
      <w:r w:rsidRPr="00467DDD">
        <w:rPr>
          <w:rFonts w:cs="Traditional Arabic" w:hint="cs"/>
          <w:sz w:val="32"/>
          <w:szCs w:val="32"/>
          <w:vertAlign w:val="superscript"/>
          <w:rtl/>
        </w:rPr>
        <w:t>(</w:t>
      </w:r>
      <w:r w:rsidRPr="00522C6C">
        <w:rPr>
          <w:rStyle w:val="FootnoteReference"/>
          <w:rFonts w:cs="Traditional Arabic"/>
          <w:sz w:val="32"/>
          <w:szCs w:val="32"/>
          <w:rtl/>
        </w:rPr>
        <w:footnoteReference w:id="14"/>
      </w:r>
      <w:r w:rsidRPr="00467DDD">
        <w:rPr>
          <w:rFonts w:cs="Traditional Arabic" w:hint="cs"/>
          <w:sz w:val="32"/>
          <w:szCs w:val="32"/>
          <w:vertAlign w:val="superscript"/>
          <w:rtl/>
        </w:rPr>
        <w:t>)</w:t>
      </w:r>
      <w:r w:rsidRPr="00467DDD">
        <w:rPr>
          <w:rFonts w:cs="Traditional Arabic" w:hint="cs"/>
          <w:sz w:val="32"/>
          <w:szCs w:val="32"/>
          <w:rtl/>
        </w:rPr>
        <w:t>.</w:t>
      </w:r>
      <w:r w:rsidR="00185E51" w:rsidRPr="00467DDD">
        <w:rPr>
          <w:rFonts w:cs="Traditional Arabic" w:hint="cs"/>
          <w:sz w:val="32"/>
          <w:szCs w:val="32"/>
          <w:rtl/>
        </w:rPr>
        <w:t xml:space="preserve"> </w:t>
      </w:r>
    </w:p>
    <w:p w:rsidR="003174BB" w:rsidRDefault="003174BB" w:rsidP="007356C4">
      <w:pPr>
        <w:pStyle w:val="BodyTextIndent"/>
        <w:rPr>
          <w:rFonts w:cs="Traditional Arabic"/>
          <w:sz w:val="32"/>
          <w:szCs w:val="32"/>
          <w:rtl/>
        </w:rPr>
      </w:pPr>
      <w:r w:rsidRPr="00522C6C">
        <w:rPr>
          <w:rFonts w:cs="Traditional Arabic" w:hint="cs"/>
          <w:sz w:val="32"/>
          <w:szCs w:val="32"/>
          <w:rtl/>
        </w:rPr>
        <w:t>وبناء على ما تقدم، فإن الباحث يُعر</w:t>
      </w:r>
      <w:r w:rsidR="000977B4">
        <w:rPr>
          <w:rFonts w:cs="Traditional Arabic" w:hint="cs"/>
          <w:sz w:val="32"/>
          <w:szCs w:val="32"/>
          <w:rtl/>
        </w:rPr>
        <w:t>ّ</w:t>
      </w:r>
      <w:r w:rsidRPr="00522C6C">
        <w:rPr>
          <w:rFonts w:cs="Traditional Arabic" w:hint="cs"/>
          <w:sz w:val="32"/>
          <w:szCs w:val="32"/>
          <w:rtl/>
        </w:rPr>
        <w:t>ف "مص</w:t>
      </w:r>
      <w:r w:rsidR="0022657D">
        <w:rPr>
          <w:rFonts w:cs="Traditional Arabic" w:hint="cs"/>
          <w:sz w:val="32"/>
          <w:szCs w:val="32"/>
          <w:rtl/>
        </w:rPr>
        <w:t>درية</w:t>
      </w:r>
      <w:r w:rsidRPr="00522C6C">
        <w:rPr>
          <w:rFonts w:cs="Traditional Arabic" w:hint="cs"/>
          <w:sz w:val="32"/>
          <w:szCs w:val="32"/>
          <w:rtl/>
        </w:rPr>
        <w:t xml:space="preserve"> </w:t>
      </w:r>
      <w:r w:rsidR="0022657D">
        <w:rPr>
          <w:rFonts w:cs="Traditional Arabic" w:hint="cs"/>
          <w:sz w:val="32"/>
          <w:szCs w:val="32"/>
          <w:rtl/>
        </w:rPr>
        <w:t>القرآن في البناء المعرفي التربوي</w:t>
      </w:r>
      <w:r w:rsidRPr="00522C6C">
        <w:rPr>
          <w:rFonts w:cs="Traditional Arabic" w:hint="cs"/>
          <w:sz w:val="32"/>
          <w:szCs w:val="32"/>
          <w:rtl/>
        </w:rPr>
        <w:t>"، بأنها: "</w:t>
      </w:r>
      <w:r w:rsidR="0022657D">
        <w:rPr>
          <w:rFonts w:cs="Traditional Arabic" w:hint="cs"/>
          <w:sz w:val="32"/>
          <w:szCs w:val="32"/>
          <w:rtl/>
        </w:rPr>
        <w:t>اتخاذ القرآن الكريم ال</w:t>
      </w:r>
      <w:r w:rsidRPr="00522C6C">
        <w:rPr>
          <w:rFonts w:cs="Traditional Arabic" w:hint="cs"/>
          <w:sz w:val="32"/>
          <w:szCs w:val="32"/>
          <w:rtl/>
        </w:rPr>
        <w:t>م</w:t>
      </w:r>
      <w:r w:rsidR="0022657D">
        <w:rPr>
          <w:rFonts w:cs="Traditional Arabic" w:hint="cs"/>
          <w:sz w:val="32"/>
          <w:szCs w:val="32"/>
          <w:rtl/>
        </w:rPr>
        <w:t>َ</w:t>
      </w:r>
      <w:r w:rsidRPr="00522C6C">
        <w:rPr>
          <w:rFonts w:cs="Traditional Arabic" w:hint="cs"/>
          <w:sz w:val="32"/>
          <w:szCs w:val="32"/>
          <w:rtl/>
        </w:rPr>
        <w:t>ن</w:t>
      </w:r>
      <w:r w:rsidR="0022657D">
        <w:rPr>
          <w:rFonts w:cs="Traditional Arabic" w:hint="cs"/>
          <w:sz w:val="32"/>
          <w:szCs w:val="32"/>
          <w:rtl/>
        </w:rPr>
        <w:t>ْ</w:t>
      </w:r>
      <w:r w:rsidRPr="00522C6C">
        <w:rPr>
          <w:rFonts w:cs="Traditional Arabic" w:hint="cs"/>
          <w:sz w:val="32"/>
          <w:szCs w:val="32"/>
          <w:rtl/>
        </w:rPr>
        <w:t>ش</w:t>
      </w:r>
      <w:r w:rsidR="0022657D">
        <w:rPr>
          <w:rFonts w:cs="Traditional Arabic" w:hint="cs"/>
          <w:sz w:val="32"/>
          <w:szCs w:val="32"/>
          <w:rtl/>
        </w:rPr>
        <w:t>َ</w:t>
      </w:r>
      <w:r w:rsidRPr="00522C6C">
        <w:rPr>
          <w:rFonts w:cs="Traditional Arabic" w:hint="cs"/>
          <w:sz w:val="32"/>
          <w:szCs w:val="32"/>
          <w:rtl/>
        </w:rPr>
        <w:t xml:space="preserve">أ </w:t>
      </w:r>
      <w:r w:rsidR="0022657D">
        <w:rPr>
          <w:rFonts w:cs="Traditional Arabic" w:hint="cs"/>
          <w:sz w:val="32"/>
          <w:szCs w:val="32"/>
          <w:rtl/>
        </w:rPr>
        <w:t xml:space="preserve">والمنبع الذي تستمد منه </w:t>
      </w:r>
      <w:r w:rsidRPr="00522C6C">
        <w:rPr>
          <w:rFonts w:cs="Traditional Arabic" w:hint="cs"/>
          <w:sz w:val="32"/>
          <w:szCs w:val="32"/>
          <w:rtl/>
        </w:rPr>
        <w:t>ال</w:t>
      </w:r>
      <w:r w:rsidR="0022657D">
        <w:rPr>
          <w:rFonts w:cs="Traditional Arabic" w:hint="cs"/>
          <w:sz w:val="32"/>
          <w:szCs w:val="32"/>
          <w:rtl/>
        </w:rPr>
        <w:t>معرفة التربوية والتعليمية</w:t>
      </w:r>
      <w:r w:rsidR="007356C4">
        <w:rPr>
          <w:rFonts w:cs="Traditional Arabic" w:hint="cs"/>
          <w:sz w:val="32"/>
          <w:szCs w:val="32"/>
          <w:rtl/>
        </w:rPr>
        <w:t>،</w:t>
      </w:r>
      <w:r w:rsidRPr="00522C6C">
        <w:rPr>
          <w:rFonts w:cs="Traditional Arabic" w:hint="cs"/>
          <w:sz w:val="32"/>
          <w:szCs w:val="32"/>
          <w:rtl/>
        </w:rPr>
        <w:t xml:space="preserve"> وتُقرر وتُعتمد </w:t>
      </w:r>
      <w:r w:rsidR="0022657D">
        <w:rPr>
          <w:rFonts w:cs="Traditional Arabic" w:hint="cs"/>
          <w:sz w:val="32"/>
          <w:szCs w:val="32"/>
          <w:rtl/>
        </w:rPr>
        <w:t xml:space="preserve">وفقا لمنهجيته </w:t>
      </w:r>
      <w:r w:rsidR="0022657D">
        <w:rPr>
          <w:rFonts w:cs="Traditional Arabic" w:hint="cs"/>
          <w:sz w:val="32"/>
          <w:szCs w:val="32"/>
          <w:rtl/>
        </w:rPr>
        <w:lastRenderedPageBreak/>
        <w:t>وشروطه</w:t>
      </w:r>
      <w:r w:rsidRPr="00522C6C">
        <w:rPr>
          <w:rFonts w:cs="Traditional Arabic" w:hint="cs"/>
          <w:sz w:val="32"/>
          <w:szCs w:val="32"/>
          <w:rtl/>
        </w:rPr>
        <w:t>".</w:t>
      </w:r>
      <w:r w:rsidR="0022657D">
        <w:rPr>
          <w:rFonts w:cs="Traditional Arabic" w:hint="cs"/>
          <w:sz w:val="32"/>
          <w:szCs w:val="32"/>
          <w:rtl/>
        </w:rPr>
        <w:t xml:space="preserve"> </w:t>
      </w:r>
      <w:r w:rsidRPr="00522C6C">
        <w:rPr>
          <w:rFonts w:ascii="Arial" w:hAnsi="Arial" w:cs="Traditional Arabic" w:hint="cs"/>
          <w:sz w:val="32"/>
          <w:szCs w:val="32"/>
          <w:rtl/>
        </w:rPr>
        <w:t>ووفقاً للتصور الإسلامي، فإن مصدرية نظم الإسلام كلها وتعاليمه، تتمثل بالوحي الإلهي، أصالة وابتداء، ثم قد يدور في فلك هذا المصدر الرئيس ما قد يعد مصادر أخرى، لكنها في النهاية تؤول إليه. وفيما يتعلق با</w:t>
      </w:r>
      <w:r w:rsidR="0022657D">
        <w:rPr>
          <w:rFonts w:ascii="Arial" w:hAnsi="Arial" w:cs="Traditional Arabic" w:hint="cs"/>
          <w:sz w:val="32"/>
          <w:szCs w:val="32"/>
          <w:rtl/>
        </w:rPr>
        <w:t>لمعرفة التربوية</w:t>
      </w:r>
      <w:r w:rsidRPr="00522C6C">
        <w:rPr>
          <w:rFonts w:ascii="Arial" w:hAnsi="Arial" w:cs="Traditional Arabic" w:hint="cs"/>
          <w:sz w:val="32"/>
          <w:szCs w:val="32"/>
          <w:rtl/>
        </w:rPr>
        <w:t xml:space="preserve"> الإسلامية، فإن مصدرها الرئيسي هو "الوحي"؛ متمثلاً بالقرآن الكريم وبالسنة النبوية الشريفة. ومعنى ذلك: أن </w:t>
      </w:r>
      <w:r w:rsidR="0022657D">
        <w:rPr>
          <w:rFonts w:ascii="Arial" w:hAnsi="Arial" w:cs="Traditional Arabic" w:hint="cs"/>
          <w:sz w:val="32"/>
          <w:szCs w:val="32"/>
          <w:rtl/>
        </w:rPr>
        <w:t>ال</w:t>
      </w:r>
      <w:r w:rsidRPr="00522C6C">
        <w:rPr>
          <w:rFonts w:ascii="Arial" w:hAnsi="Arial" w:cs="Traditional Arabic" w:hint="cs"/>
          <w:sz w:val="32"/>
          <w:szCs w:val="32"/>
          <w:rtl/>
        </w:rPr>
        <w:t>منشأ</w:t>
      </w:r>
      <w:r w:rsidR="0022657D">
        <w:rPr>
          <w:rFonts w:ascii="Arial" w:hAnsi="Arial" w:cs="Traditional Arabic" w:hint="cs"/>
          <w:sz w:val="32"/>
          <w:szCs w:val="32"/>
          <w:rtl/>
        </w:rPr>
        <w:t xml:space="preserve"> الأصيل</w:t>
      </w:r>
      <w:r w:rsidRPr="00522C6C">
        <w:rPr>
          <w:rFonts w:ascii="Arial" w:hAnsi="Arial" w:cs="Traditional Arabic" w:hint="cs"/>
          <w:sz w:val="32"/>
          <w:szCs w:val="32"/>
          <w:rtl/>
        </w:rPr>
        <w:t xml:space="preserve"> </w:t>
      </w:r>
      <w:r w:rsidR="0022657D">
        <w:rPr>
          <w:rFonts w:ascii="Arial" w:hAnsi="Arial" w:cs="Traditional Arabic" w:hint="cs"/>
          <w:sz w:val="32"/>
          <w:szCs w:val="32"/>
          <w:rtl/>
        </w:rPr>
        <w:t>للمعارف التربوية</w:t>
      </w:r>
      <w:r w:rsidRPr="00522C6C">
        <w:rPr>
          <w:rFonts w:ascii="Arial" w:hAnsi="Arial" w:cs="Traditional Arabic" w:hint="cs"/>
          <w:sz w:val="32"/>
          <w:szCs w:val="32"/>
          <w:rtl/>
        </w:rPr>
        <w:t xml:space="preserve"> ومنبعها الذي تؤخذ وتستمد منه هو القرآن والسنة. فما قرره القرآن وما بينته السنة النبوية من </w:t>
      </w:r>
      <w:r w:rsidR="0022657D">
        <w:rPr>
          <w:rFonts w:ascii="Arial" w:hAnsi="Arial" w:cs="Traditional Arabic" w:hint="cs"/>
          <w:sz w:val="32"/>
          <w:szCs w:val="32"/>
          <w:rtl/>
        </w:rPr>
        <w:t>معارف تربوية</w:t>
      </w:r>
      <w:r w:rsidRPr="00522C6C">
        <w:rPr>
          <w:rFonts w:ascii="Arial" w:hAnsi="Arial" w:cs="Traditional Arabic" w:hint="cs"/>
          <w:sz w:val="32"/>
          <w:szCs w:val="32"/>
          <w:rtl/>
        </w:rPr>
        <w:t xml:space="preserve"> جملة أو تفصيلاً فإنها تعد </w:t>
      </w:r>
      <w:r w:rsidR="0022657D">
        <w:rPr>
          <w:rFonts w:ascii="Arial" w:hAnsi="Arial" w:cs="Traditional Arabic" w:hint="cs"/>
          <w:sz w:val="32"/>
          <w:szCs w:val="32"/>
          <w:rtl/>
        </w:rPr>
        <w:t xml:space="preserve">تربية </w:t>
      </w:r>
      <w:r w:rsidRPr="00522C6C">
        <w:rPr>
          <w:rFonts w:ascii="Arial" w:hAnsi="Arial" w:cs="Traditional Arabic" w:hint="cs"/>
          <w:sz w:val="32"/>
          <w:szCs w:val="32"/>
          <w:rtl/>
        </w:rPr>
        <w:t>إسلامية، وتحسب على الإسلام وتضاف إليه، ويقال جزماً هذا أو ذاك</w:t>
      </w:r>
      <w:r w:rsidR="007356C4">
        <w:rPr>
          <w:rFonts w:ascii="Arial" w:hAnsi="Arial" w:cs="Traditional Arabic" w:hint="cs"/>
          <w:sz w:val="32"/>
          <w:szCs w:val="32"/>
          <w:rtl/>
        </w:rPr>
        <w:t xml:space="preserve"> معرفة</w:t>
      </w:r>
      <w:r w:rsidRPr="00522C6C">
        <w:rPr>
          <w:rFonts w:ascii="Arial" w:hAnsi="Arial" w:cs="Traditional Arabic" w:hint="cs"/>
          <w:sz w:val="32"/>
          <w:szCs w:val="32"/>
          <w:rtl/>
        </w:rPr>
        <w:t xml:space="preserve"> </w:t>
      </w:r>
      <w:r w:rsidR="0022657D">
        <w:rPr>
          <w:rFonts w:ascii="Arial" w:hAnsi="Arial" w:cs="Traditional Arabic" w:hint="cs"/>
          <w:sz w:val="32"/>
          <w:szCs w:val="32"/>
          <w:rtl/>
        </w:rPr>
        <w:t>ترب</w:t>
      </w:r>
      <w:r w:rsidR="007356C4">
        <w:rPr>
          <w:rFonts w:ascii="Arial" w:hAnsi="Arial" w:cs="Traditional Arabic" w:hint="cs"/>
          <w:sz w:val="32"/>
          <w:szCs w:val="32"/>
          <w:rtl/>
        </w:rPr>
        <w:t>و</w:t>
      </w:r>
      <w:r w:rsidR="0022657D">
        <w:rPr>
          <w:rFonts w:ascii="Arial" w:hAnsi="Arial" w:cs="Traditional Arabic" w:hint="cs"/>
          <w:sz w:val="32"/>
          <w:szCs w:val="32"/>
          <w:rtl/>
        </w:rPr>
        <w:t>ية</w:t>
      </w:r>
      <w:r w:rsidRPr="00522C6C">
        <w:rPr>
          <w:rFonts w:ascii="Arial" w:hAnsi="Arial" w:cs="Traditional Arabic" w:hint="cs"/>
          <w:sz w:val="32"/>
          <w:szCs w:val="32"/>
          <w:rtl/>
        </w:rPr>
        <w:t xml:space="preserve"> إسلامي</w:t>
      </w:r>
      <w:r w:rsidR="0022657D">
        <w:rPr>
          <w:rFonts w:ascii="Arial" w:hAnsi="Arial" w:cs="Traditional Arabic" w:hint="cs"/>
          <w:sz w:val="32"/>
          <w:szCs w:val="32"/>
          <w:rtl/>
        </w:rPr>
        <w:t>ة</w:t>
      </w:r>
      <w:r w:rsidR="007356C4">
        <w:rPr>
          <w:rFonts w:ascii="Arial" w:hAnsi="Arial" w:cs="Traditional Arabic" w:hint="cs"/>
          <w:sz w:val="32"/>
          <w:szCs w:val="32"/>
          <w:rtl/>
        </w:rPr>
        <w:t>؛</w:t>
      </w:r>
      <w:r w:rsidRPr="00522C6C">
        <w:rPr>
          <w:rFonts w:ascii="Arial" w:hAnsi="Arial" w:cs="Traditional Arabic" w:hint="cs"/>
          <w:sz w:val="32"/>
          <w:szCs w:val="32"/>
          <w:rtl/>
        </w:rPr>
        <w:t xml:space="preserve"> لأنه ثبت بالدليل في القرآن أو السنة. </w:t>
      </w:r>
      <w:r w:rsidR="0022657D">
        <w:rPr>
          <w:rFonts w:ascii="Arial" w:hAnsi="Arial" w:cs="Traditional Arabic" w:hint="cs"/>
          <w:sz w:val="32"/>
          <w:szCs w:val="32"/>
          <w:rtl/>
        </w:rPr>
        <w:t>فالتخصيص هنا وإن كان يعنى بالقرآن الكريم التزاما بالمنهج البحثي ومقتضيات عنوان الدراسة فإن التطبيق العملي يقتضي مراعاة ما تقدم ذكره.</w:t>
      </w:r>
    </w:p>
    <w:p w:rsidR="003174BB" w:rsidRPr="007356C4" w:rsidRDefault="003174BB" w:rsidP="007356C4">
      <w:pPr>
        <w:pStyle w:val="BodyTextIndent"/>
        <w:ind w:firstLine="0"/>
        <w:rPr>
          <w:rFonts w:cs="Traditional Arabic"/>
          <w:sz w:val="32"/>
          <w:szCs w:val="32"/>
          <w:rtl/>
        </w:rPr>
      </w:pPr>
      <w:r w:rsidRPr="000977B4">
        <w:rPr>
          <w:rFonts w:cs="Traditional Arabic" w:hint="cs"/>
          <w:b/>
          <w:bCs/>
          <w:sz w:val="32"/>
          <w:szCs w:val="32"/>
          <w:u w:val="single"/>
          <w:rtl/>
        </w:rPr>
        <w:t xml:space="preserve">محدد </w:t>
      </w:r>
      <w:r w:rsidR="007356C4" w:rsidRPr="000977B4">
        <w:rPr>
          <w:rFonts w:cs="Traditional Arabic" w:hint="cs"/>
          <w:b/>
          <w:bCs/>
          <w:sz w:val="32"/>
          <w:szCs w:val="32"/>
          <w:u w:val="single"/>
          <w:rtl/>
        </w:rPr>
        <w:t>"</w:t>
      </w:r>
      <w:r w:rsidRPr="000977B4">
        <w:rPr>
          <w:rFonts w:cs="Traditional Arabic" w:hint="cs"/>
          <w:b/>
          <w:bCs/>
          <w:sz w:val="32"/>
          <w:szCs w:val="32"/>
          <w:u w:val="single"/>
          <w:rtl/>
        </w:rPr>
        <w:t xml:space="preserve">علم أصول الفقه </w:t>
      </w:r>
      <w:r w:rsidR="007356C4" w:rsidRPr="000977B4">
        <w:rPr>
          <w:rFonts w:cs="Traditional Arabic" w:hint="cs"/>
          <w:b/>
          <w:bCs/>
          <w:sz w:val="32"/>
          <w:szCs w:val="32"/>
          <w:u w:val="single"/>
          <w:rtl/>
        </w:rPr>
        <w:t>و</w:t>
      </w:r>
      <w:r w:rsidR="0022657D" w:rsidRPr="000977B4">
        <w:rPr>
          <w:rFonts w:cs="Traditional Arabic" w:hint="cs"/>
          <w:b/>
          <w:bCs/>
          <w:sz w:val="32"/>
          <w:szCs w:val="32"/>
          <w:u w:val="single"/>
          <w:rtl/>
        </w:rPr>
        <w:t>فقه</w:t>
      </w:r>
      <w:r w:rsidRPr="000977B4">
        <w:rPr>
          <w:rFonts w:cs="Traditional Arabic" w:hint="cs"/>
          <w:b/>
          <w:bCs/>
          <w:sz w:val="32"/>
          <w:szCs w:val="32"/>
          <w:u w:val="single"/>
          <w:rtl/>
        </w:rPr>
        <w:t xml:space="preserve"> مصدرية القرآن في البناء المعرفي التربوي</w:t>
      </w:r>
      <w:r w:rsidR="007356C4" w:rsidRPr="000977B4">
        <w:rPr>
          <w:rFonts w:cs="Traditional Arabic" w:hint="cs"/>
          <w:b/>
          <w:bCs/>
          <w:sz w:val="32"/>
          <w:szCs w:val="32"/>
          <w:u w:val="single"/>
          <w:rtl/>
        </w:rPr>
        <w:t>"</w:t>
      </w:r>
      <w:r w:rsidRPr="007356C4">
        <w:rPr>
          <w:rFonts w:cs="Traditional Arabic" w:hint="cs"/>
          <w:b/>
          <w:bCs/>
          <w:sz w:val="32"/>
          <w:szCs w:val="32"/>
          <w:rtl/>
        </w:rPr>
        <w:t>:</w:t>
      </w:r>
      <w:r w:rsidR="007356C4" w:rsidRPr="007356C4">
        <w:rPr>
          <w:rFonts w:cs="Traditional Arabic" w:hint="cs"/>
          <w:b/>
          <w:bCs/>
          <w:sz w:val="32"/>
          <w:szCs w:val="32"/>
          <w:rtl/>
        </w:rPr>
        <w:t xml:space="preserve"> </w:t>
      </w:r>
      <w:r w:rsidR="00467DDD" w:rsidRPr="007356C4">
        <w:rPr>
          <w:rFonts w:cs="Traditional Arabic" w:hint="cs"/>
          <w:b/>
          <w:bCs/>
          <w:sz w:val="32"/>
          <w:szCs w:val="32"/>
          <w:rtl/>
        </w:rPr>
        <w:t xml:space="preserve"> </w:t>
      </w:r>
      <w:r w:rsidR="00185E51" w:rsidRPr="007356C4">
        <w:rPr>
          <w:rFonts w:cs="Traditional Arabic" w:hint="cs"/>
          <w:sz w:val="32"/>
          <w:szCs w:val="32"/>
          <w:rtl/>
        </w:rPr>
        <w:t>لقد مايز</w:t>
      </w:r>
      <w:r w:rsidRPr="007356C4">
        <w:rPr>
          <w:rFonts w:cs="Traditional Arabic" w:hint="cs"/>
          <w:sz w:val="32"/>
          <w:szCs w:val="32"/>
          <w:rtl/>
        </w:rPr>
        <w:t xml:space="preserve"> علماء الأصول </w:t>
      </w:r>
      <w:r w:rsidR="00185E51" w:rsidRPr="007356C4">
        <w:rPr>
          <w:rFonts w:cs="Traditional Arabic" w:hint="cs"/>
          <w:sz w:val="32"/>
          <w:szCs w:val="32"/>
          <w:rtl/>
        </w:rPr>
        <w:t>بين مصادر التشريع ا</w:t>
      </w:r>
      <w:r w:rsidR="007356C4">
        <w:rPr>
          <w:rFonts w:cs="Traditional Arabic" w:hint="cs"/>
          <w:sz w:val="32"/>
          <w:szCs w:val="32"/>
          <w:rtl/>
        </w:rPr>
        <w:t>لإ</w:t>
      </w:r>
      <w:r w:rsidR="00185E51" w:rsidRPr="007356C4">
        <w:rPr>
          <w:rFonts w:cs="Traditional Arabic" w:hint="cs"/>
          <w:sz w:val="32"/>
          <w:szCs w:val="32"/>
          <w:rtl/>
        </w:rPr>
        <w:t>سلامي</w:t>
      </w:r>
      <w:r w:rsidR="007356C4">
        <w:rPr>
          <w:rFonts w:cs="Traditional Arabic" w:hint="cs"/>
          <w:sz w:val="32"/>
          <w:szCs w:val="32"/>
          <w:rtl/>
        </w:rPr>
        <w:t xml:space="preserve"> ورتبوها وفق استحقاقاتها</w:t>
      </w:r>
      <w:r w:rsidRPr="007356C4">
        <w:rPr>
          <w:rFonts w:cs="Traditional Arabic" w:hint="cs"/>
          <w:sz w:val="32"/>
          <w:szCs w:val="32"/>
          <w:rtl/>
        </w:rPr>
        <w:t xml:space="preserve"> التي ثبتت </w:t>
      </w:r>
      <w:r w:rsidR="007356C4">
        <w:rPr>
          <w:rFonts w:cs="Traditional Arabic" w:hint="cs"/>
          <w:sz w:val="32"/>
          <w:szCs w:val="32"/>
          <w:rtl/>
        </w:rPr>
        <w:t xml:space="preserve">لها </w:t>
      </w:r>
      <w:r w:rsidRPr="007356C4">
        <w:rPr>
          <w:rFonts w:cs="Traditional Arabic" w:hint="cs"/>
          <w:sz w:val="32"/>
          <w:szCs w:val="32"/>
          <w:rtl/>
        </w:rPr>
        <w:t>شرعاً، فلم يجعلوها في مرتبة واحدة، كما ضبطوا منهجية التعامل معها بشكل عام؛ فوضعوا خطوات محكمة الترتيب، معقولة المعنى في النظر إليها، فقد اتفق جمهور علماء المسلمين على أنّ القسم الأول خاصّة من ال</w:t>
      </w:r>
      <w:r w:rsidR="00185E51" w:rsidRPr="007356C4">
        <w:rPr>
          <w:rFonts w:cs="Traditional Arabic" w:hint="cs"/>
          <w:sz w:val="32"/>
          <w:szCs w:val="32"/>
          <w:rtl/>
        </w:rPr>
        <w:t>مصادر</w:t>
      </w:r>
      <w:r w:rsidRPr="007356C4">
        <w:rPr>
          <w:rFonts w:cs="Traditional Arabic" w:hint="cs"/>
          <w:sz w:val="32"/>
          <w:szCs w:val="32"/>
          <w:rtl/>
        </w:rPr>
        <w:t xml:space="preserve"> الشرعية مرتب في الاستدلال به بالنظر أولاً في القرآن، ثم في السنّة ثم الإجماع ثم القياس، ثم باقي المصادر. ولذلك دلالة تربوية أساسية، فهي تعلّم فقه الأولويات نظرياً، وتعلّم ممارسة فقه الأولويات تطبيقيا سواءً في المجال البحثي أم الدعوي أم التربوي أم غير ذلك . فمثلاً التربوي المسلم لا يجوز له، في ممارساته التربوية النظرية منها أو العملية، القفز عن النظر في نصوص القرآن إلى ممارسة القياس أو غيره دون مبرر شرعي لذلك فيما يتصل بمشروعه البحثي أو موقفه ال</w:t>
      </w:r>
      <w:r w:rsidR="007356C4">
        <w:rPr>
          <w:rFonts w:cs="Traditional Arabic" w:hint="cs"/>
          <w:sz w:val="32"/>
          <w:szCs w:val="32"/>
          <w:rtl/>
        </w:rPr>
        <w:t>ت</w:t>
      </w:r>
      <w:r w:rsidRPr="007356C4">
        <w:rPr>
          <w:rFonts w:cs="Traditional Arabic" w:hint="cs"/>
          <w:sz w:val="32"/>
          <w:szCs w:val="32"/>
          <w:rtl/>
        </w:rPr>
        <w:t>علمي تجاه قضية ما .</w:t>
      </w:r>
    </w:p>
    <w:p w:rsidR="003174BB" w:rsidRPr="00522C6C" w:rsidRDefault="003174BB" w:rsidP="007356C4">
      <w:pPr>
        <w:ind w:firstLine="720"/>
        <w:jc w:val="lowKashida"/>
        <w:rPr>
          <w:rFonts w:cs="Traditional Arabic"/>
          <w:sz w:val="32"/>
          <w:szCs w:val="32"/>
          <w:rtl/>
        </w:rPr>
      </w:pPr>
      <w:r w:rsidRPr="00522C6C">
        <w:rPr>
          <w:rFonts w:cs="Traditional Arabic" w:hint="cs"/>
          <w:sz w:val="32"/>
          <w:szCs w:val="32"/>
          <w:rtl/>
        </w:rPr>
        <w:t>إنّ هذه ال</w:t>
      </w:r>
      <w:r w:rsidR="00185E51">
        <w:rPr>
          <w:rFonts w:cs="Traditional Arabic" w:hint="cs"/>
          <w:sz w:val="32"/>
          <w:szCs w:val="32"/>
          <w:rtl/>
        </w:rPr>
        <w:t>مصادر</w:t>
      </w:r>
      <w:r w:rsidRPr="00522C6C">
        <w:rPr>
          <w:rFonts w:cs="Traditional Arabic" w:hint="cs"/>
          <w:sz w:val="32"/>
          <w:szCs w:val="32"/>
          <w:rtl/>
        </w:rPr>
        <w:t xml:space="preserve"> الشرعية، التي بحثها الأصوليون، بكل حيثياتها، تشكل الإطار المرجعي</w:t>
      </w:r>
      <w:r w:rsidR="00185E51">
        <w:rPr>
          <w:rFonts w:cs="Traditional Arabic" w:hint="cs"/>
          <w:sz w:val="32"/>
          <w:szCs w:val="32"/>
          <w:rtl/>
        </w:rPr>
        <w:t xml:space="preserve"> لبناء المعرفة</w:t>
      </w:r>
      <w:r w:rsidRPr="00522C6C">
        <w:rPr>
          <w:rFonts w:cs="Traditional Arabic" w:hint="cs"/>
          <w:sz w:val="32"/>
          <w:szCs w:val="32"/>
          <w:rtl/>
        </w:rPr>
        <w:t xml:space="preserve"> </w:t>
      </w:r>
      <w:r w:rsidR="00185E51">
        <w:rPr>
          <w:rFonts w:cs="Traditional Arabic" w:hint="cs"/>
          <w:sz w:val="32"/>
          <w:szCs w:val="32"/>
          <w:rtl/>
        </w:rPr>
        <w:t>التربوية</w:t>
      </w:r>
      <w:r w:rsidRPr="00522C6C">
        <w:rPr>
          <w:rFonts w:cs="Traditional Arabic" w:hint="cs"/>
          <w:sz w:val="32"/>
          <w:szCs w:val="32"/>
          <w:rtl/>
        </w:rPr>
        <w:t xml:space="preserve">؛ ذلك أنّ هذه </w:t>
      </w:r>
      <w:r w:rsidR="00185E51">
        <w:rPr>
          <w:rFonts w:cs="Traditional Arabic" w:hint="cs"/>
          <w:sz w:val="32"/>
          <w:szCs w:val="32"/>
          <w:rtl/>
        </w:rPr>
        <w:t>المصادر</w:t>
      </w:r>
      <w:r w:rsidRPr="00522C6C">
        <w:rPr>
          <w:rFonts w:cs="Traditional Arabic" w:hint="cs"/>
          <w:sz w:val="32"/>
          <w:szCs w:val="32"/>
          <w:rtl/>
        </w:rPr>
        <w:t xml:space="preserve"> الشرعية، هي أدلة الإسلام وأركانه وأنظمته وفكره وثقافته وتربيته، وهو أمر إلزام</w:t>
      </w:r>
      <w:r w:rsidRPr="00522C6C">
        <w:rPr>
          <w:rFonts w:cs="Traditional Arabic" w:hint="eastAsia"/>
          <w:sz w:val="32"/>
          <w:szCs w:val="32"/>
          <w:rtl/>
        </w:rPr>
        <w:t>ي</w:t>
      </w:r>
      <w:r w:rsidRPr="00522C6C">
        <w:rPr>
          <w:rFonts w:cs="Traditional Arabic" w:hint="cs"/>
          <w:sz w:val="32"/>
          <w:szCs w:val="32"/>
          <w:rtl/>
        </w:rPr>
        <w:t xml:space="preserve"> لا مجال للاختيار فيه، والتربية الإسلامية جزء من الإسلام وأنظمته فمصادرها هي مصادر الإسلام. فالتربويون الإسلاميون، إذا ما أرادوا وضع نظام تربوي وتعليمي إسلامي، أو إيضاح موضوعات التربية الإسلامية وجوانبها المختلفة وعملياتها المتنوعة فيلزمهم اتخاذ تلك الأدلّة الشرعية إطارا مرجعياً لهم ومصدراً أساسياً، ينطلقون منه ويصدرون عنه ويؤطّرون به نظرهم ومواقفهم واجتهاداتهم .</w:t>
      </w:r>
    </w:p>
    <w:p w:rsidR="003174BB" w:rsidRPr="00522C6C" w:rsidRDefault="003174BB" w:rsidP="007356C4">
      <w:pPr>
        <w:jc w:val="lowKashida"/>
        <w:rPr>
          <w:rFonts w:cs="Traditional Arabic"/>
          <w:sz w:val="32"/>
          <w:szCs w:val="32"/>
          <w:rtl/>
        </w:rPr>
      </w:pPr>
      <w:r w:rsidRPr="00522C6C">
        <w:rPr>
          <w:rFonts w:cs="Traditional Arabic" w:hint="cs"/>
          <w:sz w:val="32"/>
          <w:szCs w:val="32"/>
          <w:rtl/>
        </w:rPr>
        <w:tab/>
        <w:t>ولا بدّ للتربويين المسلمين من إحسان النظر إلى مرجعية التربية الإسلامية المتكوّنة من تلك الأدلّة الشرعية، المشار إليها سابقاً، فيفرّقوا فيها بين ما يشكل نصوصاً مرجعية م</w:t>
      </w:r>
      <w:r w:rsidR="007356C4">
        <w:rPr>
          <w:rFonts w:cs="Traditional Arabic" w:hint="cs"/>
          <w:sz w:val="32"/>
          <w:szCs w:val="32"/>
          <w:rtl/>
        </w:rPr>
        <w:t>عصومة (</w:t>
      </w:r>
      <w:r w:rsidRPr="00522C6C">
        <w:rPr>
          <w:rFonts w:cs="Traditional Arabic" w:hint="cs"/>
          <w:sz w:val="32"/>
          <w:szCs w:val="32"/>
          <w:rtl/>
        </w:rPr>
        <w:t xml:space="preserve">النص القرآني والنص النبوي ) وبين ما يقع في الإطار الاجتهادي؛ أي </w:t>
      </w:r>
      <w:r w:rsidR="007356C4">
        <w:rPr>
          <w:rFonts w:cs="Traditional Arabic" w:hint="cs"/>
          <w:sz w:val="32"/>
          <w:szCs w:val="32"/>
          <w:rtl/>
        </w:rPr>
        <w:t>أ</w:t>
      </w:r>
      <w:r w:rsidRPr="00522C6C">
        <w:rPr>
          <w:rFonts w:cs="Traditional Arabic" w:hint="cs"/>
          <w:sz w:val="32"/>
          <w:szCs w:val="32"/>
          <w:rtl/>
        </w:rPr>
        <w:t>ن هناك ما يسمى "بالنصوص المرجعية" ضمن سياق الأدلّة الشرعية بشكل عام يجب أنْ يحظى بمنهجية تعامل ونظر خاصّة</w:t>
      </w:r>
      <w:r w:rsidR="007356C4">
        <w:rPr>
          <w:rFonts w:cs="Traditional Arabic" w:hint="cs"/>
          <w:sz w:val="32"/>
          <w:szCs w:val="32"/>
          <w:rtl/>
        </w:rPr>
        <w:t xml:space="preserve"> وفي مقدمتها النص القرآني</w:t>
      </w:r>
      <w:r w:rsidRPr="00522C6C">
        <w:rPr>
          <w:rFonts w:cs="Traditional Arabic" w:hint="cs"/>
          <w:sz w:val="32"/>
          <w:szCs w:val="32"/>
          <w:rtl/>
        </w:rPr>
        <w:t xml:space="preserve">. وفي هذا المجال يقول "رمزي": "النصّوص المرجعية: وهي القرآن الكريم والسنة  النبوية المطهرة، أمّا النصّوص البشرية التي تبنى عليها، أو تفسرها، وكذلك الاجتهادات والأقوال والمؤلفات، فهي تابعة وينظر </w:t>
      </w:r>
      <w:r w:rsidRPr="00522C6C">
        <w:rPr>
          <w:rFonts w:cs="Traditional Arabic" w:hint="cs"/>
          <w:sz w:val="32"/>
          <w:szCs w:val="32"/>
          <w:rtl/>
        </w:rPr>
        <w:lastRenderedPageBreak/>
        <w:t>فيها بدلالات هذه النصوص المرجعية شريطة أنْ يكون النظر إسلاميا، والجهد الذي يبذل جهداً مستوفياً الشروط التي يشترطها الإسلام في العمل الإسلامي، ولا يملك أيّ نص تفسيري أو اجتهادي أيّة حصانة من النظر فيه والاستدراك عليه مهما كان مصدره ومهما كانت غايته ويرد كل ذلك إلى النصوص المرجعية؛ للمراجعة والتحقيق، فتسهل بذلك عمليات تفعيل التربية الإسلامية في ثوابتها ومتغيراتها ومستجداتها، لتعود الوسيلة الإسلامية مثلما كا</w:t>
      </w:r>
      <w:r w:rsidR="007356C4">
        <w:rPr>
          <w:rFonts w:cs="Traditional Arabic" w:hint="cs"/>
          <w:sz w:val="32"/>
          <w:szCs w:val="32"/>
          <w:rtl/>
        </w:rPr>
        <w:t>نت في إحسان تطبيق الإسلام وحمله</w:t>
      </w:r>
      <w:r w:rsidRPr="00522C6C">
        <w:rPr>
          <w:rFonts w:cs="Traditional Arabic" w:hint="cs"/>
          <w:sz w:val="32"/>
          <w:szCs w:val="32"/>
          <w:rtl/>
        </w:rPr>
        <w:t>"</w:t>
      </w:r>
      <w:r w:rsidR="00185E51" w:rsidRPr="00522C6C">
        <w:rPr>
          <w:rFonts w:cs="Traditional Arabic" w:hint="cs"/>
          <w:sz w:val="32"/>
          <w:szCs w:val="32"/>
          <w:vertAlign w:val="superscript"/>
          <w:rtl/>
        </w:rPr>
        <w:t>(</w:t>
      </w:r>
      <w:r w:rsidR="00185E51" w:rsidRPr="00522C6C">
        <w:rPr>
          <w:rStyle w:val="FootnoteReference"/>
          <w:rFonts w:cs="Traditional Arabic"/>
          <w:sz w:val="32"/>
          <w:szCs w:val="32"/>
          <w:rtl/>
        </w:rPr>
        <w:footnoteReference w:id="15"/>
      </w:r>
      <w:r w:rsidR="00185E51" w:rsidRPr="00522C6C">
        <w:rPr>
          <w:rFonts w:cs="Traditional Arabic" w:hint="cs"/>
          <w:sz w:val="32"/>
          <w:szCs w:val="32"/>
          <w:vertAlign w:val="superscript"/>
          <w:rtl/>
        </w:rPr>
        <w:t>)</w:t>
      </w:r>
      <w:r w:rsidRPr="00522C6C">
        <w:rPr>
          <w:rFonts w:cs="Traditional Arabic" w:hint="cs"/>
          <w:sz w:val="32"/>
          <w:szCs w:val="32"/>
          <w:rtl/>
        </w:rPr>
        <w:t>.</w:t>
      </w:r>
      <w:r w:rsidRPr="00522C6C">
        <w:rPr>
          <w:rFonts w:cs="Traditional Arabic" w:hint="cs"/>
          <w:sz w:val="32"/>
          <w:szCs w:val="32"/>
          <w:rtl/>
        </w:rPr>
        <w:tab/>
      </w:r>
    </w:p>
    <w:p w:rsidR="003174BB" w:rsidRPr="00522C6C" w:rsidRDefault="003174BB" w:rsidP="00A67A71">
      <w:pPr>
        <w:ind w:firstLine="720"/>
        <w:jc w:val="lowKashida"/>
        <w:rPr>
          <w:rFonts w:cs="Traditional Arabic"/>
          <w:sz w:val="32"/>
          <w:szCs w:val="32"/>
          <w:rtl/>
        </w:rPr>
      </w:pPr>
      <w:r w:rsidRPr="00522C6C">
        <w:rPr>
          <w:rFonts w:cs="Traditional Arabic" w:hint="cs"/>
          <w:sz w:val="32"/>
          <w:szCs w:val="32"/>
          <w:rtl/>
        </w:rPr>
        <w:t>ومن أشدّ ما تع</w:t>
      </w:r>
      <w:r w:rsidR="005D4EAD">
        <w:rPr>
          <w:rFonts w:cs="Traditional Arabic" w:hint="cs"/>
          <w:sz w:val="32"/>
          <w:szCs w:val="32"/>
          <w:rtl/>
        </w:rPr>
        <w:t>انيه التربية الإسلامية في مجال بنيتها المعرفية</w:t>
      </w:r>
      <w:r w:rsidRPr="00522C6C">
        <w:rPr>
          <w:rFonts w:cs="Traditional Arabic" w:hint="cs"/>
          <w:sz w:val="32"/>
          <w:szCs w:val="32"/>
          <w:rtl/>
        </w:rPr>
        <w:t xml:space="preserve">، النقص الواضح في صياغة نظام التربية والتعليم الإسلامي وقوانينه، ولا شك أنَ </w:t>
      </w:r>
      <w:r w:rsidR="005D4EAD">
        <w:rPr>
          <w:rFonts w:cs="Traditional Arabic" w:hint="cs"/>
          <w:sz w:val="32"/>
          <w:szCs w:val="32"/>
          <w:rtl/>
        </w:rPr>
        <w:t>مرجعية القرآن الكريم</w:t>
      </w:r>
      <w:r w:rsidRPr="00522C6C">
        <w:rPr>
          <w:rFonts w:cs="Traditional Arabic" w:hint="cs"/>
          <w:sz w:val="32"/>
          <w:szCs w:val="32"/>
          <w:rtl/>
        </w:rPr>
        <w:t xml:space="preserve"> تشكل الأرض الخصبة والمرجعيّة الواسعة التي يستفاد منها في صياغة قوانين التربية والتعليم الإسلامية وأنظمته، كما استطاع علماء الفقه والقانون أنْ يصوغوا العديد من القواعد الفقهية والقوانين المدنية الإ</w:t>
      </w:r>
      <w:r w:rsidR="00A67A71">
        <w:rPr>
          <w:rFonts w:cs="Traditional Arabic" w:hint="cs"/>
          <w:sz w:val="32"/>
          <w:szCs w:val="32"/>
          <w:rtl/>
        </w:rPr>
        <w:t>سلامية في عدد من مجالات الحياة .</w:t>
      </w:r>
      <w:r w:rsidRPr="00522C6C">
        <w:rPr>
          <w:rFonts w:cs="Traditional Arabic" w:hint="cs"/>
          <w:sz w:val="32"/>
          <w:szCs w:val="32"/>
          <w:rtl/>
        </w:rPr>
        <w:t xml:space="preserve">يقول "رمزي" في بحثه " البعد الاجتهادي في التنظيـر والتأصيـل": إذا اعتبرنا أنّ العمل الإسلامي يشير إلى كلّ عمل أو قول أو نيّة يستند إلى عقيدة الإسلام ويلتزم بمقاصد الشريعة الإسلامية ويستخدم وسائل وإجراءات تقبلها دلالات النصوص الإسلامية لتحقيق غايات إسلامية ابتغاء رضوان الله سبحانه، أقول إذا كان مثل هذا التحديد ينسجم مع الإطار المرجعي لما يسمى "بالفعل الإسلامي" فإن الثوابت الإسلامية وهي مفردات العقيدة وأركان الإسلام، والنص القرآني، والسنة النبوية الصحيحة هي محددات الفعل الإسلامي وهي في الوقت نفسه ضوابطه ومعاييره. وفي ضوء هذين المنطلقين يبرز محور البحث الأساسي على شكل مشكلة يمكن عرضها في التساؤلين التاليين: هل يمكننا من هذين المنطلقين أنْ نحاكم أشكال الطرح النظري والأداء العملي الذي طرحه التربويون والمجتهدون في الماضي، والذي يطرحونه في الحاضر والذي سوف يطرح في المستقبل؟ وهل نستطيع على أساس من هذا التحديد أن نغربل أو نفرز ما هو إسلامي ممّا هو ليس بإسلامي أو ما يقبله الإسلام مما لا يقبله من مفاهيم التربويين المسلمين وتفكيرهم وطروحاتهم </w:t>
      </w:r>
      <w:r w:rsidR="00A67A71">
        <w:rPr>
          <w:rFonts w:cs="Traditional Arabic" w:hint="cs"/>
          <w:sz w:val="32"/>
          <w:szCs w:val="32"/>
          <w:rtl/>
        </w:rPr>
        <w:t>وممارساتهم</w:t>
      </w:r>
      <w:r w:rsidRPr="00522C6C">
        <w:rPr>
          <w:rFonts w:cs="Traditional Arabic" w:hint="cs"/>
          <w:sz w:val="32"/>
          <w:szCs w:val="32"/>
          <w:rtl/>
        </w:rPr>
        <w:t>؟</w:t>
      </w:r>
      <w:r w:rsidRPr="00522C6C">
        <w:rPr>
          <w:rFonts w:cs="Traditional Arabic" w:hint="cs"/>
          <w:sz w:val="32"/>
          <w:szCs w:val="32"/>
          <w:vertAlign w:val="superscript"/>
          <w:rtl/>
        </w:rPr>
        <w:t>"</w:t>
      </w:r>
      <w:r w:rsidR="005D4EAD" w:rsidRPr="00522C6C">
        <w:rPr>
          <w:rFonts w:cs="Traditional Arabic" w:hint="cs"/>
          <w:sz w:val="32"/>
          <w:szCs w:val="32"/>
          <w:vertAlign w:val="superscript"/>
          <w:rtl/>
        </w:rPr>
        <w:t>(</w:t>
      </w:r>
      <w:r w:rsidR="005D4EAD" w:rsidRPr="00522C6C">
        <w:rPr>
          <w:rStyle w:val="FootnoteReference"/>
          <w:rFonts w:cs="Traditional Arabic"/>
          <w:sz w:val="32"/>
          <w:szCs w:val="32"/>
          <w:rtl/>
        </w:rPr>
        <w:footnoteReference w:id="16"/>
      </w:r>
      <w:r w:rsidR="005D4EAD" w:rsidRPr="00522C6C">
        <w:rPr>
          <w:rFonts w:cs="Traditional Arabic" w:hint="cs"/>
          <w:sz w:val="32"/>
          <w:szCs w:val="32"/>
          <w:vertAlign w:val="superscript"/>
          <w:rtl/>
        </w:rPr>
        <w:t>)</w:t>
      </w:r>
      <w:r w:rsidRPr="00522C6C">
        <w:rPr>
          <w:rFonts w:cs="Traditional Arabic" w:hint="cs"/>
          <w:sz w:val="32"/>
          <w:szCs w:val="32"/>
          <w:rtl/>
        </w:rPr>
        <w:t>.</w:t>
      </w:r>
    </w:p>
    <w:p w:rsidR="003174BB" w:rsidRPr="00522C6C" w:rsidRDefault="003174BB" w:rsidP="005D4EAD">
      <w:pPr>
        <w:ind w:firstLine="720"/>
        <w:jc w:val="lowKashida"/>
        <w:rPr>
          <w:rFonts w:cs="Traditional Arabic"/>
          <w:sz w:val="32"/>
          <w:szCs w:val="32"/>
          <w:rtl/>
        </w:rPr>
      </w:pPr>
      <w:r w:rsidRPr="00522C6C">
        <w:rPr>
          <w:rFonts w:cs="Traditional Arabic" w:hint="cs"/>
          <w:sz w:val="32"/>
          <w:szCs w:val="32"/>
          <w:rtl/>
          <w:lang w:bidi="ar-JO"/>
        </w:rPr>
        <w:t xml:space="preserve">إنّ </w:t>
      </w:r>
      <w:r w:rsidR="005D4EAD">
        <w:rPr>
          <w:rFonts w:cs="Traditional Arabic" w:hint="cs"/>
          <w:sz w:val="32"/>
          <w:szCs w:val="32"/>
          <w:rtl/>
          <w:lang w:bidi="ar-JO"/>
        </w:rPr>
        <w:t>الالتزام ب</w:t>
      </w:r>
      <w:r w:rsidRPr="00522C6C">
        <w:rPr>
          <w:rFonts w:cs="Traditional Arabic" w:hint="cs"/>
          <w:sz w:val="32"/>
          <w:szCs w:val="32"/>
          <w:rtl/>
          <w:lang w:bidi="ar-JO"/>
        </w:rPr>
        <w:t>مص</w:t>
      </w:r>
      <w:r w:rsidR="005D4EAD">
        <w:rPr>
          <w:rFonts w:cs="Traditional Arabic" w:hint="cs"/>
          <w:sz w:val="32"/>
          <w:szCs w:val="32"/>
          <w:rtl/>
          <w:lang w:bidi="ar-JO"/>
        </w:rPr>
        <w:t xml:space="preserve">درية القرآن الكريم في بناء المعارف التربوية والتعليمية </w:t>
      </w:r>
      <w:r w:rsidRPr="00522C6C">
        <w:rPr>
          <w:rFonts w:cs="Traditional Arabic" w:hint="cs"/>
          <w:sz w:val="32"/>
          <w:szCs w:val="32"/>
          <w:rtl/>
          <w:lang w:bidi="ar-JO"/>
        </w:rPr>
        <w:t xml:space="preserve"> تمنح التربية الإسلامية خاصية الاستقلال والتفرد بين سائر أنواع المناهج والفلسفات التي عرفتها البشرية، </w:t>
      </w:r>
      <w:r w:rsidR="005D4EAD">
        <w:rPr>
          <w:rFonts w:cs="Traditional Arabic" w:hint="cs"/>
          <w:sz w:val="32"/>
          <w:szCs w:val="32"/>
          <w:rtl/>
        </w:rPr>
        <w:t>و</w:t>
      </w:r>
      <w:r w:rsidR="005D4EAD" w:rsidRPr="00522C6C">
        <w:rPr>
          <w:rFonts w:cs="Traditional Arabic" w:hint="cs"/>
          <w:sz w:val="32"/>
          <w:szCs w:val="32"/>
          <w:rtl/>
        </w:rPr>
        <w:t>هو الكفيل في توحيد الغايات والأهداف التربوية والتعليمية في مجملها</w:t>
      </w:r>
      <w:r w:rsidR="005D4EAD">
        <w:rPr>
          <w:rFonts w:cs="Traditional Arabic" w:hint="cs"/>
          <w:sz w:val="32"/>
          <w:szCs w:val="32"/>
          <w:rtl/>
        </w:rPr>
        <w:t>.</w:t>
      </w:r>
    </w:p>
    <w:p w:rsidR="003174BB" w:rsidRPr="00467DDD" w:rsidRDefault="00522C6C" w:rsidP="00A67A71">
      <w:pPr>
        <w:jc w:val="both"/>
        <w:rPr>
          <w:rFonts w:cs="Traditional Arabic"/>
          <w:b/>
          <w:bCs/>
          <w:sz w:val="32"/>
          <w:szCs w:val="32"/>
          <w:rtl/>
        </w:rPr>
      </w:pPr>
      <w:r w:rsidRPr="000977B4">
        <w:rPr>
          <w:rFonts w:cs="Traditional Arabic" w:hint="cs"/>
          <w:b/>
          <w:bCs/>
          <w:sz w:val="32"/>
          <w:szCs w:val="32"/>
          <w:u w:val="single"/>
          <w:rtl/>
        </w:rPr>
        <w:t xml:space="preserve">محدد </w:t>
      </w:r>
      <w:r w:rsidR="00467DDD" w:rsidRPr="000977B4">
        <w:rPr>
          <w:rFonts w:cs="Traditional Arabic" w:hint="cs"/>
          <w:b/>
          <w:bCs/>
          <w:sz w:val="32"/>
          <w:szCs w:val="32"/>
          <w:u w:val="single"/>
          <w:rtl/>
        </w:rPr>
        <w:t>المعيارية</w:t>
      </w:r>
      <w:r>
        <w:rPr>
          <w:rFonts w:cs="Traditional Arabic" w:hint="cs"/>
          <w:b/>
          <w:bCs/>
          <w:sz w:val="32"/>
          <w:szCs w:val="32"/>
          <w:rtl/>
        </w:rPr>
        <w:t>:</w:t>
      </w:r>
      <w:r w:rsidR="005D4EAD">
        <w:rPr>
          <w:rFonts w:cs="Traditional Arabic" w:hint="cs"/>
          <w:b/>
          <w:bCs/>
          <w:sz w:val="32"/>
          <w:szCs w:val="32"/>
          <w:rtl/>
        </w:rPr>
        <w:t xml:space="preserve"> </w:t>
      </w:r>
      <w:r w:rsidR="00467DDD">
        <w:rPr>
          <w:rFonts w:cs="Traditional Arabic" w:hint="cs"/>
          <w:sz w:val="32"/>
          <w:szCs w:val="32"/>
          <w:rtl/>
        </w:rPr>
        <w:t>إ</w:t>
      </w:r>
      <w:r w:rsidR="003174BB" w:rsidRPr="00522C6C">
        <w:rPr>
          <w:rFonts w:cs="Traditional Arabic" w:hint="cs"/>
          <w:sz w:val="32"/>
          <w:szCs w:val="32"/>
          <w:rtl/>
        </w:rPr>
        <w:t xml:space="preserve">ن </w:t>
      </w:r>
      <w:r w:rsidR="005D4EAD" w:rsidRPr="00467DDD">
        <w:rPr>
          <w:rFonts w:cs="Traditional Arabic" w:hint="cs"/>
          <w:sz w:val="32"/>
          <w:szCs w:val="32"/>
          <w:rtl/>
        </w:rPr>
        <w:t>المعرفة التربوية</w:t>
      </w:r>
      <w:r w:rsidR="005D4EAD" w:rsidRPr="00522C6C">
        <w:rPr>
          <w:rFonts w:cs="Traditional Arabic" w:hint="cs"/>
          <w:sz w:val="32"/>
          <w:szCs w:val="32"/>
          <w:rtl/>
        </w:rPr>
        <w:t xml:space="preserve"> </w:t>
      </w:r>
      <w:r w:rsidR="003174BB" w:rsidRPr="00522C6C">
        <w:rPr>
          <w:rFonts w:cs="Traditional Arabic" w:hint="cs"/>
          <w:sz w:val="32"/>
          <w:szCs w:val="32"/>
          <w:rtl/>
        </w:rPr>
        <w:t xml:space="preserve">لا </w:t>
      </w:r>
      <w:r w:rsidR="005D4EAD">
        <w:rPr>
          <w:rFonts w:cs="Traditional Arabic" w:hint="cs"/>
          <w:sz w:val="32"/>
          <w:szCs w:val="32"/>
          <w:rtl/>
        </w:rPr>
        <w:t>ت</w:t>
      </w:r>
      <w:r w:rsidR="003174BB" w:rsidRPr="00522C6C">
        <w:rPr>
          <w:rFonts w:cs="Traditional Arabic" w:hint="cs"/>
          <w:sz w:val="32"/>
          <w:szCs w:val="32"/>
          <w:rtl/>
        </w:rPr>
        <w:t>كون إسلامي</w:t>
      </w:r>
      <w:r w:rsidR="005D4EAD">
        <w:rPr>
          <w:rFonts w:cs="Traditional Arabic" w:hint="cs"/>
          <w:sz w:val="32"/>
          <w:szCs w:val="32"/>
          <w:rtl/>
        </w:rPr>
        <w:t>ةً إلا</w:t>
      </w:r>
      <w:r w:rsidR="003174BB" w:rsidRPr="00522C6C">
        <w:rPr>
          <w:rFonts w:cs="Traditional Arabic" w:hint="cs"/>
          <w:sz w:val="32"/>
          <w:szCs w:val="32"/>
          <w:rtl/>
        </w:rPr>
        <w:t xml:space="preserve"> إذا خضعت جميع العمليات العقلية والبحثية خلال مراحل إنتاجه</w:t>
      </w:r>
      <w:r w:rsidR="005D4EAD">
        <w:rPr>
          <w:rFonts w:cs="Traditional Arabic" w:hint="cs"/>
          <w:sz w:val="32"/>
          <w:szCs w:val="32"/>
          <w:rtl/>
        </w:rPr>
        <w:t>ا</w:t>
      </w:r>
      <w:r w:rsidR="003174BB" w:rsidRPr="00522C6C">
        <w:rPr>
          <w:rFonts w:cs="Traditional Arabic" w:hint="cs"/>
          <w:sz w:val="32"/>
          <w:szCs w:val="32"/>
          <w:rtl/>
        </w:rPr>
        <w:t xml:space="preserve"> للضوابط الشرعية والأسس البحثية العلمية التي يقرّها ا</w:t>
      </w:r>
      <w:r w:rsidR="00F574F2">
        <w:rPr>
          <w:rFonts w:cs="Traditional Arabic" w:hint="cs"/>
          <w:sz w:val="32"/>
          <w:szCs w:val="32"/>
          <w:rtl/>
        </w:rPr>
        <w:t>لقرآن</w:t>
      </w:r>
      <w:r w:rsidR="00A67A71">
        <w:rPr>
          <w:rFonts w:cs="Traditional Arabic" w:hint="cs"/>
          <w:sz w:val="32"/>
          <w:szCs w:val="32"/>
          <w:rtl/>
        </w:rPr>
        <w:t>، فلا يمكن</w:t>
      </w:r>
      <w:r w:rsidR="003174BB" w:rsidRPr="00522C6C">
        <w:rPr>
          <w:rFonts w:cs="Traditional Arabic" w:hint="cs"/>
          <w:sz w:val="32"/>
          <w:szCs w:val="32"/>
          <w:rtl/>
        </w:rPr>
        <w:t>-</w:t>
      </w:r>
      <w:r w:rsidR="00A67A71">
        <w:rPr>
          <w:rFonts w:cs="Traditional Arabic" w:hint="cs"/>
          <w:sz w:val="32"/>
          <w:szCs w:val="32"/>
          <w:rtl/>
        </w:rPr>
        <w:t xml:space="preserve"> </w:t>
      </w:r>
      <w:r w:rsidR="003174BB" w:rsidRPr="00522C6C">
        <w:rPr>
          <w:rFonts w:cs="Traditional Arabic" w:hint="cs"/>
          <w:sz w:val="32"/>
          <w:szCs w:val="32"/>
          <w:rtl/>
        </w:rPr>
        <w:t xml:space="preserve">على سبيل المثال- أن نعدّ </w:t>
      </w:r>
      <w:r w:rsidR="005D4EAD">
        <w:rPr>
          <w:rFonts w:cs="Traditional Arabic" w:hint="cs"/>
          <w:sz w:val="32"/>
          <w:szCs w:val="32"/>
          <w:rtl/>
        </w:rPr>
        <w:t>تلك المعارف</w:t>
      </w:r>
      <w:r w:rsidR="003174BB" w:rsidRPr="00522C6C">
        <w:rPr>
          <w:rFonts w:cs="Traditional Arabic" w:hint="cs"/>
          <w:sz w:val="32"/>
          <w:szCs w:val="32"/>
          <w:rtl/>
        </w:rPr>
        <w:t xml:space="preserve"> التربوي</w:t>
      </w:r>
      <w:r w:rsidR="005D4EAD">
        <w:rPr>
          <w:rFonts w:cs="Traditional Arabic" w:hint="cs"/>
          <w:sz w:val="32"/>
          <w:szCs w:val="32"/>
          <w:rtl/>
        </w:rPr>
        <w:t>ة</w:t>
      </w:r>
      <w:r w:rsidR="003174BB" w:rsidRPr="00522C6C">
        <w:rPr>
          <w:rFonts w:cs="Traditional Arabic" w:hint="cs"/>
          <w:sz w:val="32"/>
          <w:szCs w:val="32"/>
          <w:rtl/>
        </w:rPr>
        <w:t xml:space="preserve"> ال</w:t>
      </w:r>
      <w:r w:rsidR="005D4EAD">
        <w:rPr>
          <w:rFonts w:cs="Traditional Arabic" w:hint="cs"/>
          <w:sz w:val="32"/>
          <w:szCs w:val="32"/>
          <w:rtl/>
        </w:rPr>
        <w:t>تي</w:t>
      </w:r>
      <w:r w:rsidR="003174BB" w:rsidRPr="00522C6C">
        <w:rPr>
          <w:rFonts w:cs="Traditional Arabic" w:hint="cs"/>
          <w:sz w:val="32"/>
          <w:szCs w:val="32"/>
          <w:rtl/>
        </w:rPr>
        <w:t xml:space="preserve"> يستبعد أصحابه</w:t>
      </w:r>
      <w:r w:rsidR="005D4EAD">
        <w:rPr>
          <w:rFonts w:cs="Traditional Arabic" w:hint="cs"/>
          <w:sz w:val="32"/>
          <w:szCs w:val="32"/>
          <w:rtl/>
        </w:rPr>
        <w:t>ا</w:t>
      </w:r>
      <w:r w:rsidR="003174BB" w:rsidRPr="00522C6C">
        <w:rPr>
          <w:rFonts w:cs="Traditional Arabic" w:hint="cs"/>
          <w:sz w:val="32"/>
          <w:szCs w:val="32"/>
          <w:rtl/>
        </w:rPr>
        <w:t xml:space="preserve"> السنة النبوية من مصادر تفكيرهم </w:t>
      </w:r>
      <w:r w:rsidR="005D4EAD">
        <w:rPr>
          <w:rFonts w:cs="Traditional Arabic" w:hint="cs"/>
          <w:sz w:val="32"/>
          <w:szCs w:val="32"/>
          <w:rtl/>
        </w:rPr>
        <w:lastRenderedPageBreak/>
        <w:t xml:space="preserve">معرفة </w:t>
      </w:r>
      <w:r w:rsidR="00F574F2">
        <w:rPr>
          <w:rFonts w:cs="Traditional Arabic" w:hint="cs"/>
          <w:sz w:val="32"/>
          <w:szCs w:val="32"/>
          <w:rtl/>
        </w:rPr>
        <w:t>تربو</w:t>
      </w:r>
      <w:r w:rsidR="00FE5F09">
        <w:rPr>
          <w:rFonts w:cs="Traditional Arabic" w:hint="cs"/>
          <w:sz w:val="32"/>
          <w:szCs w:val="32"/>
          <w:rtl/>
        </w:rPr>
        <w:t>ي</w:t>
      </w:r>
      <w:r w:rsidR="00F574F2">
        <w:rPr>
          <w:rFonts w:cs="Traditional Arabic" w:hint="cs"/>
          <w:sz w:val="32"/>
          <w:szCs w:val="32"/>
          <w:rtl/>
        </w:rPr>
        <w:t>ة إسلامية</w:t>
      </w:r>
      <w:r w:rsidR="003174BB" w:rsidRPr="00522C6C">
        <w:rPr>
          <w:rFonts w:cs="Traditional Arabic" w:hint="cs"/>
          <w:sz w:val="32"/>
          <w:szCs w:val="32"/>
          <w:rtl/>
        </w:rPr>
        <w:t>،</w:t>
      </w:r>
      <w:r w:rsidR="005D4EAD">
        <w:rPr>
          <w:rFonts w:cs="Traditional Arabic" w:hint="cs"/>
          <w:sz w:val="32"/>
          <w:szCs w:val="32"/>
          <w:rtl/>
        </w:rPr>
        <w:t xml:space="preserve"> ولا كذلك الذ</w:t>
      </w:r>
      <w:r w:rsidR="00F574F2">
        <w:rPr>
          <w:rFonts w:cs="Traditional Arabic" w:hint="cs"/>
          <w:sz w:val="32"/>
          <w:szCs w:val="32"/>
          <w:rtl/>
        </w:rPr>
        <w:t>ين يرفضون قبول تفاسير العلماء السابقين المعتبرين بحجة أنها من الماضي ونحن في عصر التقدم وغير ذلك من حجج الحداثيين الذين يسعون لإخضاع النص القرآني لسنن التغير المادي واستبعاد فهم السلف لتلك النصوص</w:t>
      </w:r>
      <w:r w:rsidR="00FE5F09">
        <w:rPr>
          <w:rFonts w:cs="Traditional Arabic" w:hint="cs"/>
          <w:sz w:val="32"/>
          <w:szCs w:val="32"/>
          <w:rtl/>
        </w:rPr>
        <w:t>؛</w:t>
      </w:r>
      <w:r w:rsidR="00F574F2">
        <w:rPr>
          <w:rFonts w:cs="Traditional Arabic" w:hint="cs"/>
          <w:sz w:val="32"/>
          <w:szCs w:val="32"/>
          <w:rtl/>
        </w:rPr>
        <w:t xml:space="preserve"> لأن الزمن قد تجازوها، فهذا كله مما يتعارض مع شروط المصدرية القرآنية.</w:t>
      </w:r>
      <w:r w:rsidR="003174BB" w:rsidRPr="00522C6C">
        <w:rPr>
          <w:rFonts w:cs="Traditional Arabic" w:hint="cs"/>
          <w:sz w:val="32"/>
          <w:szCs w:val="32"/>
          <w:rtl/>
        </w:rPr>
        <w:t xml:space="preserve"> </w:t>
      </w:r>
    </w:p>
    <w:p w:rsidR="00A67A71" w:rsidRDefault="003174BB" w:rsidP="00FE5F09">
      <w:pPr>
        <w:ind w:left="26" w:firstLine="540"/>
        <w:jc w:val="lowKashida"/>
        <w:rPr>
          <w:rFonts w:cs="Traditional Arabic"/>
          <w:sz w:val="32"/>
          <w:szCs w:val="32"/>
          <w:rtl/>
        </w:rPr>
      </w:pPr>
      <w:r w:rsidRPr="00522C6C">
        <w:rPr>
          <w:rFonts w:cs="Traditional Arabic" w:hint="cs"/>
          <w:sz w:val="32"/>
          <w:szCs w:val="32"/>
          <w:rtl/>
        </w:rPr>
        <w:t xml:space="preserve">ويمكن </w:t>
      </w:r>
      <w:r w:rsidR="00FE5F09">
        <w:rPr>
          <w:rFonts w:cs="Traditional Arabic" w:hint="cs"/>
          <w:sz w:val="32"/>
          <w:szCs w:val="32"/>
          <w:rtl/>
        </w:rPr>
        <w:t xml:space="preserve">للباحث وضع جملة من الشروط المعيارية القرآنية لاعتبار المعرفة التربوية وقبولها إسلاميا تتمثل بالآتي: </w:t>
      </w:r>
    </w:p>
    <w:p w:rsidR="00A67A71" w:rsidRPr="00A67A71" w:rsidRDefault="00FE5F09" w:rsidP="00A67A71">
      <w:pPr>
        <w:pStyle w:val="ListParagraph"/>
        <w:numPr>
          <w:ilvl w:val="0"/>
          <w:numId w:val="15"/>
        </w:numPr>
        <w:jc w:val="lowKashida"/>
        <w:rPr>
          <w:rFonts w:cs="Traditional Arabic"/>
          <w:b/>
          <w:bCs/>
          <w:sz w:val="32"/>
          <w:szCs w:val="32"/>
        </w:rPr>
      </w:pPr>
      <w:r w:rsidRPr="00A67A71">
        <w:rPr>
          <w:rFonts w:cs="Traditional Arabic" w:hint="cs"/>
          <w:b/>
          <w:bCs/>
          <w:sz w:val="32"/>
          <w:szCs w:val="32"/>
          <w:rtl/>
        </w:rPr>
        <w:t>العقلية المسلمة السليمة من الأهواء</w:t>
      </w:r>
      <w:r w:rsidR="00A67A71" w:rsidRPr="00A67A71">
        <w:rPr>
          <w:rFonts w:cs="Traditional Arabic" w:hint="cs"/>
          <w:b/>
          <w:bCs/>
          <w:sz w:val="32"/>
          <w:szCs w:val="32"/>
          <w:rtl/>
        </w:rPr>
        <w:t>.</w:t>
      </w:r>
      <w:r w:rsidRPr="00A67A71">
        <w:rPr>
          <w:rFonts w:cs="Traditional Arabic" w:hint="cs"/>
          <w:b/>
          <w:bCs/>
          <w:sz w:val="32"/>
          <w:szCs w:val="32"/>
          <w:rtl/>
        </w:rPr>
        <w:t xml:space="preserve"> </w:t>
      </w:r>
    </w:p>
    <w:p w:rsidR="00A67A71" w:rsidRPr="00A67A71" w:rsidRDefault="00FE5F09" w:rsidP="00A67A71">
      <w:pPr>
        <w:pStyle w:val="ListParagraph"/>
        <w:numPr>
          <w:ilvl w:val="0"/>
          <w:numId w:val="15"/>
        </w:numPr>
        <w:jc w:val="lowKashida"/>
        <w:rPr>
          <w:rFonts w:cs="Traditional Arabic"/>
          <w:b/>
          <w:bCs/>
          <w:sz w:val="32"/>
          <w:szCs w:val="32"/>
        </w:rPr>
      </w:pPr>
      <w:r w:rsidRPr="00A67A71">
        <w:rPr>
          <w:rFonts w:cs="Traditional Arabic" w:hint="cs"/>
          <w:b/>
          <w:bCs/>
          <w:sz w:val="32"/>
          <w:szCs w:val="32"/>
          <w:rtl/>
        </w:rPr>
        <w:t>التزام مصادر التشريع ومراتبها المقررة في علم أصول الفقه</w:t>
      </w:r>
      <w:r w:rsidR="00A67A71" w:rsidRPr="00A67A71">
        <w:rPr>
          <w:rFonts w:cs="Traditional Arabic" w:hint="cs"/>
          <w:b/>
          <w:bCs/>
          <w:sz w:val="32"/>
          <w:szCs w:val="32"/>
          <w:rtl/>
        </w:rPr>
        <w:t>.</w:t>
      </w:r>
      <w:r w:rsidRPr="00A67A71">
        <w:rPr>
          <w:rFonts w:cs="Traditional Arabic" w:hint="cs"/>
          <w:b/>
          <w:bCs/>
          <w:sz w:val="32"/>
          <w:szCs w:val="32"/>
          <w:rtl/>
        </w:rPr>
        <w:t xml:space="preserve"> </w:t>
      </w:r>
    </w:p>
    <w:p w:rsidR="00A67A71" w:rsidRPr="00A67A71" w:rsidRDefault="00FE5F09" w:rsidP="00A67A71">
      <w:pPr>
        <w:pStyle w:val="ListParagraph"/>
        <w:numPr>
          <w:ilvl w:val="0"/>
          <w:numId w:val="15"/>
        </w:numPr>
        <w:jc w:val="lowKashida"/>
        <w:rPr>
          <w:rFonts w:cs="Traditional Arabic"/>
          <w:b/>
          <w:bCs/>
          <w:sz w:val="32"/>
          <w:szCs w:val="32"/>
        </w:rPr>
      </w:pPr>
      <w:r w:rsidRPr="00A67A71">
        <w:rPr>
          <w:rFonts w:cs="Traditional Arabic" w:hint="cs"/>
          <w:b/>
          <w:bCs/>
          <w:sz w:val="32"/>
          <w:szCs w:val="32"/>
          <w:rtl/>
        </w:rPr>
        <w:t>والتزام</w:t>
      </w:r>
      <w:r w:rsidRPr="00A67A71">
        <w:rPr>
          <w:rFonts w:cs="Traditional Arabic" w:hint="cs"/>
          <w:b/>
          <w:bCs/>
          <w:sz w:val="32"/>
          <w:szCs w:val="32"/>
          <w:rtl/>
          <w:lang w:bidi="ar-JO"/>
        </w:rPr>
        <w:t xml:space="preserve"> </w:t>
      </w:r>
      <w:r w:rsidRPr="00A67A71">
        <w:rPr>
          <w:rFonts w:cs="Traditional Arabic" w:hint="cs"/>
          <w:b/>
          <w:bCs/>
          <w:sz w:val="32"/>
          <w:szCs w:val="32"/>
          <w:rtl/>
        </w:rPr>
        <w:t xml:space="preserve">الطرق البحثية </w:t>
      </w:r>
      <w:r w:rsidR="003174BB" w:rsidRPr="00A67A71">
        <w:rPr>
          <w:rFonts w:cs="Traditional Arabic" w:hint="cs"/>
          <w:b/>
          <w:bCs/>
          <w:sz w:val="32"/>
          <w:szCs w:val="32"/>
          <w:rtl/>
        </w:rPr>
        <w:t>وا</w:t>
      </w:r>
      <w:r w:rsidRPr="00A67A71">
        <w:rPr>
          <w:rFonts w:cs="Traditional Arabic" w:hint="cs"/>
          <w:b/>
          <w:bCs/>
          <w:sz w:val="32"/>
          <w:szCs w:val="32"/>
          <w:rtl/>
        </w:rPr>
        <w:t>لعمليات الاستدلالية ال</w:t>
      </w:r>
      <w:r w:rsidR="003174BB" w:rsidRPr="00A67A71">
        <w:rPr>
          <w:rFonts w:cs="Traditional Arabic" w:hint="cs"/>
          <w:b/>
          <w:bCs/>
          <w:sz w:val="32"/>
          <w:szCs w:val="32"/>
          <w:rtl/>
        </w:rPr>
        <w:t>علمية</w:t>
      </w:r>
      <w:r w:rsidR="00A67A71" w:rsidRPr="00A67A71">
        <w:rPr>
          <w:rFonts w:cs="Traditional Arabic" w:hint="cs"/>
          <w:b/>
          <w:bCs/>
          <w:sz w:val="32"/>
          <w:szCs w:val="32"/>
          <w:rtl/>
        </w:rPr>
        <w:t>.</w:t>
      </w:r>
    </w:p>
    <w:p w:rsidR="003174BB" w:rsidRPr="00A67A71" w:rsidRDefault="00FE5F09" w:rsidP="00A67A71">
      <w:pPr>
        <w:pStyle w:val="ListParagraph"/>
        <w:numPr>
          <w:ilvl w:val="0"/>
          <w:numId w:val="15"/>
        </w:numPr>
        <w:jc w:val="lowKashida"/>
        <w:rPr>
          <w:rFonts w:cs="Traditional Arabic"/>
          <w:b/>
          <w:bCs/>
          <w:sz w:val="32"/>
          <w:szCs w:val="32"/>
          <w:rtl/>
        </w:rPr>
      </w:pPr>
      <w:r w:rsidRPr="00A67A71">
        <w:rPr>
          <w:rFonts w:cs="Traditional Arabic" w:hint="cs"/>
          <w:b/>
          <w:bCs/>
          <w:sz w:val="32"/>
          <w:szCs w:val="32"/>
          <w:rtl/>
        </w:rPr>
        <w:t>ومراعاة مبادئ وقيم الإسلام ومقاصده.</w:t>
      </w:r>
    </w:p>
    <w:p w:rsidR="006C7E94" w:rsidRPr="00522C6C" w:rsidRDefault="006C7E94" w:rsidP="00A67A71">
      <w:pPr>
        <w:ind w:firstLine="566"/>
        <w:jc w:val="lowKashida"/>
        <w:rPr>
          <w:rFonts w:ascii="AGA Arabesque" w:hAnsi="AGA Arabesque" w:cs="Traditional Arabic"/>
          <w:sz w:val="32"/>
          <w:szCs w:val="32"/>
          <w:rtl/>
        </w:rPr>
      </w:pPr>
      <w:r w:rsidRPr="00522C6C">
        <w:rPr>
          <w:rFonts w:ascii="AGA Arabesque" w:hAnsi="AGA Arabesque" w:cs="Traditional Arabic" w:hint="cs"/>
          <w:sz w:val="32"/>
          <w:szCs w:val="32"/>
          <w:rtl/>
        </w:rPr>
        <w:t>والوعي الفكري والترب</w:t>
      </w:r>
      <w:r w:rsidR="00A67A71">
        <w:rPr>
          <w:rFonts w:ascii="AGA Arabesque" w:hAnsi="AGA Arabesque" w:cs="Traditional Arabic" w:hint="cs"/>
          <w:sz w:val="32"/>
          <w:szCs w:val="32"/>
          <w:rtl/>
        </w:rPr>
        <w:t>وي اللازم في قضية مصدرية القرآن</w:t>
      </w:r>
      <w:r w:rsidRPr="00522C6C">
        <w:rPr>
          <w:rFonts w:ascii="AGA Arabesque" w:hAnsi="AGA Arabesque" w:cs="Traditional Arabic" w:hint="cs"/>
          <w:sz w:val="32"/>
          <w:szCs w:val="32"/>
          <w:rtl/>
        </w:rPr>
        <w:t>، يوجب النظرة إليه على أنه ليس "مجرد مصدر من المصادر، بل هو المصدر المقياس لكل تفكير يُراد وصفه بأنه إسلامي، مثلما أنه المصدر و</w:t>
      </w:r>
      <w:r w:rsidR="00A67A71">
        <w:rPr>
          <w:rFonts w:ascii="AGA Arabesque" w:hAnsi="AGA Arabesque" w:cs="Traditional Arabic" w:hint="cs"/>
          <w:sz w:val="32"/>
          <w:szCs w:val="32"/>
          <w:rtl/>
        </w:rPr>
        <w:t>المقياس لكل تشريع واستنباط فقهي</w:t>
      </w:r>
      <w:r w:rsidRPr="00522C6C">
        <w:rPr>
          <w:rFonts w:ascii="AGA Arabesque" w:hAnsi="AGA Arabesque" w:cs="Traditional Arabic" w:hint="cs"/>
          <w:sz w:val="32"/>
          <w:szCs w:val="32"/>
          <w:rtl/>
        </w:rPr>
        <w:t>، وذلك بالإضافة إلى كونه المنبع الأصلي لكل وجهة نظر إسلامية. وكونه المقياس يختلف عن كونه المثال أو النموذج ؛ فالمثال يمكن أن يحتذى والنموذج يمكن أن يقلد، وذلك مستحيل بالنسْبة للقرآن. ثم إن كونه المقياس يشير إلى أنه العمود الفقري للتفكير من وجهة النظر الإسلامية سواء في فلسفة أي موضوع أو أي مجال دراسي"</w:t>
      </w:r>
      <w:r w:rsidRPr="00522C6C">
        <w:rPr>
          <w:rFonts w:ascii="Simplified Arabic" w:hAnsi="Simplified Arabic" w:cs="Traditional Arabic"/>
          <w:sz w:val="32"/>
          <w:szCs w:val="32"/>
          <w:vertAlign w:val="superscript"/>
          <w:rtl/>
        </w:rPr>
        <w:t>(</w:t>
      </w:r>
      <w:r w:rsidRPr="00522C6C">
        <w:rPr>
          <w:rFonts w:ascii="Simplified Arabic" w:hAnsi="Simplified Arabic" w:cs="Traditional Arabic"/>
          <w:sz w:val="32"/>
          <w:szCs w:val="32"/>
          <w:vertAlign w:val="superscript"/>
          <w:rtl/>
        </w:rPr>
        <w:footnoteReference w:id="17"/>
      </w:r>
      <w:r w:rsidRPr="00522C6C">
        <w:rPr>
          <w:rFonts w:ascii="Simplified Arabic" w:hAnsi="Simplified Arabic" w:cs="Traditional Arabic"/>
          <w:sz w:val="32"/>
          <w:szCs w:val="32"/>
          <w:vertAlign w:val="superscript"/>
          <w:rtl/>
        </w:rPr>
        <w:t>)</w:t>
      </w:r>
      <w:r w:rsidR="00A67A71">
        <w:rPr>
          <w:rFonts w:ascii="AGA Arabesque" w:hAnsi="AGA Arabesque" w:cs="Traditional Arabic" w:hint="cs"/>
          <w:sz w:val="32"/>
          <w:szCs w:val="32"/>
          <w:rtl/>
        </w:rPr>
        <w:t>،</w:t>
      </w:r>
      <w:r w:rsidRPr="00522C6C">
        <w:rPr>
          <w:rFonts w:ascii="AGA Arabesque" w:hAnsi="AGA Arabesque" w:cs="Traditional Arabic" w:hint="cs"/>
          <w:sz w:val="32"/>
          <w:szCs w:val="32"/>
          <w:rtl/>
        </w:rPr>
        <w:t xml:space="preserve"> ومنه </w:t>
      </w:r>
      <w:r w:rsidR="00A67A71">
        <w:rPr>
          <w:rFonts w:ascii="AGA Arabesque" w:hAnsi="AGA Arabesque" w:cs="Traditional Arabic" w:hint="cs"/>
          <w:sz w:val="32"/>
          <w:szCs w:val="32"/>
          <w:rtl/>
        </w:rPr>
        <w:t>المجال التربوي</w:t>
      </w:r>
      <w:r w:rsidRPr="00522C6C">
        <w:rPr>
          <w:rFonts w:ascii="AGA Arabesque" w:hAnsi="AGA Arabesque" w:cs="Traditional Arabic" w:hint="cs"/>
          <w:sz w:val="32"/>
          <w:szCs w:val="32"/>
          <w:rtl/>
        </w:rPr>
        <w:t>.</w:t>
      </w:r>
    </w:p>
    <w:p w:rsidR="00FE5F09" w:rsidRPr="00467DDD" w:rsidRDefault="00522C6C" w:rsidP="00467DDD">
      <w:pPr>
        <w:spacing w:beforeLines="40" w:before="96" w:afterLines="40" w:after="96"/>
        <w:jc w:val="lowKashida"/>
        <w:rPr>
          <w:rFonts w:ascii="Arial" w:hAnsi="Arial" w:cs="Traditional Arabic"/>
          <w:b/>
          <w:bCs/>
          <w:sz w:val="32"/>
          <w:szCs w:val="32"/>
          <w:rtl/>
        </w:rPr>
      </w:pPr>
      <w:r w:rsidRPr="000977B4">
        <w:rPr>
          <w:rFonts w:ascii="Arial" w:hAnsi="Arial" w:cs="Traditional Arabic" w:hint="cs"/>
          <w:b/>
          <w:bCs/>
          <w:sz w:val="32"/>
          <w:szCs w:val="32"/>
          <w:u w:val="single"/>
          <w:rtl/>
        </w:rPr>
        <w:t>محدد الخطوات</w:t>
      </w:r>
      <w:r w:rsidR="00467DDD" w:rsidRPr="000977B4">
        <w:rPr>
          <w:rFonts w:ascii="Arial" w:hAnsi="Arial" w:cs="Traditional Arabic" w:hint="cs"/>
          <w:b/>
          <w:bCs/>
          <w:sz w:val="32"/>
          <w:szCs w:val="32"/>
          <w:u w:val="single"/>
          <w:rtl/>
        </w:rPr>
        <w:t xml:space="preserve"> المنهجية</w:t>
      </w:r>
      <w:r w:rsidRPr="000977B4">
        <w:rPr>
          <w:rFonts w:ascii="Arial" w:hAnsi="Arial" w:cs="Traditional Arabic" w:hint="cs"/>
          <w:b/>
          <w:bCs/>
          <w:sz w:val="32"/>
          <w:szCs w:val="32"/>
          <w:rtl/>
        </w:rPr>
        <w:t>:</w:t>
      </w:r>
      <w:r w:rsidR="00467DDD">
        <w:rPr>
          <w:rFonts w:ascii="Arial" w:hAnsi="Arial" w:cs="Traditional Arabic" w:hint="cs"/>
          <w:b/>
          <w:bCs/>
          <w:sz w:val="32"/>
          <w:szCs w:val="32"/>
          <w:rtl/>
        </w:rPr>
        <w:t xml:space="preserve"> </w:t>
      </w:r>
      <w:r w:rsidR="00FE5F09" w:rsidRPr="00467DDD">
        <w:rPr>
          <w:rFonts w:ascii="Arial" w:hAnsi="Arial" w:cs="Traditional Arabic" w:hint="cs"/>
          <w:sz w:val="32"/>
          <w:szCs w:val="32"/>
          <w:rtl/>
        </w:rPr>
        <w:t xml:space="preserve">يرى الباحث أن هناك </w:t>
      </w:r>
      <w:r w:rsidR="00FB311E" w:rsidRPr="00467DDD">
        <w:rPr>
          <w:rFonts w:ascii="Arial" w:hAnsi="Arial" w:cs="Traditional Arabic" w:hint="cs"/>
          <w:sz w:val="32"/>
          <w:szCs w:val="32"/>
          <w:rtl/>
        </w:rPr>
        <w:t>ثلاث</w:t>
      </w:r>
      <w:r w:rsidR="00FE5F09" w:rsidRPr="00467DDD">
        <w:rPr>
          <w:rFonts w:ascii="Arial" w:hAnsi="Arial" w:cs="Traditional Arabic" w:hint="cs"/>
          <w:sz w:val="32"/>
          <w:szCs w:val="32"/>
          <w:rtl/>
        </w:rPr>
        <w:t xml:space="preserve"> خطوات منهجية لا بد من السير بها عندما يراد </w:t>
      </w:r>
      <w:r w:rsidR="00FB311E" w:rsidRPr="00467DDD">
        <w:rPr>
          <w:rFonts w:ascii="Arial" w:hAnsi="Arial" w:cs="Traditional Arabic" w:hint="cs"/>
          <w:sz w:val="32"/>
          <w:szCs w:val="32"/>
          <w:rtl/>
        </w:rPr>
        <w:t>أخذ المعرفة التربوية من النص القرآني والوصول عمليا للبناء المعرفي التربوي الإسلامي.</w:t>
      </w:r>
    </w:p>
    <w:p w:rsidR="003174BB" w:rsidRPr="00522C6C" w:rsidRDefault="003174BB" w:rsidP="00FB311E">
      <w:pPr>
        <w:spacing w:beforeLines="40" w:before="96" w:afterLines="40" w:after="96"/>
        <w:jc w:val="lowKashida"/>
        <w:rPr>
          <w:rFonts w:cs="Traditional Arabic"/>
          <w:sz w:val="32"/>
          <w:szCs w:val="32"/>
          <w:rtl/>
        </w:rPr>
      </w:pPr>
      <w:r w:rsidRPr="000977B4">
        <w:rPr>
          <w:rFonts w:cs="Traditional Arabic" w:hint="cs"/>
          <w:b/>
          <w:bCs/>
          <w:sz w:val="32"/>
          <w:szCs w:val="32"/>
          <w:rtl/>
        </w:rPr>
        <w:t>الخطوة الأولى:</w:t>
      </w:r>
      <w:r w:rsidRPr="00522C6C">
        <w:rPr>
          <w:rFonts w:cs="Traditional Arabic" w:hint="cs"/>
          <w:sz w:val="32"/>
          <w:szCs w:val="32"/>
          <w:rtl/>
        </w:rPr>
        <w:t xml:space="preserve"> </w:t>
      </w:r>
      <w:r w:rsidR="00FB311E">
        <w:rPr>
          <w:rFonts w:cs="Traditional Arabic" w:hint="cs"/>
          <w:sz w:val="32"/>
          <w:szCs w:val="32"/>
          <w:rtl/>
        </w:rPr>
        <w:t>إحضار النص القرآني التربوي</w:t>
      </w:r>
      <w:r w:rsidRPr="00522C6C">
        <w:rPr>
          <w:rFonts w:cs="Traditional Arabic" w:hint="cs"/>
          <w:sz w:val="32"/>
          <w:szCs w:val="32"/>
          <w:rtl/>
        </w:rPr>
        <w:t>.</w:t>
      </w:r>
    </w:p>
    <w:p w:rsidR="003174BB" w:rsidRPr="00522C6C" w:rsidRDefault="003174BB" w:rsidP="00FB311E">
      <w:pPr>
        <w:spacing w:beforeLines="40" w:before="96" w:afterLines="40" w:after="96"/>
        <w:jc w:val="lowKashida"/>
        <w:rPr>
          <w:rFonts w:cs="Traditional Arabic"/>
          <w:sz w:val="32"/>
          <w:szCs w:val="32"/>
          <w:rtl/>
        </w:rPr>
      </w:pPr>
      <w:r w:rsidRPr="000977B4">
        <w:rPr>
          <w:rFonts w:cs="Traditional Arabic" w:hint="cs"/>
          <w:b/>
          <w:bCs/>
          <w:sz w:val="32"/>
          <w:szCs w:val="32"/>
          <w:rtl/>
        </w:rPr>
        <w:t>الخطوة الثا</w:t>
      </w:r>
      <w:r w:rsidR="00FB311E" w:rsidRPr="000977B4">
        <w:rPr>
          <w:rFonts w:cs="Traditional Arabic" w:hint="cs"/>
          <w:b/>
          <w:bCs/>
          <w:sz w:val="32"/>
          <w:szCs w:val="32"/>
          <w:rtl/>
        </w:rPr>
        <w:t>نية</w:t>
      </w:r>
      <w:r w:rsidRPr="000977B4">
        <w:rPr>
          <w:rFonts w:cs="Traditional Arabic" w:hint="cs"/>
          <w:b/>
          <w:bCs/>
          <w:sz w:val="32"/>
          <w:szCs w:val="32"/>
          <w:rtl/>
        </w:rPr>
        <w:t>:</w:t>
      </w:r>
      <w:r w:rsidRPr="00522C6C">
        <w:rPr>
          <w:rFonts w:cs="Traditional Arabic" w:hint="cs"/>
          <w:sz w:val="32"/>
          <w:szCs w:val="32"/>
          <w:rtl/>
        </w:rPr>
        <w:t xml:space="preserve"> الشرح العلمي لهذا النص</w:t>
      </w:r>
      <w:r w:rsidR="00FB311E">
        <w:rPr>
          <w:rFonts w:cs="Traditional Arabic" w:hint="cs"/>
          <w:sz w:val="32"/>
          <w:szCs w:val="32"/>
          <w:rtl/>
        </w:rPr>
        <w:t xml:space="preserve"> القرآني من أمهات كتب التفاسير المعتد بها.</w:t>
      </w:r>
    </w:p>
    <w:p w:rsidR="003174BB" w:rsidRDefault="003174BB" w:rsidP="00A67A71">
      <w:pPr>
        <w:spacing w:beforeLines="40" w:before="96" w:afterLines="40" w:after="96"/>
        <w:jc w:val="lowKashida"/>
        <w:rPr>
          <w:rFonts w:cs="Traditional Arabic"/>
          <w:sz w:val="32"/>
          <w:szCs w:val="32"/>
          <w:rtl/>
        </w:rPr>
      </w:pPr>
      <w:r w:rsidRPr="000977B4">
        <w:rPr>
          <w:rFonts w:cs="Traditional Arabic" w:hint="cs"/>
          <w:b/>
          <w:bCs/>
          <w:sz w:val="32"/>
          <w:szCs w:val="32"/>
          <w:rtl/>
        </w:rPr>
        <w:t>الخطوة ال</w:t>
      </w:r>
      <w:r w:rsidR="00FB311E" w:rsidRPr="000977B4">
        <w:rPr>
          <w:rFonts w:cs="Traditional Arabic" w:hint="cs"/>
          <w:b/>
          <w:bCs/>
          <w:sz w:val="32"/>
          <w:szCs w:val="32"/>
          <w:rtl/>
        </w:rPr>
        <w:t>ثالثة</w:t>
      </w:r>
      <w:r w:rsidRPr="000977B4">
        <w:rPr>
          <w:rFonts w:cs="Traditional Arabic" w:hint="cs"/>
          <w:b/>
          <w:bCs/>
          <w:sz w:val="32"/>
          <w:szCs w:val="32"/>
          <w:rtl/>
        </w:rPr>
        <w:t>:</w:t>
      </w:r>
      <w:r w:rsidRPr="00522C6C">
        <w:rPr>
          <w:rFonts w:cs="Traditional Arabic" w:hint="cs"/>
          <w:sz w:val="32"/>
          <w:szCs w:val="32"/>
          <w:rtl/>
        </w:rPr>
        <w:t xml:space="preserve"> القيام بعملية الاستنباط</w:t>
      </w:r>
      <w:r w:rsidR="00FB311E">
        <w:rPr>
          <w:rFonts w:cs="Traditional Arabic" w:hint="cs"/>
          <w:sz w:val="32"/>
          <w:szCs w:val="32"/>
          <w:rtl/>
        </w:rPr>
        <w:t xml:space="preserve"> ب</w:t>
      </w:r>
      <w:r w:rsidR="00A67A71">
        <w:rPr>
          <w:rFonts w:cs="Traditional Arabic" w:hint="cs"/>
          <w:sz w:val="32"/>
          <w:szCs w:val="32"/>
          <w:rtl/>
        </w:rPr>
        <w:t>طريقة</w:t>
      </w:r>
      <w:r w:rsidR="00FB311E">
        <w:rPr>
          <w:rFonts w:cs="Traditional Arabic" w:hint="cs"/>
          <w:sz w:val="32"/>
          <w:szCs w:val="32"/>
          <w:rtl/>
        </w:rPr>
        <w:t xml:space="preserve"> علمية</w:t>
      </w:r>
      <w:r w:rsidRPr="00522C6C">
        <w:rPr>
          <w:rFonts w:cs="Traditional Arabic" w:hint="cs"/>
          <w:sz w:val="32"/>
          <w:szCs w:val="32"/>
          <w:rtl/>
        </w:rPr>
        <w:t xml:space="preserve"> لأخذ الم</w:t>
      </w:r>
      <w:r w:rsidR="00A67A71">
        <w:rPr>
          <w:rFonts w:cs="Traditional Arabic" w:hint="cs"/>
          <w:sz w:val="32"/>
          <w:szCs w:val="32"/>
          <w:rtl/>
        </w:rPr>
        <w:t>عرفة</w:t>
      </w:r>
      <w:r w:rsidRPr="00522C6C">
        <w:rPr>
          <w:rFonts w:cs="Traditional Arabic" w:hint="cs"/>
          <w:sz w:val="32"/>
          <w:szCs w:val="32"/>
          <w:rtl/>
        </w:rPr>
        <w:t xml:space="preserve"> التربوي</w:t>
      </w:r>
      <w:r w:rsidR="00A67A71">
        <w:rPr>
          <w:rFonts w:cs="Traditional Arabic" w:hint="cs"/>
          <w:sz w:val="32"/>
          <w:szCs w:val="32"/>
          <w:rtl/>
        </w:rPr>
        <w:t>ة</w:t>
      </w:r>
      <w:r w:rsidRPr="00522C6C">
        <w:rPr>
          <w:rFonts w:cs="Traditional Arabic" w:hint="cs"/>
          <w:sz w:val="32"/>
          <w:szCs w:val="32"/>
          <w:rtl/>
        </w:rPr>
        <w:t xml:space="preserve"> من هذا النص </w:t>
      </w:r>
      <w:r w:rsidR="00FB311E">
        <w:rPr>
          <w:rFonts w:cs="Traditional Arabic" w:hint="cs"/>
          <w:sz w:val="32"/>
          <w:szCs w:val="32"/>
          <w:rtl/>
        </w:rPr>
        <w:t>القرآني الذي تقدم تفسيره</w:t>
      </w:r>
      <w:r w:rsidRPr="00522C6C">
        <w:rPr>
          <w:rFonts w:cs="Traditional Arabic" w:hint="cs"/>
          <w:sz w:val="32"/>
          <w:szCs w:val="32"/>
          <w:rtl/>
        </w:rPr>
        <w:t xml:space="preserve">. </w:t>
      </w:r>
    </w:p>
    <w:p w:rsidR="00FB311E" w:rsidRPr="00522C6C" w:rsidRDefault="00FB311E" w:rsidP="00FB311E">
      <w:pPr>
        <w:spacing w:beforeLines="40" w:before="96" w:afterLines="40" w:after="96"/>
        <w:jc w:val="lowKashida"/>
        <w:rPr>
          <w:rFonts w:cs="Traditional Arabic"/>
          <w:sz w:val="32"/>
          <w:szCs w:val="32"/>
          <w:rtl/>
        </w:rPr>
      </w:pPr>
      <w:r>
        <w:rPr>
          <w:rFonts w:cs="Traditional Arabic" w:hint="cs"/>
          <w:sz w:val="32"/>
          <w:szCs w:val="32"/>
          <w:rtl/>
        </w:rPr>
        <w:t>وتطبيق هذه الخطوات قد يتعلق بنص قرآني منفرد  أو بموضوع قرآني يجمعه عدد من النصوص</w:t>
      </w:r>
      <w:r w:rsidR="00A67A71">
        <w:rPr>
          <w:rFonts w:cs="Traditional Arabic" w:hint="cs"/>
          <w:sz w:val="32"/>
          <w:szCs w:val="32"/>
          <w:rtl/>
        </w:rPr>
        <w:t xml:space="preserve"> القرآنية</w:t>
      </w:r>
      <w:r>
        <w:rPr>
          <w:rFonts w:cs="Traditional Arabic" w:hint="cs"/>
          <w:sz w:val="32"/>
          <w:szCs w:val="32"/>
          <w:rtl/>
        </w:rPr>
        <w:t xml:space="preserve">. </w:t>
      </w:r>
    </w:p>
    <w:p w:rsidR="00522C6C" w:rsidRPr="00467DDD" w:rsidRDefault="00D546FB" w:rsidP="00A67A71">
      <w:pPr>
        <w:jc w:val="lowKashida"/>
        <w:rPr>
          <w:rFonts w:cs="Traditional Arabic"/>
          <w:b/>
          <w:bCs/>
          <w:sz w:val="32"/>
          <w:szCs w:val="32"/>
          <w:rtl/>
        </w:rPr>
      </w:pPr>
      <w:r w:rsidRPr="000977B4">
        <w:rPr>
          <w:rFonts w:cs="Traditional Arabic" w:hint="cs"/>
          <w:b/>
          <w:bCs/>
          <w:sz w:val="32"/>
          <w:szCs w:val="32"/>
          <w:u w:val="single"/>
          <w:rtl/>
        </w:rPr>
        <w:t>محدد كمالية المصدرية القرآنية</w:t>
      </w:r>
      <w:r w:rsidR="00467DDD">
        <w:rPr>
          <w:rFonts w:cs="Traditional Arabic" w:hint="cs"/>
          <w:b/>
          <w:bCs/>
          <w:sz w:val="32"/>
          <w:szCs w:val="32"/>
          <w:rtl/>
        </w:rPr>
        <w:t xml:space="preserve">: </w:t>
      </w:r>
      <w:r w:rsidR="00522C6C" w:rsidRPr="00522C6C">
        <w:rPr>
          <w:rFonts w:cs="Traditional Arabic" w:hint="cs"/>
          <w:sz w:val="32"/>
          <w:szCs w:val="32"/>
          <w:rtl/>
        </w:rPr>
        <w:t>إن كمال هذا الدين المنصوص عليه في القرآن الكريم</w:t>
      </w:r>
      <w:r w:rsidR="00A67A71">
        <w:rPr>
          <w:rFonts w:cs="Traditional Arabic" w:hint="cs"/>
          <w:sz w:val="32"/>
          <w:szCs w:val="32"/>
          <w:rtl/>
        </w:rPr>
        <w:t>، كما قال تعالى</w:t>
      </w:r>
      <w:r w:rsidR="00522C6C" w:rsidRPr="00522C6C">
        <w:rPr>
          <w:rFonts w:cs="Traditional Arabic" w:hint="cs"/>
          <w:sz w:val="32"/>
          <w:szCs w:val="32"/>
          <w:rtl/>
        </w:rPr>
        <w:t>: (</w:t>
      </w:r>
      <w:r w:rsidR="00522C6C" w:rsidRPr="00522C6C">
        <w:rPr>
          <w:rFonts w:cs="Traditional Arabic" w:hint="cs"/>
          <w:b/>
          <w:bCs/>
          <w:sz w:val="32"/>
          <w:szCs w:val="32"/>
          <w:rtl/>
        </w:rPr>
        <w:t>اليوم أكملت لكم دينكم</w:t>
      </w:r>
      <w:r w:rsidR="00522C6C" w:rsidRPr="00522C6C">
        <w:rPr>
          <w:rFonts w:cs="Traditional Arabic" w:hint="cs"/>
          <w:sz w:val="32"/>
          <w:szCs w:val="32"/>
          <w:rtl/>
        </w:rPr>
        <w:t>) (المائدة،3)، ت</w:t>
      </w:r>
      <w:r w:rsidR="00A67A71">
        <w:rPr>
          <w:rFonts w:cs="Traditional Arabic" w:hint="cs"/>
          <w:sz w:val="32"/>
          <w:szCs w:val="32"/>
          <w:rtl/>
        </w:rPr>
        <w:t>َ</w:t>
      </w:r>
      <w:r w:rsidR="00522C6C" w:rsidRPr="00522C6C">
        <w:rPr>
          <w:rFonts w:cs="Traditional Arabic" w:hint="cs"/>
          <w:sz w:val="32"/>
          <w:szCs w:val="32"/>
          <w:rtl/>
        </w:rPr>
        <w:t xml:space="preserve">مثّل بكمال ما جاء في </w:t>
      </w:r>
      <w:r>
        <w:rPr>
          <w:rFonts w:cs="Traditional Arabic" w:hint="cs"/>
          <w:sz w:val="32"/>
          <w:szCs w:val="32"/>
          <w:rtl/>
        </w:rPr>
        <w:t xml:space="preserve">مصدرية </w:t>
      </w:r>
      <w:r w:rsidR="00522C6C" w:rsidRPr="00522C6C">
        <w:rPr>
          <w:rFonts w:cs="Traditional Arabic" w:hint="cs"/>
          <w:sz w:val="32"/>
          <w:szCs w:val="32"/>
          <w:rtl/>
        </w:rPr>
        <w:t>القرآن</w:t>
      </w:r>
      <w:r>
        <w:rPr>
          <w:rFonts w:cs="Traditional Arabic" w:hint="cs"/>
          <w:sz w:val="32"/>
          <w:szCs w:val="32"/>
          <w:rtl/>
        </w:rPr>
        <w:t xml:space="preserve"> الكريم- وبلا شك السنة معه كذلك فهي من مقرراته- </w:t>
      </w:r>
      <w:r w:rsidR="00522C6C" w:rsidRPr="00522C6C">
        <w:rPr>
          <w:rFonts w:cs="Traditional Arabic" w:hint="cs"/>
          <w:sz w:val="32"/>
          <w:szCs w:val="32"/>
          <w:rtl/>
        </w:rPr>
        <w:t xml:space="preserve">من بيان وهدى شامل لكل جوانب الحياة، ومكونات النفس </w:t>
      </w:r>
      <w:r w:rsidR="00522C6C" w:rsidRPr="00522C6C">
        <w:rPr>
          <w:rFonts w:cs="Traditional Arabic" w:hint="cs"/>
          <w:sz w:val="32"/>
          <w:szCs w:val="32"/>
          <w:rtl/>
        </w:rPr>
        <w:lastRenderedPageBreak/>
        <w:t xml:space="preserve">البشرية، </w:t>
      </w:r>
      <w:r>
        <w:rPr>
          <w:rFonts w:cs="Traditional Arabic" w:hint="cs"/>
          <w:sz w:val="32"/>
          <w:szCs w:val="32"/>
          <w:rtl/>
        </w:rPr>
        <w:t xml:space="preserve">وهو ما يؤكد غنى هذه المصدرية </w:t>
      </w:r>
      <w:r w:rsidR="00522C6C" w:rsidRPr="00522C6C">
        <w:rPr>
          <w:rFonts w:cs="Traditional Arabic" w:hint="cs"/>
          <w:sz w:val="32"/>
          <w:szCs w:val="32"/>
          <w:rtl/>
        </w:rPr>
        <w:t xml:space="preserve">بمعطيات تربوية كافية لضمان عملية تربوية ناجحة، وهذه قناعة ضرورة لا بُدّ من توفرها في عقلية ونفسية </w:t>
      </w:r>
      <w:r w:rsidR="00A67A71">
        <w:rPr>
          <w:rFonts w:cs="Traditional Arabic" w:hint="cs"/>
          <w:sz w:val="32"/>
          <w:szCs w:val="32"/>
          <w:rtl/>
        </w:rPr>
        <w:t>الباحثين</w:t>
      </w:r>
      <w:r w:rsidR="00522C6C" w:rsidRPr="00522C6C">
        <w:rPr>
          <w:rFonts w:cs="Traditional Arabic" w:hint="cs"/>
          <w:sz w:val="32"/>
          <w:szCs w:val="32"/>
          <w:rtl/>
        </w:rPr>
        <w:t xml:space="preserve"> المسلم</w:t>
      </w:r>
      <w:r w:rsidR="00A67A71">
        <w:rPr>
          <w:rFonts w:cs="Traditional Arabic" w:hint="cs"/>
          <w:sz w:val="32"/>
          <w:szCs w:val="32"/>
          <w:rtl/>
        </w:rPr>
        <w:t>ين</w:t>
      </w:r>
      <w:r w:rsidR="00522C6C" w:rsidRPr="00522C6C">
        <w:rPr>
          <w:rFonts w:cs="Traditional Arabic" w:hint="cs"/>
          <w:sz w:val="32"/>
          <w:szCs w:val="32"/>
          <w:rtl/>
        </w:rPr>
        <w:t>؛ لأنها المفتاح للدخول إلى مجال ال</w:t>
      </w:r>
      <w:r w:rsidR="00A67A71">
        <w:rPr>
          <w:rFonts w:cs="Traditional Arabic" w:hint="cs"/>
          <w:sz w:val="32"/>
          <w:szCs w:val="32"/>
          <w:rtl/>
        </w:rPr>
        <w:t>معرفة</w:t>
      </w:r>
      <w:r w:rsidR="00522C6C" w:rsidRPr="00522C6C">
        <w:rPr>
          <w:rFonts w:cs="Traditional Arabic" w:hint="cs"/>
          <w:sz w:val="32"/>
          <w:szCs w:val="32"/>
          <w:rtl/>
        </w:rPr>
        <w:t xml:space="preserve"> التربوي</w:t>
      </w:r>
      <w:r w:rsidR="00A67A71">
        <w:rPr>
          <w:rFonts w:cs="Traditional Arabic" w:hint="cs"/>
          <w:sz w:val="32"/>
          <w:szCs w:val="32"/>
          <w:rtl/>
        </w:rPr>
        <w:t>ة</w:t>
      </w:r>
      <w:r w:rsidR="00522C6C" w:rsidRPr="00522C6C">
        <w:rPr>
          <w:rFonts w:cs="Traditional Arabic" w:hint="cs"/>
          <w:sz w:val="32"/>
          <w:szCs w:val="32"/>
          <w:rtl/>
        </w:rPr>
        <w:t xml:space="preserve"> الإسلامي</w:t>
      </w:r>
      <w:r w:rsidR="00A67A71">
        <w:rPr>
          <w:rFonts w:cs="Traditional Arabic" w:hint="cs"/>
          <w:sz w:val="32"/>
          <w:szCs w:val="32"/>
          <w:rtl/>
        </w:rPr>
        <w:t>ة</w:t>
      </w:r>
      <w:r w:rsidR="00522C6C" w:rsidRPr="00522C6C">
        <w:rPr>
          <w:rFonts w:cs="Traditional Arabic" w:hint="cs"/>
          <w:sz w:val="32"/>
          <w:szCs w:val="32"/>
          <w:rtl/>
        </w:rPr>
        <w:t>، والمنشّط لبذل المجهود لصناعته</w:t>
      </w:r>
      <w:r w:rsidR="00A67A71">
        <w:rPr>
          <w:rFonts w:cs="Traditional Arabic" w:hint="cs"/>
          <w:sz w:val="32"/>
          <w:szCs w:val="32"/>
          <w:rtl/>
        </w:rPr>
        <w:t>ا</w:t>
      </w:r>
      <w:r w:rsidR="00522C6C" w:rsidRPr="00522C6C">
        <w:rPr>
          <w:rFonts w:cs="Traditional Arabic" w:hint="cs"/>
          <w:sz w:val="32"/>
          <w:szCs w:val="32"/>
          <w:rtl/>
        </w:rPr>
        <w:t>.</w:t>
      </w:r>
    </w:p>
    <w:p w:rsidR="00522C6C" w:rsidRPr="00522C6C" w:rsidRDefault="00522C6C" w:rsidP="00D546FB">
      <w:pPr>
        <w:ind w:firstLine="566"/>
        <w:jc w:val="lowKashida"/>
        <w:rPr>
          <w:rFonts w:cs="Traditional Arabic"/>
          <w:sz w:val="32"/>
          <w:szCs w:val="32"/>
          <w:rtl/>
        </w:rPr>
      </w:pPr>
      <w:r w:rsidRPr="00522C6C">
        <w:rPr>
          <w:rFonts w:cs="Traditional Arabic" w:hint="cs"/>
          <w:sz w:val="32"/>
          <w:szCs w:val="32"/>
          <w:rtl/>
        </w:rPr>
        <w:t>ويشتمل القرآن الكريم</w:t>
      </w:r>
      <w:r w:rsidR="00D546FB">
        <w:rPr>
          <w:rFonts w:cs="Traditional Arabic" w:hint="cs"/>
          <w:sz w:val="32"/>
          <w:szCs w:val="32"/>
          <w:rtl/>
        </w:rPr>
        <w:t>-</w:t>
      </w:r>
      <w:r w:rsidRPr="00522C6C">
        <w:rPr>
          <w:rFonts w:cs="Traditional Arabic" w:hint="cs"/>
          <w:sz w:val="32"/>
          <w:szCs w:val="32"/>
          <w:rtl/>
        </w:rPr>
        <w:t xml:space="preserve"> و</w:t>
      </w:r>
      <w:r w:rsidR="00D546FB">
        <w:rPr>
          <w:rFonts w:cs="Traditional Arabic" w:hint="cs"/>
          <w:sz w:val="32"/>
          <w:szCs w:val="32"/>
          <w:rtl/>
        </w:rPr>
        <w:t xml:space="preserve">كذلك معه </w:t>
      </w:r>
      <w:r w:rsidRPr="00522C6C">
        <w:rPr>
          <w:rFonts w:cs="Traditional Arabic" w:hint="cs"/>
          <w:sz w:val="32"/>
          <w:szCs w:val="32"/>
          <w:rtl/>
        </w:rPr>
        <w:t>السنة النبوية</w:t>
      </w:r>
      <w:r w:rsidR="00D546FB">
        <w:rPr>
          <w:rFonts w:cs="Traditional Arabic" w:hint="cs"/>
          <w:sz w:val="32"/>
          <w:szCs w:val="32"/>
          <w:rtl/>
        </w:rPr>
        <w:t>-</w:t>
      </w:r>
      <w:r w:rsidRPr="00522C6C">
        <w:rPr>
          <w:rFonts w:cs="Traditional Arabic" w:hint="cs"/>
          <w:sz w:val="32"/>
          <w:szCs w:val="32"/>
          <w:rtl/>
        </w:rPr>
        <w:t xml:space="preserve"> على مبادئ كلية وتفصيلات محددة فيما يتعلق بميدان التربية والتعليم. لكن يمكن القول بأن المبادئ والمفاهيم التربوية الكلية في القرآن أكثر مقارنة بالتفصيلات، وأن التفصيلات والتطبيقات التربوية في السنة أكثر مقارنة بالمبادئ العامة. وأنه بمراعاة ذلك يمكن أن يُستمد من نبع القرآن ونبع السنة </w:t>
      </w:r>
      <w:r w:rsidR="00D546FB">
        <w:rPr>
          <w:rFonts w:cs="Traditional Arabic" w:hint="cs"/>
          <w:sz w:val="32"/>
          <w:szCs w:val="32"/>
          <w:rtl/>
        </w:rPr>
        <w:t xml:space="preserve">معرفة </w:t>
      </w:r>
      <w:r w:rsidRPr="00522C6C">
        <w:rPr>
          <w:rFonts w:cs="Traditional Arabic" w:hint="cs"/>
          <w:sz w:val="32"/>
          <w:szCs w:val="32"/>
          <w:rtl/>
        </w:rPr>
        <w:t>تربوي</w:t>
      </w:r>
      <w:r w:rsidR="00D546FB">
        <w:rPr>
          <w:rFonts w:cs="Traditional Arabic" w:hint="cs"/>
          <w:sz w:val="32"/>
          <w:szCs w:val="32"/>
          <w:rtl/>
        </w:rPr>
        <w:t>ة</w:t>
      </w:r>
      <w:r w:rsidRPr="00522C6C">
        <w:rPr>
          <w:rFonts w:cs="Traditional Arabic" w:hint="cs"/>
          <w:sz w:val="32"/>
          <w:szCs w:val="32"/>
          <w:rtl/>
        </w:rPr>
        <w:t xml:space="preserve"> أصيل</w:t>
      </w:r>
      <w:r w:rsidR="00D546FB">
        <w:rPr>
          <w:rFonts w:cs="Traditional Arabic" w:hint="cs"/>
          <w:sz w:val="32"/>
          <w:szCs w:val="32"/>
          <w:rtl/>
        </w:rPr>
        <w:t xml:space="preserve">ة </w:t>
      </w:r>
      <w:r w:rsidRPr="00522C6C">
        <w:rPr>
          <w:rFonts w:cs="Traditional Arabic" w:hint="cs"/>
          <w:sz w:val="32"/>
          <w:szCs w:val="32"/>
          <w:rtl/>
        </w:rPr>
        <w:t>على صعيد أسس التربية والتعليم أو وسائلها وأساليبها أو قضاياها ومشكلاتها اليومية.</w:t>
      </w:r>
    </w:p>
    <w:p w:rsidR="00522C6C" w:rsidRPr="00522C6C" w:rsidRDefault="00522C6C" w:rsidP="00D546FB">
      <w:pPr>
        <w:ind w:firstLine="566"/>
        <w:jc w:val="lowKashida"/>
        <w:rPr>
          <w:rFonts w:cs="Traditional Arabic"/>
          <w:sz w:val="32"/>
          <w:szCs w:val="32"/>
          <w:rtl/>
        </w:rPr>
      </w:pPr>
      <w:r w:rsidRPr="00522C6C">
        <w:rPr>
          <w:rFonts w:cs="Traditional Arabic" w:hint="cs"/>
          <w:sz w:val="32"/>
          <w:szCs w:val="32"/>
          <w:rtl/>
        </w:rPr>
        <w:t>ولو أخذنا مثالاً واحداً على ذلك، وهو ما جاء</w:t>
      </w:r>
      <w:r w:rsidR="00D546FB">
        <w:rPr>
          <w:rFonts w:cs="Traditional Arabic" w:hint="cs"/>
          <w:sz w:val="32"/>
          <w:szCs w:val="32"/>
          <w:rtl/>
        </w:rPr>
        <w:t>ت</w:t>
      </w:r>
      <w:r w:rsidRPr="00522C6C">
        <w:rPr>
          <w:rFonts w:cs="Traditional Arabic" w:hint="cs"/>
          <w:sz w:val="32"/>
          <w:szCs w:val="32"/>
          <w:rtl/>
        </w:rPr>
        <w:t xml:space="preserve"> به </w:t>
      </w:r>
      <w:r w:rsidR="00D546FB">
        <w:rPr>
          <w:rFonts w:cs="Traditional Arabic" w:hint="cs"/>
          <w:sz w:val="32"/>
          <w:szCs w:val="32"/>
          <w:rtl/>
        </w:rPr>
        <w:t xml:space="preserve">مصدرية </w:t>
      </w:r>
      <w:r w:rsidRPr="00522C6C">
        <w:rPr>
          <w:rFonts w:cs="Traditional Arabic" w:hint="cs"/>
          <w:sz w:val="32"/>
          <w:szCs w:val="32"/>
          <w:rtl/>
        </w:rPr>
        <w:t>ال</w:t>
      </w:r>
      <w:r w:rsidR="00D546FB">
        <w:rPr>
          <w:rFonts w:cs="Traditional Arabic" w:hint="cs"/>
          <w:sz w:val="32"/>
          <w:szCs w:val="32"/>
          <w:rtl/>
        </w:rPr>
        <w:t>قرآن الكريم</w:t>
      </w:r>
      <w:r w:rsidRPr="00522C6C">
        <w:rPr>
          <w:rFonts w:cs="Traditional Arabic" w:hint="cs"/>
          <w:sz w:val="32"/>
          <w:szCs w:val="32"/>
          <w:rtl/>
        </w:rPr>
        <w:t xml:space="preserve"> مما يتعلق بمجال "العِلْم" وحده، لوجدناه يشكل مخزناً معرفياً صادقاً ومختبراً تجريبياً واقعياً، يمكنه أن يرفد </w:t>
      </w:r>
      <w:r w:rsidR="00D546FB">
        <w:rPr>
          <w:rFonts w:cs="Traditional Arabic" w:hint="cs"/>
          <w:sz w:val="32"/>
          <w:szCs w:val="32"/>
          <w:rtl/>
        </w:rPr>
        <w:t>حقل التربية الإسلامية</w:t>
      </w:r>
      <w:r w:rsidRPr="00522C6C">
        <w:rPr>
          <w:rFonts w:cs="Traditional Arabic" w:hint="cs"/>
          <w:sz w:val="32"/>
          <w:szCs w:val="32"/>
          <w:rtl/>
        </w:rPr>
        <w:t xml:space="preserve"> بوفرة تربوية كافية، شريطة أن يُحسن التعامل معها، وعلى هذا المجال يقاس غيره من المجالات والموضوعات والقضايا التي تخصّ التربية والتعليم وليس هنا محلّ تفصيلها؛ لأن الهدف هو التنظير للقرآن </w:t>
      </w:r>
      <w:r w:rsidR="00D546FB">
        <w:rPr>
          <w:rFonts w:cs="Traditional Arabic" w:hint="cs"/>
          <w:sz w:val="32"/>
          <w:szCs w:val="32"/>
          <w:rtl/>
        </w:rPr>
        <w:t>باعتباره</w:t>
      </w:r>
      <w:r w:rsidRPr="00522C6C">
        <w:rPr>
          <w:rFonts w:cs="Traditional Arabic" w:hint="cs"/>
          <w:sz w:val="32"/>
          <w:szCs w:val="32"/>
          <w:rtl/>
        </w:rPr>
        <w:t xml:space="preserve"> مصدراً لل</w:t>
      </w:r>
      <w:r w:rsidR="00D546FB">
        <w:rPr>
          <w:rFonts w:cs="Traditional Arabic" w:hint="cs"/>
          <w:sz w:val="32"/>
          <w:szCs w:val="32"/>
          <w:rtl/>
        </w:rPr>
        <w:t>معرفة</w:t>
      </w:r>
      <w:r w:rsidRPr="00522C6C">
        <w:rPr>
          <w:rFonts w:cs="Traditional Arabic" w:hint="cs"/>
          <w:sz w:val="32"/>
          <w:szCs w:val="32"/>
          <w:rtl/>
        </w:rPr>
        <w:t xml:space="preserve"> التربوي</w:t>
      </w:r>
      <w:r w:rsidR="00D546FB">
        <w:rPr>
          <w:rFonts w:cs="Traditional Arabic" w:hint="cs"/>
          <w:sz w:val="32"/>
          <w:szCs w:val="32"/>
          <w:rtl/>
        </w:rPr>
        <w:t>ة</w:t>
      </w:r>
      <w:r w:rsidRPr="00522C6C">
        <w:rPr>
          <w:rFonts w:cs="Traditional Arabic" w:hint="cs"/>
          <w:sz w:val="32"/>
          <w:szCs w:val="32"/>
          <w:rtl/>
        </w:rPr>
        <w:t xml:space="preserve"> الإسلامي</w:t>
      </w:r>
      <w:r w:rsidR="00D546FB">
        <w:rPr>
          <w:rFonts w:cs="Traditional Arabic" w:hint="cs"/>
          <w:sz w:val="32"/>
          <w:szCs w:val="32"/>
          <w:rtl/>
        </w:rPr>
        <w:t>ة</w:t>
      </w:r>
      <w:r w:rsidRPr="00522C6C">
        <w:rPr>
          <w:rFonts w:cs="Traditional Arabic" w:hint="cs"/>
          <w:sz w:val="32"/>
          <w:szCs w:val="32"/>
          <w:rtl/>
        </w:rPr>
        <w:t>.</w:t>
      </w:r>
    </w:p>
    <w:p w:rsidR="003174BB" w:rsidRPr="006C7E94" w:rsidRDefault="00522C6C" w:rsidP="00A67A71">
      <w:pPr>
        <w:jc w:val="lowKashida"/>
        <w:rPr>
          <w:rFonts w:ascii="AGA Arabesque" w:hAnsi="AGA Arabesque" w:cs="Traditional Arabic"/>
          <w:sz w:val="32"/>
          <w:szCs w:val="32"/>
        </w:rPr>
      </w:pPr>
      <w:r w:rsidRPr="00522C6C">
        <w:rPr>
          <w:rFonts w:ascii="AGA Arabesque" w:hAnsi="AGA Arabesque" w:cs="Traditional Arabic" w:hint="cs"/>
          <w:sz w:val="32"/>
          <w:szCs w:val="32"/>
          <w:rtl/>
        </w:rPr>
        <w:tab/>
      </w:r>
      <w:r w:rsidR="006C7E94">
        <w:rPr>
          <w:rFonts w:ascii="AGA Arabesque" w:hAnsi="AGA Arabesque" w:cs="Traditional Arabic" w:hint="cs"/>
          <w:sz w:val="32"/>
          <w:szCs w:val="32"/>
          <w:rtl/>
        </w:rPr>
        <w:t>وعلى علماء التربية المسلمين ومؤسسات التعليم في العالم الإسلامي أن ي</w:t>
      </w:r>
      <w:r w:rsidR="00467DDD">
        <w:rPr>
          <w:rFonts w:ascii="AGA Arabesque" w:hAnsi="AGA Arabesque" w:cs="Traditional Arabic" w:hint="cs"/>
          <w:sz w:val="32"/>
          <w:szCs w:val="32"/>
          <w:rtl/>
        </w:rPr>
        <w:t>ُ</w:t>
      </w:r>
      <w:r w:rsidR="006C7E94">
        <w:rPr>
          <w:rFonts w:ascii="AGA Arabesque" w:hAnsi="AGA Arabesque" w:cs="Traditional Arabic" w:hint="cs"/>
          <w:sz w:val="32"/>
          <w:szCs w:val="32"/>
          <w:rtl/>
        </w:rPr>
        <w:t>ف</w:t>
      </w:r>
      <w:r w:rsidR="00467DDD">
        <w:rPr>
          <w:rFonts w:ascii="AGA Arabesque" w:hAnsi="AGA Arabesque" w:cs="Traditional Arabic" w:hint="cs"/>
          <w:sz w:val="32"/>
          <w:szCs w:val="32"/>
          <w:rtl/>
        </w:rPr>
        <w:t>َ</w:t>
      </w:r>
      <w:r w:rsidR="006C7E94">
        <w:rPr>
          <w:rFonts w:ascii="AGA Arabesque" w:hAnsi="AGA Arabesque" w:cs="Traditional Arabic" w:hint="cs"/>
          <w:sz w:val="32"/>
          <w:szCs w:val="32"/>
          <w:rtl/>
        </w:rPr>
        <w:t>ع</w:t>
      </w:r>
      <w:r w:rsidR="00467DDD">
        <w:rPr>
          <w:rFonts w:ascii="AGA Arabesque" w:hAnsi="AGA Arabesque" w:cs="Traditional Arabic" w:hint="cs"/>
          <w:sz w:val="32"/>
          <w:szCs w:val="32"/>
          <w:rtl/>
        </w:rPr>
        <w:t>ّ</w:t>
      </w:r>
      <w:r w:rsidR="006C7E94">
        <w:rPr>
          <w:rFonts w:ascii="AGA Arabesque" w:hAnsi="AGA Arabesque" w:cs="Traditional Arabic" w:hint="cs"/>
          <w:sz w:val="32"/>
          <w:szCs w:val="32"/>
          <w:rtl/>
        </w:rPr>
        <w:t xml:space="preserve">لوا تطبيقات المصدرية القرآنية بشروطها ومعاييرها في عمليات البحث التربوي وفي مختلف مكونات العملية التعليمة؛ </w:t>
      </w:r>
      <w:r w:rsidR="006C7E94">
        <w:rPr>
          <w:rFonts w:ascii="Arial" w:hAnsi="Arial" w:cs="Traditional Arabic" w:hint="cs"/>
          <w:sz w:val="32"/>
          <w:szCs w:val="32"/>
          <w:rtl/>
        </w:rPr>
        <w:t xml:space="preserve">لأن هذا هو ما  </w:t>
      </w:r>
      <w:r w:rsidR="00467DDD">
        <w:rPr>
          <w:rFonts w:ascii="Arial" w:hAnsi="Arial" w:cs="Traditional Arabic" w:hint="cs"/>
          <w:sz w:val="32"/>
          <w:szCs w:val="32"/>
          <w:rtl/>
        </w:rPr>
        <w:t>يضمن لهم</w:t>
      </w:r>
      <w:r w:rsidR="003174BB" w:rsidRPr="00522C6C">
        <w:rPr>
          <w:rFonts w:ascii="Arial" w:hAnsi="Arial" w:cs="Traditional Arabic" w:hint="cs"/>
          <w:sz w:val="32"/>
          <w:szCs w:val="32"/>
          <w:rtl/>
        </w:rPr>
        <w:t xml:space="preserve"> منهجاً تربوياً صحيحاً</w:t>
      </w:r>
      <w:r w:rsidR="006C7E94">
        <w:rPr>
          <w:rFonts w:ascii="Arial" w:hAnsi="Arial" w:cs="Traditional Arabic" w:hint="cs"/>
          <w:sz w:val="32"/>
          <w:szCs w:val="32"/>
          <w:rtl/>
        </w:rPr>
        <w:t xml:space="preserve"> ومعارف تربوية سليمة، و</w:t>
      </w:r>
      <w:r w:rsidR="00467DDD">
        <w:rPr>
          <w:rFonts w:ascii="Arial" w:hAnsi="Arial" w:cs="Traditional Arabic" w:hint="cs"/>
          <w:sz w:val="32"/>
          <w:szCs w:val="32"/>
          <w:rtl/>
        </w:rPr>
        <w:t>يبعدهم</w:t>
      </w:r>
      <w:r w:rsidR="003174BB" w:rsidRPr="00522C6C">
        <w:rPr>
          <w:rFonts w:ascii="Arial" w:hAnsi="Arial" w:cs="Traditional Arabic" w:hint="cs"/>
          <w:sz w:val="32"/>
          <w:szCs w:val="32"/>
          <w:rtl/>
        </w:rPr>
        <w:t xml:space="preserve"> عن الانحراف، و</w:t>
      </w:r>
      <w:r w:rsidR="00467DDD">
        <w:rPr>
          <w:rFonts w:ascii="Arial" w:hAnsi="Arial" w:cs="Traditional Arabic" w:hint="cs"/>
          <w:sz w:val="32"/>
          <w:szCs w:val="32"/>
          <w:rtl/>
        </w:rPr>
        <w:t>ي</w:t>
      </w:r>
      <w:r w:rsidR="003174BB" w:rsidRPr="00522C6C">
        <w:rPr>
          <w:rFonts w:ascii="Arial" w:hAnsi="Arial" w:cs="Traditional Arabic" w:hint="cs"/>
          <w:sz w:val="32"/>
          <w:szCs w:val="32"/>
          <w:rtl/>
        </w:rPr>
        <w:t xml:space="preserve">منع وقوع </w:t>
      </w:r>
      <w:r w:rsidR="00467DDD">
        <w:rPr>
          <w:rFonts w:ascii="Arial" w:hAnsi="Arial" w:cs="Traditional Arabic" w:hint="cs"/>
          <w:sz w:val="32"/>
          <w:szCs w:val="32"/>
          <w:rtl/>
        </w:rPr>
        <w:t>التناقض</w:t>
      </w:r>
      <w:r w:rsidR="003174BB" w:rsidRPr="00522C6C">
        <w:rPr>
          <w:rFonts w:ascii="Arial" w:hAnsi="Arial" w:cs="Traditional Arabic" w:hint="cs"/>
          <w:sz w:val="32"/>
          <w:szCs w:val="32"/>
          <w:rtl/>
        </w:rPr>
        <w:t xml:space="preserve"> فيما بين</w:t>
      </w:r>
      <w:r w:rsidR="006C7E94">
        <w:rPr>
          <w:rFonts w:ascii="Arial" w:hAnsi="Arial" w:cs="Traditional Arabic" w:hint="cs"/>
          <w:sz w:val="32"/>
          <w:szCs w:val="32"/>
          <w:rtl/>
        </w:rPr>
        <w:t xml:space="preserve"> مكونات المؤسسات التعليمة </w:t>
      </w:r>
      <w:r w:rsidR="00467DDD">
        <w:rPr>
          <w:rFonts w:ascii="Arial" w:hAnsi="Arial" w:cs="Traditional Arabic" w:hint="cs"/>
          <w:sz w:val="32"/>
          <w:szCs w:val="32"/>
          <w:rtl/>
        </w:rPr>
        <w:t>وعناصرها، ويضمن لهم</w:t>
      </w:r>
      <w:r w:rsidR="003174BB" w:rsidRPr="00522C6C">
        <w:rPr>
          <w:rFonts w:ascii="Arial" w:hAnsi="Arial" w:cs="Traditional Arabic" w:hint="cs"/>
          <w:sz w:val="32"/>
          <w:szCs w:val="32"/>
          <w:rtl/>
        </w:rPr>
        <w:t xml:space="preserve"> سيراً واتفاقاً حميداً</w:t>
      </w:r>
      <w:r w:rsidR="006C7E94">
        <w:rPr>
          <w:rFonts w:ascii="Arial" w:hAnsi="Arial" w:cs="Traditional Arabic" w:hint="cs"/>
          <w:sz w:val="32"/>
          <w:szCs w:val="32"/>
          <w:rtl/>
        </w:rPr>
        <w:t>، و</w:t>
      </w:r>
      <w:r w:rsidR="00467DDD">
        <w:rPr>
          <w:rFonts w:ascii="Arial" w:hAnsi="Arial" w:cs="Traditional Arabic" w:hint="cs"/>
          <w:sz w:val="32"/>
          <w:szCs w:val="32"/>
          <w:rtl/>
        </w:rPr>
        <w:t>يحفظهم</w:t>
      </w:r>
      <w:r w:rsidR="003174BB" w:rsidRPr="00522C6C">
        <w:rPr>
          <w:rFonts w:ascii="Arial" w:hAnsi="Arial" w:cs="Traditional Arabic" w:hint="cs"/>
          <w:sz w:val="32"/>
          <w:szCs w:val="32"/>
          <w:rtl/>
        </w:rPr>
        <w:t xml:space="preserve"> من الوقوع في أخطاء المذاهب والاتجاهات التربوية الأخر</w:t>
      </w:r>
      <w:r w:rsidR="00467DDD">
        <w:rPr>
          <w:rFonts w:ascii="Arial" w:hAnsi="Arial" w:cs="Traditional Arabic" w:hint="cs"/>
          <w:sz w:val="32"/>
          <w:szCs w:val="32"/>
          <w:rtl/>
        </w:rPr>
        <w:t>ى التي تأثرت</w:t>
      </w:r>
      <w:r w:rsidR="00A67A71">
        <w:rPr>
          <w:rFonts w:ascii="Arial" w:hAnsi="Arial" w:cs="Traditional Arabic" w:hint="cs"/>
          <w:sz w:val="32"/>
          <w:szCs w:val="32"/>
          <w:rtl/>
        </w:rPr>
        <w:t xml:space="preserve"> سلباً</w:t>
      </w:r>
      <w:r w:rsidR="00467DDD">
        <w:rPr>
          <w:rFonts w:ascii="Arial" w:hAnsi="Arial" w:cs="Traditional Arabic" w:hint="cs"/>
          <w:sz w:val="32"/>
          <w:szCs w:val="32"/>
          <w:rtl/>
        </w:rPr>
        <w:t xml:space="preserve"> بالمصادر الوضعية في عملية بناء المعارف والنظم التربوية</w:t>
      </w:r>
      <w:r w:rsidR="003174BB" w:rsidRPr="00522C6C">
        <w:rPr>
          <w:rFonts w:ascii="Arial" w:hAnsi="Arial" w:cs="Traditional Arabic" w:hint="cs"/>
          <w:sz w:val="32"/>
          <w:szCs w:val="32"/>
          <w:rtl/>
        </w:rPr>
        <w:t xml:space="preserve">، </w:t>
      </w:r>
      <w:r w:rsidR="00467DDD">
        <w:rPr>
          <w:rFonts w:ascii="Arial" w:hAnsi="Arial" w:cs="Traditional Arabic" w:hint="cs"/>
          <w:sz w:val="32"/>
          <w:szCs w:val="32"/>
          <w:rtl/>
        </w:rPr>
        <w:t xml:space="preserve">حيث </w:t>
      </w:r>
      <w:r w:rsidR="003174BB" w:rsidRPr="00522C6C">
        <w:rPr>
          <w:rFonts w:ascii="Arial" w:hAnsi="Arial" w:cs="Traditional Arabic" w:hint="cs"/>
          <w:sz w:val="32"/>
          <w:szCs w:val="32"/>
          <w:rtl/>
        </w:rPr>
        <w:t xml:space="preserve">تبنّت </w:t>
      </w:r>
      <w:r w:rsidR="006C7E94">
        <w:rPr>
          <w:rFonts w:ascii="Arial" w:hAnsi="Arial" w:cs="Traditional Arabic" w:hint="cs"/>
          <w:sz w:val="32"/>
          <w:szCs w:val="32"/>
          <w:rtl/>
        </w:rPr>
        <w:t>معارف ترب</w:t>
      </w:r>
      <w:r w:rsidR="00467DDD">
        <w:rPr>
          <w:rFonts w:ascii="Arial" w:hAnsi="Arial" w:cs="Traditional Arabic" w:hint="cs"/>
          <w:sz w:val="32"/>
          <w:szCs w:val="32"/>
          <w:rtl/>
        </w:rPr>
        <w:t>وية</w:t>
      </w:r>
      <w:r w:rsidR="003174BB" w:rsidRPr="00522C6C">
        <w:rPr>
          <w:rFonts w:ascii="Arial" w:hAnsi="Arial" w:cs="Traditional Arabic" w:hint="cs"/>
          <w:sz w:val="32"/>
          <w:szCs w:val="32"/>
          <w:rtl/>
        </w:rPr>
        <w:t xml:space="preserve"> غريبة عن المجتمع المسلم، تم استيرادها من الغرب أو الشرق فأثرت سلباً عليها، وعلى أتباعها وعلى عامة المسلمين المحيطين بها</w:t>
      </w:r>
      <w:r w:rsidR="00A67A71">
        <w:rPr>
          <w:rFonts w:ascii="Arial" w:hAnsi="Arial" w:cs="Traditional Arabic" w:hint="cs"/>
          <w:sz w:val="32"/>
          <w:szCs w:val="32"/>
          <w:rtl/>
        </w:rPr>
        <w:t>،</w:t>
      </w:r>
      <w:r w:rsidR="00467DDD">
        <w:rPr>
          <w:rFonts w:ascii="Arial" w:hAnsi="Arial" w:cs="Traditional Arabic" w:hint="cs"/>
          <w:sz w:val="32"/>
          <w:szCs w:val="32"/>
          <w:rtl/>
        </w:rPr>
        <w:t xml:space="preserve"> وهو ما يتعارض بشكل كامل مع مصدرية القرآن العلمية وأبعادها الحضارية.</w:t>
      </w:r>
      <w:r w:rsidR="003174BB" w:rsidRPr="00522C6C">
        <w:rPr>
          <w:rFonts w:ascii="Arial" w:hAnsi="Arial" w:cs="Traditional Arabic" w:hint="cs"/>
          <w:sz w:val="32"/>
          <w:szCs w:val="32"/>
          <w:rtl/>
        </w:rPr>
        <w:t xml:space="preserve"> </w:t>
      </w:r>
    </w:p>
    <w:p w:rsidR="003174BB" w:rsidRPr="00522C6C" w:rsidRDefault="003174BB" w:rsidP="003174BB">
      <w:pPr>
        <w:rPr>
          <w:rFonts w:cs="Traditional Arabic"/>
          <w:sz w:val="32"/>
          <w:szCs w:val="32"/>
          <w:lang w:bidi="ar-JO"/>
        </w:rPr>
      </w:pPr>
    </w:p>
    <w:p w:rsidR="003174BB" w:rsidRPr="00522C6C" w:rsidRDefault="003174BB" w:rsidP="003174BB">
      <w:pPr>
        <w:jc w:val="lowKashida"/>
        <w:rPr>
          <w:rFonts w:cs="Traditional Arabic"/>
          <w:b/>
          <w:bCs/>
          <w:sz w:val="32"/>
          <w:szCs w:val="32"/>
          <w:rtl/>
          <w:lang w:bidi="ar-JO"/>
        </w:rPr>
      </w:pPr>
      <w:r w:rsidRPr="00522C6C">
        <w:rPr>
          <w:rFonts w:cs="Traditional Arabic" w:hint="cs"/>
          <w:b/>
          <w:bCs/>
          <w:sz w:val="32"/>
          <w:szCs w:val="32"/>
          <w:rtl/>
          <w:lang w:bidi="ar-JO"/>
        </w:rPr>
        <w:t>المبحث الثالث: واقع الاستدلال بالنص القرآني في أدبيات المعارف التربوية.</w:t>
      </w:r>
    </w:p>
    <w:p w:rsidR="003174BB" w:rsidRPr="00B578D6" w:rsidRDefault="00AD701F" w:rsidP="00A67A71">
      <w:pPr>
        <w:ind w:firstLine="720"/>
        <w:jc w:val="lowKashida"/>
        <w:rPr>
          <w:rFonts w:cs="Traditional Arabic"/>
          <w:sz w:val="32"/>
          <w:szCs w:val="32"/>
          <w:rtl/>
          <w:lang w:bidi="ar-JO"/>
        </w:rPr>
      </w:pPr>
      <w:r w:rsidRPr="00B578D6">
        <w:rPr>
          <w:rFonts w:cs="Traditional Arabic" w:hint="cs"/>
          <w:sz w:val="32"/>
          <w:szCs w:val="32"/>
          <w:rtl/>
          <w:lang w:bidi="ar-JO"/>
        </w:rPr>
        <w:t>مراعاة لطبيعة هذه الدراسة و</w:t>
      </w:r>
      <w:r w:rsidR="00A67A71">
        <w:rPr>
          <w:rFonts w:cs="Traditional Arabic" w:hint="cs"/>
          <w:sz w:val="32"/>
          <w:szCs w:val="32"/>
          <w:rtl/>
          <w:lang w:bidi="ar-JO"/>
        </w:rPr>
        <w:t>محدوديتها</w:t>
      </w:r>
      <w:r w:rsidRPr="00B578D6">
        <w:rPr>
          <w:rFonts w:cs="Traditional Arabic" w:hint="cs"/>
          <w:sz w:val="32"/>
          <w:szCs w:val="32"/>
          <w:rtl/>
          <w:lang w:bidi="ar-JO"/>
        </w:rPr>
        <w:t xml:space="preserve"> فإن الباحث سيكتفي بعرض واقع الاستدلال بالمصدرية القر</w:t>
      </w:r>
      <w:r w:rsidR="00A67A71">
        <w:rPr>
          <w:rFonts w:cs="Traditional Arabic" w:hint="cs"/>
          <w:sz w:val="32"/>
          <w:szCs w:val="32"/>
          <w:rtl/>
          <w:lang w:bidi="ar-JO"/>
        </w:rPr>
        <w:t xml:space="preserve">آنية في أحد أهم مجال من مجالات </w:t>
      </w:r>
      <w:r w:rsidRPr="00B578D6">
        <w:rPr>
          <w:rFonts w:cs="Traditional Arabic" w:hint="cs"/>
          <w:sz w:val="32"/>
          <w:szCs w:val="32"/>
          <w:rtl/>
          <w:lang w:bidi="ar-JO"/>
        </w:rPr>
        <w:t xml:space="preserve">أدبيات </w:t>
      </w:r>
      <w:r w:rsidR="00A67A71">
        <w:rPr>
          <w:rFonts w:cs="Traditional Arabic" w:hint="cs"/>
          <w:sz w:val="32"/>
          <w:szCs w:val="32"/>
          <w:rtl/>
          <w:lang w:bidi="ar-JO"/>
        </w:rPr>
        <w:t>التربي</w:t>
      </w:r>
      <w:r w:rsidRPr="00B578D6">
        <w:rPr>
          <w:rFonts w:cs="Traditional Arabic" w:hint="cs"/>
          <w:sz w:val="32"/>
          <w:szCs w:val="32"/>
          <w:rtl/>
          <w:lang w:bidi="ar-JO"/>
        </w:rPr>
        <w:t xml:space="preserve">ة الإسلامية </w:t>
      </w:r>
      <w:r w:rsidR="00A67A71">
        <w:rPr>
          <w:rFonts w:cs="Traditional Arabic" w:hint="cs"/>
          <w:sz w:val="32"/>
          <w:szCs w:val="32"/>
          <w:rtl/>
          <w:lang w:bidi="ar-JO"/>
        </w:rPr>
        <w:t xml:space="preserve">ومعارفها </w:t>
      </w:r>
      <w:r w:rsidRPr="00B578D6">
        <w:rPr>
          <w:rFonts w:cs="Traditional Arabic" w:hint="cs"/>
          <w:sz w:val="32"/>
          <w:szCs w:val="32"/>
          <w:rtl/>
          <w:lang w:bidi="ar-JO"/>
        </w:rPr>
        <w:t xml:space="preserve">وهو مجال أصول التربية الإسلامية، حيث </w:t>
      </w:r>
      <w:r w:rsidR="00A67A71">
        <w:rPr>
          <w:rFonts w:cs="Traditional Arabic" w:hint="cs"/>
          <w:sz w:val="32"/>
          <w:szCs w:val="32"/>
          <w:rtl/>
          <w:lang w:bidi="ar-JO"/>
        </w:rPr>
        <w:t>سيتم اختيار عدد</w:t>
      </w:r>
      <w:r w:rsidRPr="00B578D6">
        <w:rPr>
          <w:rFonts w:cs="Traditional Arabic" w:hint="cs"/>
          <w:sz w:val="32"/>
          <w:szCs w:val="32"/>
          <w:rtl/>
          <w:lang w:bidi="ar-JO"/>
        </w:rPr>
        <w:t xml:space="preserve"> من تلك الكتب في هذا المجال ثم </w:t>
      </w:r>
      <w:r w:rsidR="00A67A71">
        <w:rPr>
          <w:rFonts w:cs="Traditional Arabic" w:hint="cs"/>
          <w:sz w:val="32"/>
          <w:szCs w:val="32"/>
          <w:rtl/>
          <w:lang w:bidi="ar-JO"/>
        </w:rPr>
        <w:t xml:space="preserve">بيان </w:t>
      </w:r>
      <w:r w:rsidRPr="00B578D6">
        <w:rPr>
          <w:rFonts w:cs="Traditional Arabic" w:hint="cs"/>
          <w:sz w:val="32"/>
          <w:szCs w:val="32"/>
          <w:rtl/>
          <w:lang w:bidi="ar-JO"/>
        </w:rPr>
        <w:t xml:space="preserve"> واقع النص القرآني في تلك الكتب وتحديدا حينما عرض</w:t>
      </w:r>
      <w:r w:rsidR="00A67A71">
        <w:rPr>
          <w:rFonts w:cs="Traditional Arabic" w:hint="cs"/>
          <w:sz w:val="32"/>
          <w:szCs w:val="32"/>
          <w:rtl/>
          <w:lang w:bidi="ar-JO"/>
        </w:rPr>
        <w:t>ت</w:t>
      </w:r>
      <w:r w:rsidRPr="00B578D6">
        <w:rPr>
          <w:rFonts w:cs="Traditional Arabic" w:hint="cs"/>
          <w:sz w:val="32"/>
          <w:szCs w:val="32"/>
          <w:rtl/>
          <w:lang w:bidi="ar-JO"/>
        </w:rPr>
        <w:t xml:space="preserve"> لموضوع أصول أو أسس التربية الإسلامية.</w:t>
      </w:r>
    </w:p>
    <w:p w:rsidR="003174BB" w:rsidRPr="00B578D6" w:rsidRDefault="006264FA" w:rsidP="00A67A71">
      <w:pPr>
        <w:ind w:firstLine="360"/>
        <w:jc w:val="lowKashida"/>
        <w:rPr>
          <w:rFonts w:cs="Traditional Arabic"/>
          <w:sz w:val="32"/>
          <w:szCs w:val="32"/>
          <w:rtl/>
          <w:lang w:bidi="ar-JO"/>
        </w:rPr>
      </w:pPr>
      <w:r w:rsidRPr="00B578D6">
        <w:rPr>
          <w:rFonts w:cs="Traditional Arabic" w:hint="cs"/>
          <w:sz w:val="32"/>
          <w:szCs w:val="32"/>
          <w:rtl/>
          <w:lang w:bidi="ar-JO"/>
        </w:rPr>
        <w:t>و</w:t>
      </w:r>
      <w:r w:rsidR="00AD701F" w:rsidRPr="00B578D6">
        <w:rPr>
          <w:rFonts w:cs="Traditional Arabic" w:hint="cs"/>
          <w:sz w:val="32"/>
          <w:szCs w:val="32"/>
          <w:rtl/>
          <w:lang w:bidi="ar-JO"/>
        </w:rPr>
        <w:t xml:space="preserve">يرى الباحث </w:t>
      </w:r>
      <w:r w:rsidRPr="00B578D6">
        <w:rPr>
          <w:rFonts w:cs="Traditional Arabic" w:hint="cs"/>
          <w:sz w:val="32"/>
          <w:szCs w:val="32"/>
          <w:rtl/>
          <w:lang w:bidi="ar-JO"/>
        </w:rPr>
        <w:t>أ</w:t>
      </w:r>
      <w:r w:rsidR="00AD701F" w:rsidRPr="00B578D6">
        <w:rPr>
          <w:rFonts w:cs="Traditional Arabic" w:hint="cs"/>
          <w:sz w:val="32"/>
          <w:szCs w:val="32"/>
          <w:rtl/>
          <w:lang w:bidi="ar-JO"/>
        </w:rPr>
        <w:t xml:space="preserve">ن </w:t>
      </w:r>
      <w:r w:rsidRPr="00B578D6">
        <w:rPr>
          <w:rFonts w:cs="Traditional Arabic" w:hint="cs"/>
          <w:sz w:val="32"/>
          <w:szCs w:val="32"/>
          <w:rtl/>
          <w:lang w:bidi="ar-JO"/>
        </w:rPr>
        <w:t>ملاحظة واقع النص القرآني الذي يبين مدى فاعلية المصدرية القرآنية يتحدد بثلاث</w:t>
      </w:r>
      <w:r w:rsidR="00A67A71">
        <w:rPr>
          <w:rFonts w:cs="Traditional Arabic" w:hint="cs"/>
          <w:sz w:val="32"/>
          <w:szCs w:val="32"/>
          <w:rtl/>
          <w:lang w:bidi="ar-JO"/>
        </w:rPr>
        <w:t>ة</w:t>
      </w:r>
      <w:r w:rsidRPr="00B578D6">
        <w:rPr>
          <w:rFonts w:cs="Traditional Arabic" w:hint="cs"/>
          <w:sz w:val="32"/>
          <w:szCs w:val="32"/>
          <w:rtl/>
          <w:lang w:bidi="ar-JO"/>
        </w:rPr>
        <w:t xml:space="preserve"> مستويات هي:</w:t>
      </w:r>
    </w:p>
    <w:p w:rsidR="003174BB" w:rsidRDefault="003174BB" w:rsidP="006264FA">
      <w:pPr>
        <w:pStyle w:val="ListParagraph"/>
        <w:numPr>
          <w:ilvl w:val="0"/>
          <w:numId w:val="7"/>
        </w:numPr>
        <w:jc w:val="lowKashida"/>
        <w:rPr>
          <w:rFonts w:cs="Traditional Arabic"/>
          <w:b/>
          <w:bCs/>
          <w:sz w:val="32"/>
          <w:szCs w:val="32"/>
          <w:lang w:bidi="ar-JO"/>
        </w:rPr>
      </w:pPr>
      <w:r w:rsidRPr="006264FA">
        <w:rPr>
          <w:rFonts w:cs="Traditional Arabic" w:hint="cs"/>
          <w:b/>
          <w:bCs/>
          <w:sz w:val="32"/>
          <w:szCs w:val="32"/>
          <w:rtl/>
          <w:lang w:bidi="ar-JO"/>
        </w:rPr>
        <w:lastRenderedPageBreak/>
        <w:t>مستوى وجود النص القرآني</w:t>
      </w:r>
    </w:p>
    <w:p w:rsidR="003174BB" w:rsidRDefault="003174BB" w:rsidP="006264FA">
      <w:pPr>
        <w:pStyle w:val="ListParagraph"/>
        <w:numPr>
          <w:ilvl w:val="0"/>
          <w:numId w:val="7"/>
        </w:numPr>
        <w:jc w:val="lowKashida"/>
        <w:rPr>
          <w:rFonts w:cs="Traditional Arabic"/>
          <w:b/>
          <w:bCs/>
          <w:sz w:val="32"/>
          <w:szCs w:val="32"/>
          <w:lang w:bidi="ar-JO"/>
        </w:rPr>
      </w:pPr>
      <w:r w:rsidRPr="006264FA">
        <w:rPr>
          <w:rFonts w:cs="Traditional Arabic" w:hint="cs"/>
          <w:b/>
          <w:bCs/>
          <w:sz w:val="32"/>
          <w:szCs w:val="32"/>
          <w:rtl/>
          <w:lang w:bidi="ar-JO"/>
        </w:rPr>
        <w:t xml:space="preserve">مستوى </w:t>
      </w:r>
      <w:r w:rsidR="006264FA" w:rsidRPr="006264FA">
        <w:rPr>
          <w:rFonts w:cs="Traditional Arabic" w:hint="cs"/>
          <w:b/>
          <w:bCs/>
          <w:sz w:val="32"/>
          <w:szCs w:val="32"/>
          <w:rtl/>
          <w:lang w:bidi="ar-JO"/>
        </w:rPr>
        <w:t xml:space="preserve">وجود تفاسير </w:t>
      </w:r>
      <w:r w:rsidRPr="006264FA">
        <w:rPr>
          <w:rFonts w:cs="Traditional Arabic" w:hint="cs"/>
          <w:b/>
          <w:bCs/>
          <w:sz w:val="32"/>
          <w:szCs w:val="32"/>
          <w:rtl/>
          <w:lang w:bidi="ar-JO"/>
        </w:rPr>
        <w:t>معتمد</w:t>
      </w:r>
      <w:r w:rsidR="006264FA" w:rsidRPr="006264FA">
        <w:rPr>
          <w:rFonts w:cs="Traditional Arabic" w:hint="cs"/>
          <w:b/>
          <w:bCs/>
          <w:sz w:val="32"/>
          <w:szCs w:val="32"/>
          <w:rtl/>
          <w:lang w:bidi="ar-JO"/>
        </w:rPr>
        <w:t>ة</w:t>
      </w:r>
    </w:p>
    <w:p w:rsidR="003174BB" w:rsidRPr="006264FA" w:rsidRDefault="003174BB" w:rsidP="006264FA">
      <w:pPr>
        <w:pStyle w:val="ListParagraph"/>
        <w:numPr>
          <w:ilvl w:val="0"/>
          <w:numId w:val="7"/>
        </w:numPr>
        <w:jc w:val="lowKashida"/>
        <w:rPr>
          <w:rFonts w:cs="Traditional Arabic"/>
          <w:b/>
          <w:bCs/>
          <w:sz w:val="32"/>
          <w:szCs w:val="32"/>
          <w:lang w:bidi="ar-JO"/>
        </w:rPr>
      </w:pPr>
      <w:r w:rsidRPr="006264FA">
        <w:rPr>
          <w:rFonts w:cs="Traditional Arabic" w:hint="cs"/>
          <w:b/>
          <w:bCs/>
          <w:sz w:val="32"/>
          <w:szCs w:val="32"/>
          <w:rtl/>
          <w:lang w:bidi="ar-JO"/>
        </w:rPr>
        <w:t>مستوى الاستنباط التربوي المنضبط</w:t>
      </w:r>
    </w:p>
    <w:p w:rsidR="003174BB" w:rsidRPr="00522C6C" w:rsidRDefault="006264FA" w:rsidP="00260D20">
      <w:pPr>
        <w:ind w:firstLine="360"/>
        <w:jc w:val="both"/>
        <w:rPr>
          <w:rFonts w:cs="Traditional Arabic"/>
          <w:sz w:val="32"/>
          <w:szCs w:val="32"/>
          <w:rtl/>
        </w:rPr>
      </w:pPr>
      <w:r>
        <w:rPr>
          <w:rFonts w:cs="Traditional Arabic" w:hint="cs"/>
          <w:sz w:val="32"/>
          <w:szCs w:val="32"/>
          <w:rtl/>
        </w:rPr>
        <w:t>وستكون عينة الكتب محدودة جدا</w:t>
      </w:r>
      <w:r w:rsidR="00260D20">
        <w:rPr>
          <w:rFonts w:cs="Traditional Arabic" w:hint="cs"/>
          <w:sz w:val="32"/>
          <w:szCs w:val="32"/>
          <w:rtl/>
        </w:rPr>
        <w:t>؛</w:t>
      </w:r>
      <w:r>
        <w:rPr>
          <w:rFonts w:cs="Traditional Arabic" w:hint="cs"/>
          <w:sz w:val="32"/>
          <w:szCs w:val="32"/>
          <w:rtl/>
        </w:rPr>
        <w:t xml:space="preserve"> لأن طبيعة الدراسة لا تسمح بالتوسع</w:t>
      </w:r>
      <w:r w:rsidR="00260D20">
        <w:rPr>
          <w:rFonts w:cs="Traditional Arabic" w:hint="cs"/>
          <w:sz w:val="32"/>
          <w:szCs w:val="32"/>
          <w:rtl/>
        </w:rPr>
        <w:t>؛</w:t>
      </w:r>
      <w:r>
        <w:rPr>
          <w:rFonts w:cs="Traditional Arabic" w:hint="cs"/>
          <w:sz w:val="32"/>
          <w:szCs w:val="32"/>
          <w:rtl/>
        </w:rPr>
        <w:t xml:space="preserve"> ولأن الهدف يتحقق من ذلك وهو تقديم دلالة واقعية على التعاطي مع المصدرية القرآنية في </w:t>
      </w:r>
      <w:r w:rsidR="00260D20">
        <w:rPr>
          <w:rFonts w:cs="Traditional Arabic" w:hint="cs"/>
          <w:sz w:val="32"/>
          <w:szCs w:val="32"/>
          <w:rtl/>
        </w:rPr>
        <w:t>أ</w:t>
      </w:r>
      <w:r>
        <w:rPr>
          <w:rFonts w:cs="Traditional Arabic" w:hint="cs"/>
          <w:sz w:val="32"/>
          <w:szCs w:val="32"/>
          <w:rtl/>
        </w:rPr>
        <w:t>حد اهم مجالات وحقول المعرفة التربوية الإسلامية. وفيما يأتي عرض لهذه الكتب:</w:t>
      </w:r>
    </w:p>
    <w:p w:rsidR="003174BB" w:rsidRPr="00B578D6" w:rsidRDefault="003174BB" w:rsidP="001D1C52">
      <w:pPr>
        <w:jc w:val="both"/>
        <w:rPr>
          <w:rFonts w:cs="Traditional Arabic"/>
          <w:sz w:val="32"/>
          <w:szCs w:val="32"/>
          <w:rtl/>
          <w:lang w:bidi="ar-JO"/>
        </w:rPr>
      </w:pPr>
      <w:r w:rsidRPr="00B578D6">
        <w:rPr>
          <w:rFonts w:cs="Traditional Arabic" w:hint="cs"/>
          <w:sz w:val="32"/>
          <w:szCs w:val="32"/>
          <w:rtl/>
          <w:lang w:bidi="ar-JO"/>
        </w:rPr>
        <w:t>الكتاب الأول</w:t>
      </w:r>
      <w:r w:rsidR="006264FA" w:rsidRPr="00B578D6">
        <w:rPr>
          <w:rFonts w:cs="Traditional Arabic" w:hint="cs"/>
          <w:sz w:val="32"/>
          <w:szCs w:val="32"/>
          <w:rtl/>
          <w:lang w:bidi="ar-JO"/>
        </w:rPr>
        <w:t xml:space="preserve">: </w:t>
      </w:r>
      <w:r w:rsidRPr="00B578D6">
        <w:rPr>
          <w:rFonts w:cs="Traditional Arabic" w:hint="cs"/>
          <w:sz w:val="32"/>
          <w:szCs w:val="32"/>
          <w:rtl/>
          <w:lang w:bidi="ar-JO"/>
        </w:rPr>
        <w:t xml:space="preserve">أصول التربية الإسلامية </w:t>
      </w:r>
      <w:r w:rsidR="006264FA" w:rsidRPr="00B578D6">
        <w:rPr>
          <w:rFonts w:cs="Traditional Arabic" w:hint="cs"/>
          <w:sz w:val="32"/>
          <w:szCs w:val="32"/>
          <w:rtl/>
          <w:lang w:bidi="ar-JO"/>
        </w:rPr>
        <w:t>ل</w:t>
      </w:r>
      <w:r w:rsidRPr="00B578D6">
        <w:rPr>
          <w:rFonts w:cs="Traditional Arabic" w:hint="cs"/>
          <w:sz w:val="32"/>
          <w:szCs w:val="32"/>
          <w:rtl/>
          <w:lang w:bidi="ar-JO"/>
        </w:rPr>
        <w:t>عبدالرحمن النحلاوي (1979)</w:t>
      </w:r>
      <w:r w:rsidR="006264FA" w:rsidRPr="00B578D6">
        <w:rPr>
          <w:rFonts w:cs="Traditional Arabic" w:hint="cs"/>
          <w:sz w:val="32"/>
          <w:szCs w:val="32"/>
          <w:rtl/>
          <w:lang w:bidi="ar-JO"/>
        </w:rPr>
        <w:t>:</w:t>
      </w:r>
      <w:r w:rsidR="00260D20">
        <w:rPr>
          <w:rFonts w:cs="Traditional Arabic" w:hint="cs"/>
          <w:sz w:val="32"/>
          <w:szCs w:val="32"/>
          <w:rtl/>
          <w:lang w:bidi="ar-JO"/>
        </w:rPr>
        <w:t xml:space="preserve"> </w:t>
      </w:r>
      <w:r w:rsidRPr="00B578D6">
        <w:rPr>
          <w:rFonts w:cs="Traditional Arabic" w:hint="cs"/>
          <w:sz w:val="32"/>
          <w:szCs w:val="32"/>
          <w:rtl/>
          <w:lang w:bidi="ar-JO"/>
        </w:rPr>
        <w:t xml:space="preserve">يلاحظ على الكتاب أنه قدم النظرة الإسلامية </w:t>
      </w:r>
      <w:r w:rsidR="00467DDD" w:rsidRPr="00B578D6">
        <w:rPr>
          <w:rFonts w:cs="Traditional Arabic" w:hint="cs"/>
          <w:sz w:val="32"/>
          <w:szCs w:val="32"/>
          <w:rtl/>
          <w:lang w:bidi="ar-JO"/>
        </w:rPr>
        <w:t>لأصول التربية الإسلامية التي حددها بثلاثة: الفكري والتعبدي والتشريعي</w:t>
      </w:r>
      <w:r w:rsidRPr="00B578D6">
        <w:rPr>
          <w:rFonts w:cs="Traditional Arabic" w:hint="cs"/>
          <w:sz w:val="32"/>
          <w:szCs w:val="32"/>
          <w:rtl/>
          <w:lang w:bidi="ar-JO"/>
        </w:rPr>
        <w:t>، وذلك من خلال اعتماده على عدد لا بأس به من النصوص الشرعية، حيث استشهد المؤلف لكل الأسس التي عرض لها ولمفرداتها الأساسية بالآيات الكريمة وهي الأغلب</w:t>
      </w:r>
      <w:r w:rsidR="00F93443" w:rsidRPr="00B578D6">
        <w:rPr>
          <w:rFonts w:cs="Traditional Arabic" w:hint="cs"/>
          <w:sz w:val="32"/>
          <w:szCs w:val="32"/>
          <w:rtl/>
          <w:lang w:bidi="ar-JO"/>
        </w:rPr>
        <w:t>،</w:t>
      </w:r>
      <w:r w:rsidRPr="00B578D6">
        <w:rPr>
          <w:rFonts w:cs="Traditional Arabic" w:hint="cs"/>
          <w:sz w:val="32"/>
          <w:szCs w:val="32"/>
          <w:rtl/>
          <w:lang w:bidi="ar-JO"/>
        </w:rPr>
        <w:t xml:space="preserve"> وهذا يؤكد الانطلاقة الشرعية في دراسة </w:t>
      </w:r>
      <w:r w:rsidR="00467DDD" w:rsidRPr="00B578D6">
        <w:rPr>
          <w:rFonts w:cs="Traditional Arabic" w:hint="cs"/>
          <w:sz w:val="32"/>
          <w:szCs w:val="32"/>
          <w:rtl/>
          <w:lang w:bidi="ar-JO"/>
        </w:rPr>
        <w:t>لأصول</w:t>
      </w:r>
      <w:r w:rsidRPr="00B578D6">
        <w:rPr>
          <w:rFonts w:cs="Traditional Arabic" w:hint="cs"/>
          <w:sz w:val="32"/>
          <w:szCs w:val="32"/>
          <w:rtl/>
          <w:lang w:bidi="ar-JO"/>
        </w:rPr>
        <w:t xml:space="preserve"> التربية الإسلامية الثلاثة</w:t>
      </w:r>
      <w:r w:rsidR="00F93443" w:rsidRPr="00B578D6">
        <w:rPr>
          <w:rFonts w:cs="Traditional Arabic" w:hint="cs"/>
          <w:sz w:val="32"/>
          <w:szCs w:val="32"/>
          <w:rtl/>
          <w:lang w:bidi="ar-JO"/>
        </w:rPr>
        <w:t>.</w:t>
      </w:r>
      <w:r w:rsidRPr="00B578D6">
        <w:rPr>
          <w:rFonts w:cs="Traditional Arabic" w:hint="cs"/>
          <w:sz w:val="32"/>
          <w:szCs w:val="32"/>
          <w:rtl/>
          <w:lang w:bidi="ar-JO"/>
        </w:rPr>
        <w:t xml:space="preserve"> ولكن ما ينبغي ملاحظته أن النصوص القرآنية الكثيرة التي تم الاستشهاد بها لم يرجع في تفسيرها وتحديد المعنى العلمي الأصيل فيها إلى كتب التفسير المعتمدة</w:t>
      </w:r>
      <w:r w:rsidR="001D1C52">
        <w:rPr>
          <w:rFonts w:cs="Traditional Arabic" w:hint="cs"/>
          <w:sz w:val="32"/>
          <w:szCs w:val="32"/>
          <w:rtl/>
          <w:lang w:bidi="ar-JO"/>
        </w:rPr>
        <w:t xml:space="preserve"> نهائيا</w:t>
      </w:r>
      <w:r w:rsidRPr="00B578D6">
        <w:rPr>
          <w:rFonts w:cs="Traditional Arabic" w:hint="cs"/>
          <w:sz w:val="32"/>
          <w:szCs w:val="32"/>
          <w:rtl/>
          <w:lang w:bidi="ar-JO"/>
        </w:rPr>
        <w:t>، ليكون ذلك داعماً أساسياً لوجوه الدلالة في هذه الآيات على تلك الأسس ومفرداتها ومفاهيمها ولتكون الدراسة بذلك أكثر أصالة وعلمية وتأصيلاً شرعياً.</w:t>
      </w:r>
      <w:r w:rsidR="006264FA" w:rsidRPr="00B578D6">
        <w:rPr>
          <w:rFonts w:cs="Traditional Arabic" w:hint="cs"/>
          <w:sz w:val="32"/>
          <w:szCs w:val="32"/>
          <w:rtl/>
          <w:lang w:bidi="ar-JO"/>
        </w:rPr>
        <w:t xml:space="preserve"> </w:t>
      </w:r>
      <w:r w:rsidRPr="00B578D6">
        <w:rPr>
          <w:rFonts w:cs="Traditional Arabic" w:hint="cs"/>
          <w:sz w:val="32"/>
          <w:szCs w:val="32"/>
          <w:rtl/>
          <w:lang w:bidi="ar-JO"/>
        </w:rPr>
        <w:t>الكتاب الثاني</w:t>
      </w:r>
      <w:r w:rsidR="006264FA" w:rsidRPr="00B578D6">
        <w:rPr>
          <w:rFonts w:cs="Traditional Arabic" w:hint="cs"/>
          <w:sz w:val="32"/>
          <w:szCs w:val="32"/>
          <w:rtl/>
          <w:lang w:bidi="ar-JO"/>
        </w:rPr>
        <w:t xml:space="preserve">: </w:t>
      </w:r>
      <w:r w:rsidRPr="00B578D6">
        <w:rPr>
          <w:rFonts w:cs="Traditional Arabic" w:hint="cs"/>
          <w:sz w:val="32"/>
          <w:szCs w:val="32"/>
          <w:rtl/>
          <w:lang w:bidi="ar-JO"/>
        </w:rPr>
        <w:t xml:space="preserve">أصول التربية العامة والإسلامية </w:t>
      </w:r>
      <w:r w:rsidR="006264FA" w:rsidRPr="00B578D6">
        <w:rPr>
          <w:rFonts w:cs="Traditional Arabic" w:hint="cs"/>
          <w:sz w:val="32"/>
          <w:szCs w:val="32"/>
          <w:rtl/>
          <w:lang w:bidi="ar-JO"/>
        </w:rPr>
        <w:t>ل</w:t>
      </w:r>
      <w:r w:rsidR="00260D20">
        <w:rPr>
          <w:rFonts w:cs="Traditional Arabic" w:hint="cs"/>
          <w:sz w:val="32"/>
          <w:szCs w:val="32"/>
          <w:rtl/>
          <w:lang w:bidi="ar-JO"/>
        </w:rPr>
        <w:t>صالح باقارشي وعبدالله السبحي</w:t>
      </w:r>
      <w:r w:rsidRPr="00B578D6">
        <w:rPr>
          <w:rFonts w:cs="Traditional Arabic" w:hint="cs"/>
          <w:sz w:val="32"/>
          <w:szCs w:val="32"/>
          <w:rtl/>
          <w:lang w:bidi="ar-JO"/>
        </w:rPr>
        <w:t>(1990)</w:t>
      </w:r>
      <w:r w:rsidR="006264FA" w:rsidRPr="00B578D6">
        <w:rPr>
          <w:rFonts w:cs="Traditional Arabic" w:hint="cs"/>
          <w:sz w:val="32"/>
          <w:szCs w:val="32"/>
          <w:rtl/>
          <w:lang w:bidi="ar-JO"/>
        </w:rPr>
        <w:t>:</w:t>
      </w:r>
      <w:r w:rsidR="00260D20">
        <w:rPr>
          <w:rFonts w:cs="Traditional Arabic" w:hint="cs"/>
          <w:sz w:val="32"/>
          <w:szCs w:val="32"/>
          <w:rtl/>
          <w:lang w:bidi="ar-JO"/>
        </w:rPr>
        <w:t xml:space="preserve"> </w:t>
      </w:r>
      <w:r w:rsidR="006264FA" w:rsidRPr="00B578D6">
        <w:rPr>
          <w:rFonts w:cs="Traditional Arabic" w:hint="cs"/>
          <w:sz w:val="32"/>
          <w:szCs w:val="32"/>
          <w:rtl/>
          <w:lang w:bidi="ar-JO"/>
        </w:rPr>
        <w:t>ل</w:t>
      </w:r>
      <w:r w:rsidRPr="00B578D6">
        <w:rPr>
          <w:rFonts w:cs="Traditional Arabic" w:hint="cs"/>
          <w:sz w:val="32"/>
          <w:szCs w:val="32"/>
          <w:rtl/>
          <w:lang w:bidi="ar-JO"/>
        </w:rPr>
        <w:t>م يستشهد في كل عرضه لمضمون أ</w:t>
      </w:r>
      <w:r w:rsidR="00F93443" w:rsidRPr="00B578D6">
        <w:rPr>
          <w:rFonts w:cs="Traditional Arabic" w:hint="cs"/>
          <w:sz w:val="32"/>
          <w:szCs w:val="32"/>
          <w:rtl/>
          <w:lang w:bidi="ar-JO"/>
        </w:rPr>
        <w:t>صول</w:t>
      </w:r>
      <w:r w:rsidRPr="00B578D6">
        <w:rPr>
          <w:rFonts w:cs="Traditional Arabic" w:hint="cs"/>
          <w:sz w:val="32"/>
          <w:szCs w:val="32"/>
          <w:rtl/>
          <w:lang w:bidi="ar-JO"/>
        </w:rPr>
        <w:t xml:space="preserve"> التربية الإسلامية الأربعة</w:t>
      </w:r>
      <w:r w:rsidR="001D1C52">
        <w:rPr>
          <w:rFonts w:cs="Traditional Arabic" w:hint="cs"/>
          <w:sz w:val="32"/>
          <w:szCs w:val="32"/>
          <w:rtl/>
          <w:lang w:bidi="ar-JO"/>
        </w:rPr>
        <w:t xml:space="preserve"> (الفكرية والتعبدية والتشريعية والنفسية) وشرحه لها إلا بثلاث </w:t>
      </w:r>
      <w:r w:rsidR="00F93443" w:rsidRPr="00B578D6">
        <w:rPr>
          <w:rFonts w:cs="Traditional Arabic" w:hint="cs"/>
          <w:sz w:val="32"/>
          <w:szCs w:val="32"/>
          <w:rtl/>
          <w:lang w:bidi="ar-JO"/>
        </w:rPr>
        <w:t>آيات كريمة.</w:t>
      </w:r>
      <w:r w:rsidR="006264FA" w:rsidRPr="00B578D6">
        <w:rPr>
          <w:rFonts w:cs="Traditional Arabic" w:hint="cs"/>
          <w:sz w:val="32"/>
          <w:szCs w:val="32"/>
          <w:rtl/>
          <w:lang w:bidi="ar-JO"/>
        </w:rPr>
        <w:t xml:space="preserve"> </w:t>
      </w:r>
      <w:r w:rsidRPr="00B578D6">
        <w:rPr>
          <w:rFonts w:cs="Traditional Arabic" w:hint="cs"/>
          <w:sz w:val="32"/>
          <w:szCs w:val="32"/>
          <w:rtl/>
          <w:lang w:bidi="ar-JO"/>
        </w:rPr>
        <w:t xml:space="preserve">الكتاب </w:t>
      </w:r>
      <w:r w:rsidR="006264FA" w:rsidRPr="00B578D6">
        <w:rPr>
          <w:rFonts w:cs="Traditional Arabic" w:hint="cs"/>
          <w:sz w:val="32"/>
          <w:szCs w:val="32"/>
          <w:rtl/>
          <w:lang w:bidi="ar-JO"/>
        </w:rPr>
        <w:t xml:space="preserve">الثالث: </w:t>
      </w:r>
      <w:r w:rsidRPr="00B578D6">
        <w:rPr>
          <w:rFonts w:cs="Traditional Arabic" w:hint="cs"/>
          <w:sz w:val="32"/>
          <w:szCs w:val="32"/>
          <w:rtl/>
          <w:lang w:bidi="ar-JO"/>
        </w:rPr>
        <w:t>أصول التربية الإسلامية لسعيد القاضي</w:t>
      </w:r>
      <w:r w:rsidR="006264FA" w:rsidRPr="00B578D6">
        <w:rPr>
          <w:rFonts w:cs="Traditional Arabic" w:hint="cs"/>
          <w:sz w:val="32"/>
          <w:szCs w:val="32"/>
          <w:rtl/>
          <w:lang w:bidi="ar-JO"/>
        </w:rPr>
        <w:t>(</w:t>
      </w:r>
      <w:r w:rsidRPr="00B578D6">
        <w:rPr>
          <w:rFonts w:cs="Traditional Arabic" w:hint="cs"/>
          <w:sz w:val="32"/>
          <w:szCs w:val="32"/>
          <w:rtl/>
          <w:lang w:bidi="ar-JO"/>
        </w:rPr>
        <w:t>2002م</w:t>
      </w:r>
      <w:r w:rsidR="006264FA" w:rsidRPr="00B578D6">
        <w:rPr>
          <w:rFonts w:cs="Traditional Arabic" w:hint="cs"/>
          <w:sz w:val="32"/>
          <w:szCs w:val="32"/>
          <w:rtl/>
          <w:lang w:bidi="ar-JO"/>
        </w:rPr>
        <w:t xml:space="preserve">): </w:t>
      </w:r>
      <w:r w:rsidRPr="00B578D6">
        <w:rPr>
          <w:rFonts w:cs="Traditional Arabic" w:hint="cs"/>
          <w:sz w:val="32"/>
          <w:szCs w:val="32"/>
          <w:rtl/>
          <w:lang w:bidi="ar-JO"/>
        </w:rPr>
        <w:t>جاء محتوى النصوص المتعلقة بأ</w:t>
      </w:r>
      <w:r w:rsidR="00AD701F" w:rsidRPr="00B578D6">
        <w:rPr>
          <w:rFonts w:cs="Traditional Arabic" w:hint="cs"/>
          <w:sz w:val="32"/>
          <w:szCs w:val="32"/>
          <w:rtl/>
          <w:lang w:bidi="ar-JO"/>
        </w:rPr>
        <w:t>صول</w:t>
      </w:r>
      <w:r w:rsidRPr="00B578D6">
        <w:rPr>
          <w:rFonts w:cs="Traditional Arabic" w:hint="cs"/>
          <w:sz w:val="32"/>
          <w:szCs w:val="32"/>
          <w:rtl/>
          <w:lang w:bidi="ar-JO"/>
        </w:rPr>
        <w:t xml:space="preserve"> التربية الإسلامية التي ذكرها المؤلف في كتابه منطلقاً من الزاوية الشرعية من النظرة الإسلامية العامة للعقيدة وللإنسان والكون والحياة وللعبادة وللشريعة وللأخلاق حيث استشهد المؤلف ب</w:t>
      </w:r>
      <w:r w:rsidR="00AD701F" w:rsidRPr="00B578D6">
        <w:rPr>
          <w:rFonts w:cs="Traditional Arabic" w:hint="cs"/>
          <w:sz w:val="32"/>
          <w:szCs w:val="32"/>
          <w:rtl/>
          <w:lang w:bidi="ar-JO"/>
        </w:rPr>
        <w:t>عدد</w:t>
      </w:r>
      <w:r w:rsidRPr="00B578D6">
        <w:rPr>
          <w:rFonts w:cs="Traditional Arabic" w:hint="cs"/>
          <w:sz w:val="32"/>
          <w:szCs w:val="32"/>
          <w:rtl/>
          <w:lang w:bidi="ar-JO"/>
        </w:rPr>
        <w:t xml:space="preserve"> من </w:t>
      </w:r>
      <w:r w:rsidR="00AD701F" w:rsidRPr="00B578D6">
        <w:rPr>
          <w:rFonts w:cs="Traditional Arabic" w:hint="cs"/>
          <w:sz w:val="32"/>
          <w:szCs w:val="32"/>
          <w:rtl/>
          <w:lang w:bidi="ar-JO"/>
        </w:rPr>
        <w:t>النصوص الشرعية</w:t>
      </w:r>
      <w:r w:rsidRPr="00B578D6">
        <w:rPr>
          <w:rFonts w:cs="Traditional Arabic" w:hint="cs"/>
          <w:sz w:val="32"/>
          <w:szCs w:val="32"/>
          <w:rtl/>
          <w:lang w:bidi="ar-JO"/>
        </w:rPr>
        <w:t xml:space="preserve">، ولكن بقي الاستشهاد في أغلبه في إطاره العام ودون الوقوف على وجوه الدلالات في تلك النصوص بصورة علمية دقيقة، حيث لم يتم إيراد كلام المفسرين ليكون مؤكداً وموثقاً لصحة الاستشهاد على الفكرة والمضمون خاصة فيما قد يتصل بالجانب التربوي المستنبط من تلك الأسس ومفاهيمها ولذلك لا نجد في قائمة المراجع مرجعاً </w:t>
      </w:r>
      <w:r w:rsidR="001D1C52">
        <w:rPr>
          <w:rFonts w:cs="Traditional Arabic" w:hint="cs"/>
          <w:sz w:val="32"/>
          <w:szCs w:val="32"/>
          <w:rtl/>
          <w:lang w:bidi="ar-JO"/>
        </w:rPr>
        <w:t>واحداً</w:t>
      </w:r>
      <w:r w:rsidRPr="00B578D6">
        <w:rPr>
          <w:rFonts w:cs="Traditional Arabic" w:hint="cs"/>
          <w:sz w:val="32"/>
          <w:szCs w:val="32"/>
          <w:rtl/>
          <w:lang w:bidi="ar-JO"/>
        </w:rPr>
        <w:t xml:space="preserve"> في التفسير</w:t>
      </w:r>
      <w:r w:rsidR="00AD701F" w:rsidRPr="00B578D6">
        <w:rPr>
          <w:rFonts w:cs="Traditional Arabic" w:hint="cs"/>
          <w:sz w:val="32"/>
          <w:szCs w:val="32"/>
          <w:rtl/>
          <w:lang w:bidi="ar-JO"/>
        </w:rPr>
        <w:t>.</w:t>
      </w:r>
      <w:r w:rsidR="006264FA" w:rsidRPr="00B578D6">
        <w:rPr>
          <w:rFonts w:cs="Traditional Arabic" w:hint="cs"/>
          <w:sz w:val="32"/>
          <w:szCs w:val="32"/>
          <w:rtl/>
          <w:lang w:bidi="ar-JO"/>
        </w:rPr>
        <w:t xml:space="preserve"> </w:t>
      </w:r>
      <w:r w:rsidRPr="00B578D6">
        <w:rPr>
          <w:rFonts w:cs="Traditional Arabic" w:hint="cs"/>
          <w:sz w:val="32"/>
          <w:szCs w:val="32"/>
          <w:rtl/>
          <w:lang w:bidi="ar-JO"/>
        </w:rPr>
        <w:t xml:space="preserve">الكتاب </w:t>
      </w:r>
      <w:r w:rsidR="006264FA" w:rsidRPr="00B578D6">
        <w:rPr>
          <w:rFonts w:cs="Traditional Arabic" w:hint="cs"/>
          <w:sz w:val="32"/>
          <w:szCs w:val="32"/>
          <w:rtl/>
          <w:lang w:bidi="ar-JO"/>
        </w:rPr>
        <w:t>الرابع:</w:t>
      </w:r>
      <w:r w:rsidRPr="00B578D6">
        <w:rPr>
          <w:rFonts w:cs="Traditional Arabic" w:hint="cs"/>
          <w:sz w:val="32"/>
          <w:szCs w:val="32"/>
          <w:rtl/>
          <w:lang w:bidi="ar-JO"/>
        </w:rPr>
        <w:t xml:space="preserve"> أصول التربية الإ</w:t>
      </w:r>
      <w:r w:rsidR="001D1C52">
        <w:rPr>
          <w:rFonts w:cs="Traditional Arabic" w:hint="cs"/>
          <w:sz w:val="32"/>
          <w:szCs w:val="32"/>
          <w:rtl/>
          <w:lang w:bidi="ar-JO"/>
        </w:rPr>
        <w:t>سلامية وأساليبها ل</w:t>
      </w:r>
      <w:r w:rsidR="006264FA" w:rsidRPr="00B578D6">
        <w:rPr>
          <w:rFonts w:cs="Traditional Arabic" w:hint="cs"/>
          <w:sz w:val="32"/>
          <w:szCs w:val="32"/>
          <w:rtl/>
          <w:lang w:bidi="ar-JO"/>
        </w:rPr>
        <w:t>ناصر أبو زريق</w:t>
      </w:r>
      <w:r w:rsidRPr="00B578D6">
        <w:rPr>
          <w:rFonts w:cs="Traditional Arabic" w:hint="cs"/>
          <w:sz w:val="32"/>
          <w:szCs w:val="32"/>
          <w:rtl/>
          <w:lang w:bidi="ar-JO"/>
        </w:rPr>
        <w:t>(2002م)</w:t>
      </w:r>
      <w:r w:rsidR="006264FA" w:rsidRPr="00B578D6">
        <w:rPr>
          <w:rFonts w:cs="Traditional Arabic" w:hint="cs"/>
          <w:sz w:val="32"/>
          <w:szCs w:val="32"/>
          <w:rtl/>
          <w:lang w:bidi="ar-JO"/>
        </w:rPr>
        <w:t xml:space="preserve">: </w:t>
      </w:r>
      <w:r w:rsidRPr="00B578D6">
        <w:rPr>
          <w:rFonts w:cs="Traditional Arabic" w:hint="cs"/>
          <w:sz w:val="32"/>
          <w:szCs w:val="32"/>
          <w:rtl/>
          <w:lang w:bidi="ar-JO"/>
        </w:rPr>
        <w:t xml:space="preserve">جاء مضمون أسس التربية الإسلامية الأربعة التي ذكرها المؤلف </w:t>
      </w:r>
      <w:r w:rsidR="001D1C52">
        <w:rPr>
          <w:rFonts w:cs="Traditional Arabic" w:hint="cs"/>
          <w:sz w:val="32"/>
          <w:szCs w:val="32"/>
          <w:rtl/>
          <w:lang w:bidi="ar-JO"/>
        </w:rPr>
        <w:t xml:space="preserve">(الفكرية والتعبدية والتشريعية والنفسية) </w:t>
      </w:r>
      <w:r w:rsidRPr="00B578D6">
        <w:rPr>
          <w:rFonts w:cs="Traditional Arabic" w:hint="cs"/>
          <w:sz w:val="32"/>
          <w:szCs w:val="32"/>
          <w:rtl/>
          <w:lang w:bidi="ar-JO"/>
        </w:rPr>
        <w:t xml:space="preserve">فيما يتصل بالجانب الشرعي فيها، يمثل انطلاقة من المصادر الإسلامية ومحاولة لتقديم النظرة الإسلامية لمكونات ومفردات هذه الأسس حيث استشهد المؤلف بعدد من النصوص الشرعية عند كل مفردة أوردها تحت كل أساس من الأسس وقد </w:t>
      </w:r>
      <w:r w:rsidR="001D1C52">
        <w:rPr>
          <w:rFonts w:cs="Traditional Arabic" w:hint="cs"/>
          <w:sz w:val="32"/>
          <w:szCs w:val="32"/>
          <w:rtl/>
          <w:lang w:bidi="ar-JO"/>
        </w:rPr>
        <w:t>كانت الآيات هي الأكثر استشهاداً</w:t>
      </w:r>
      <w:r w:rsidRPr="00B578D6">
        <w:rPr>
          <w:rFonts w:cs="Traditional Arabic" w:hint="cs"/>
          <w:sz w:val="32"/>
          <w:szCs w:val="32"/>
          <w:rtl/>
          <w:lang w:bidi="ar-JO"/>
        </w:rPr>
        <w:t>، أما أمهات كتب التفسير فلم يكن لها حظ من الاعتماد عليها في شرح معاني ودلالات النصوص باستثناء</w:t>
      </w:r>
      <w:r w:rsidR="006264FA" w:rsidRPr="00B578D6">
        <w:rPr>
          <w:rFonts w:cs="Traditional Arabic" w:hint="cs"/>
          <w:sz w:val="32"/>
          <w:szCs w:val="32"/>
          <w:rtl/>
          <w:lang w:bidi="ar-JO"/>
        </w:rPr>
        <w:t xml:space="preserve"> ورود تفسير ابن كثير لمرة واحدة</w:t>
      </w:r>
      <w:r w:rsidR="00AD701F" w:rsidRPr="00B578D6">
        <w:rPr>
          <w:rFonts w:cs="Traditional Arabic" w:hint="cs"/>
          <w:sz w:val="32"/>
          <w:szCs w:val="32"/>
          <w:rtl/>
          <w:lang w:bidi="ar-JO"/>
        </w:rPr>
        <w:t>.</w:t>
      </w:r>
    </w:p>
    <w:p w:rsidR="003174BB" w:rsidRPr="00522C6C" w:rsidRDefault="00B244A5" w:rsidP="001D1C52">
      <w:pPr>
        <w:ind w:firstLine="720"/>
        <w:jc w:val="lowKashida"/>
        <w:rPr>
          <w:rFonts w:cs="Traditional Arabic"/>
          <w:sz w:val="32"/>
          <w:szCs w:val="32"/>
          <w:rtl/>
          <w:lang w:bidi="ar-JO"/>
        </w:rPr>
      </w:pPr>
      <w:r>
        <w:rPr>
          <w:rFonts w:cs="Traditional Arabic" w:hint="cs"/>
          <w:sz w:val="32"/>
          <w:szCs w:val="32"/>
          <w:rtl/>
          <w:lang w:bidi="ar-JO"/>
        </w:rPr>
        <w:lastRenderedPageBreak/>
        <w:t>و</w:t>
      </w:r>
      <w:r w:rsidR="006264FA" w:rsidRPr="00FB6C1A">
        <w:rPr>
          <w:rFonts w:cs="Traditional Arabic" w:hint="cs"/>
          <w:sz w:val="32"/>
          <w:szCs w:val="32"/>
          <w:rtl/>
          <w:lang w:bidi="ar-JO"/>
        </w:rPr>
        <w:t xml:space="preserve">الملاحظ </w:t>
      </w:r>
      <w:r>
        <w:rPr>
          <w:rFonts w:cs="Traditional Arabic" w:hint="cs"/>
          <w:sz w:val="32"/>
          <w:szCs w:val="32"/>
          <w:rtl/>
          <w:lang w:bidi="ar-JO"/>
        </w:rPr>
        <w:t>أ</w:t>
      </w:r>
      <w:r w:rsidR="006264FA" w:rsidRPr="00FB6C1A">
        <w:rPr>
          <w:rFonts w:cs="Traditional Arabic" w:hint="cs"/>
          <w:sz w:val="32"/>
          <w:szCs w:val="32"/>
          <w:rtl/>
          <w:lang w:bidi="ar-JO"/>
        </w:rPr>
        <w:t xml:space="preserve">ن الغالب ضعف المستويات الثلاثة في التعامل مع المصدرية القرآنية: مستوى وجود النص القرآني، ومستوى وجود تفاسير معتمدة، ومستوى الاستنباط التربوي المنضبط. مع ملاحظة </w:t>
      </w:r>
      <w:r w:rsidR="001D1C52">
        <w:rPr>
          <w:rFonts w:cs="Traditional Arabic" w:hint="cs"/>
          <w:sz w:val="32"/>
          <w:szCs w:val="32"/>
          <w:rtl/>
          <w:lang w:bidi="ar-JO"/>
        </w:rPr>
        <w:t>أ</w:t>
      </w:r>
      <w:r w:rsidR="006264FA" w:rsidRPr="00FB6C1A">
        <w:rPr>
          <w:rFonts w:cs="Traditional Arabic" w:hint="cs"/>
          <w:sz w:val="32"/>
          <w:szCs w:val="32"/>
          <w:rtl/>
          <w:lang w:bidi="ar-JO"/>
        </w:rPr>
        <w:t>ن حظ المستوى ال</w:t>
      </w:r>
      <w:r>
        <w:rPr>
          <w:rFonts w:cs="Traditional Arabic" w:hint="cs"/>
          <w:sz w:val="32"/>
          <w:szCs w:val="32"/>
          <w:rtl/>
          <w:lang w:bidi="ar-JO"/>
        </w:rPr>
        <w:t>أ</w:t>
      </w:r>
      <w:r w:rsidR="006264FA" w:rsidRPr="00FB6C1A">
        <w:rPr>
          <w:rFonts w:cs="Traditional Arabic" w:hint="cs"/>
          <w:sz w:val="32"/>
          <w:szCs w:val="32"/>
          <w:rtl/>
          <w:lang w:bidi="ar-JO"/>
        </w:rPr>
        <w:t>ول وهو وفرة النصوص القرآنية كان هو الأكثر مقارنة بالمستويين الآخرين.</w:t>
      </w:r>
      <w:r w:rsidR="001D1C52">
        <w:rPr>
          <w:rFonts w:cs="Traditional Arabic" w:hint="cs"/>
          <w:sz w:val="32"/>
          <w:szCs w:val="32"/>
          <w:rtl/>
          <w:lang w:bidi="ar-JO"/>
        </w:rPr>
        <w:t xml:space="preserve"> وليس المراد هنا عمل تحليل محتوى لهذه الكتب وإنما تقديم ما </w:t>
      </w:r>
      <w:r w:rsidR="006264FA">
        <w:rPr>
          <w:rFonts w:cs="Traditional Arabic" w:hint="cs"/>
          <w:sz w:val="32"/>
          <w:szCs w:val="32"/>
          <w:rtl/>
          <w:lang w:bidi="ar-JO"/>
        </w:rPr>
        <w:t>يؤكد</w:t>
      </w:r>
      <w:r w:rsidR="003174BB" w:rsidRPr="00522C6C">
        <w:rPr>
          <w:rFonts w:cs="Traditional Arabic" w:hint="cs"/>
          <w:sz w:val="32"/>
          <w:szCs w:val="32"/>
          <w:rtl/>
          <w:lang w:bidi="ar-JO"/>
        </w:rPr>
        <w:t xml:space="preserve"> الحاجة الماسة إلى مزيد من التأصيل الشرعي</w:t>
      </w:r>
      <w:r w:rsidR="006264FA">
        <w:rPr>
          <w:rFonts w:cs="Traditional Arabic" w:hint="cs"/>
          <w:sz w:val="32"/>
          <w:szCs w:val="32"/>
          <w:rtl/>
          <w:lang w:bidi="ar-JO"/>
        </w:rPr>
        <w:t xml:space="preserve"> المبني على المصدرية القرآنية</w:t>
      </w:r>
      <w:r w:rsidR="003174BB" w:rsidRPr="00522C6C">
        <w:rPr>
          <w:rFonts w:cs="Traditional Arabic" w:hint="cs"/>
          <w:sz w:val="32"/>
          <w:szCs w:val="32"/>
          <w:rtl/>
          <w:lang w:bidi="ar-JO"/>
        </w:rPr>
        <w:t xml:space="preserve"> لمحتوى </w:t>
      </w:r>
      <w:r w:rsidR="006264FA">
        <w:rPr>
          <w:rFonts w:cs="Traditional Arabic" w:hint="cs"/>
          <w:sz w:val="32"/>
          <w:szCs w:val="32"/>
          <w:rtl/>
          <w:lang w:bidi="ar-JO"/>
        </w:rPr>
        <w:t xml:space="preserve">معارف </w:t>
      </w:r>
      <w:r w:rsidR="003174BB" w:rsidRPr="00522C6C">
        <w:rPr>
          <w:rFonts w:cs="Traditional Arabic" w:hint="cs"/>
          <w:sz w:val="32"/>
          <w:szCs w:val="32"/>
          <w:rtl/>
          <w:lang w:bidi="ar-JO"/>
        </w:rPr>
        <w:t xml:space="preserve"> التربية الإسلامية</w:t>
      </w:r>
      <w:r w:rsidR="006264FA">
        <w:rPr>
          <w:rFonts w:cs="Traditional Arabic" w:hint="cs"/>
          <w:sz w:val="32"/>
          <w:szCs w:val="32"/>
          <w:rtl/>
          <w:lang w:bidi="ar-JO"/>
        </w:rPr>
        <w:t xml:space="preserve"> وتطبيق كافة الخطوات البحثية وإظهار جميع مستويات التعاطي مع النص القرآني كما تقدم ذكرها.</w:t>
      </w:r>
    </w:p>
    <w:p w:rsidR="003174BB" w:rsidRPr="001D1C52" w:rsidRDefault="003174BB" w:rsidP="003174BB">
      <w:pPr>
        <w:rPr>
          <w:rFonts w:cs="Traditional Arabic"/>
          <w:sz w:val="32"/>
          <w:szCs w:val="32"/>
        </w:rPr>
      </w:pPr>
    </w:p>
    <w:p w:rsidR="003174BB" w:rsidRDefault="003174BB" w:rsidP="001D1C52">
      <w:pPr>
        <w:jc w:val="lowKashida"/>
        <w:rPr>
          <w:rFonts w:cs="Traditional Arabic"/>
          <w:b/>
          <w:bCs/>
          <w:sz w:val="32"/>
          <w:szCs w:val="32"/>
          <w:rtl/>
          <w:lang w:bidi="ar-JO"/>
        </w:rPr>
      </w:pPr>
      <w:r w:rsidRPr="00522C6C">
        <w:rPr>
          <w:rFonts w:cs="Traditional Arabic" w:hint="cs"/>
          <w:b/>
          <w:bCs/>
          <w:sz w:val="32"/>
          <w:szCs w:val="32"/>
          <w:rtl/>
          <w:lang w:bidi="ar-JO"/>
        </w:rPr>
        <w:t>المبحث الرابع: نماذج في تطبيق مصدرية النص القرآني في تشكيل البناء المعرفي التربوي</w:t>
      </w:r>
    </w:p>
    <w:p w:rsidR="001D1C52" w:rsidRPr="001D1C52" w:rsidRDefault="001D1C52" w:rsidP="005968FD">
      <w:pPr>
        <w:ind w:firstLine="720"/>
        <w:jc w:val="lowKashida"/>
        <w:rPr>
          <w:rFonts w:cs="Traditional Arabic"/>
          <w:sz w:val="32"/>
          <w:szCs w:val="32"/>
          <w:rtl/>
          <w:lang w:bidi="ar-JO"/>
        </w:rPr>
      </w:pPr>
      <w:r w:rsidRPr="001D1C52">
        <w:rPr>
          <w:rFonts w:cs="Traditional Arabic" w:hint="cs"/>
          <w:sz w:val="32"/>
          <w:szCs w:val="32"/>
          <w:rtl/>
          <w:lang w:bidi="ar-JO"/>
        </w:rPr>
        <w:t>يسعى الباحث في هذا الجزء من الدراسة لتقديم ما يعد نموذجا لتطبيق المصدرية القرآنية في بناء المعرفة التربوية وفقا لمحددات وخطوات بحثية منطلقه من الشروط المنهجية القرآنية.</w:t>
      </w:r>
      <w:r>
        <w:rPr>
          <w:rFonts w:cs="Traditional Arabic" w:hint="cs"/>
          <w:sz w:val="32"/>
          <w:szCs w:val="32"/>
          <w:rtl/>
          <w:lang w:bidi="ar-JO"/>
        </w:rPr>
        <w:t xml:space="preserve"> و</w:t>
      </w:r>
      <w:r w:rsidR="005968FD">
        <w:rPr>
          <w:rFonts w:cs="Traditional Arabic" w:hint="cs"/>
          <w:sz w:val="32"/>
          <w:szCs w:val="32"/>
          <w:rtl/>
          <w:lang w:bidi="ar-JO"/>
        </w:rPr>
        <w:t>سيتم اختيار بعض المفاهيم ذات الصلة المباشرة بالعملية التربوية وبالمفاهيم الأساسية في حقل المعارف التربوية</w:t>
      </w:r>
      <w:r>
        <w:rPr>
          <w:rFonts w:cs="Traditional Arabic" w:hint="cs"/>
          <w:sz w:val="32"/>
          <w:szCs w:val="32"/>
          <w:rtl/>
          <w:lang w:bidi="ar-JO"/>
        </w:rPr>
        <w:t xml:space="preserve"> </w:t>
      </w:r>
      <w:r w:rsidR="005968FD">
        <w:rPr>
          <w:rFonts w:cs="Traditional Arabic" w:hint="cs"/>
          <w:sz w:val="32"/>
          <w:szCs w:val="32"/>
          <w:rtl/>
          <w:lang w:bidi="ar-JO"/>
        </w:rPr>
        <w:t xml:space="preserve">الكلية، ومن </w:t>
      </w:r>
      <w:r>
        <w:rPr>
          <w:rFonts w:cs="Traditional Arabic" w:hint="cs"/>
          <w:sz w:val="32"/>
          <w:szCs w:val="32"/>
          <w:rtl/>
          <w:lang w:bidi="ar-JO"/>
        </w:rPr>
        <w:t>ذلك:</w:t>
      </w:r>
    </w:p>
    <w:p w:rsidR="005968FD" w:rsidRDefault="003174BB" w:rsidP="005968FD">
      <w:pPr>
        <w:jc w:val="lowKashida"/>
        <w:rPr>
          <w:rFonts w:cs="Traditional Arabic"/>
          <w:b/>
          <w:bCs/>
          <w:sz w:val="32"/>
          <w:szCs w:val="32"/>
          <w:rtl/>
        </w:rPr>
      </w:pPr>
      <w:r w:rsidRPr="00522C6C">
        <w:rPr>
          <w:rFonts w:cs="Traditional Arabic" w:hint="cs"/>
          <w:b/>
          <w:bCs/>
          <w:sz w:val="32"/>
          <w:szCs w:val="32"/>
          <w:rtl/>
        </w:rPr>
        <w:t>معطيات المصدرية القرآنية في البناء المعرفي لمف</w:t>
      </w:r>
      <w:r w:rsidR="00DA28F3" w:rsidRPr="00522C6C">
        <w:rPr>
          <w:rFonts w:cs="Traditional Arabic" w:hint="cs"/>
          <w:b/>
          <w:bCs/>
          <w:sz w:val="32"/>
          <w:szCs w:val="32"/>
          <w:rtl/>
        </w:rPr>
        <w:t>ه</w:t>
      </w:r>
      <w:r w:rsidRPr="00522C6C">
        <w:rPr>
          <w:rFonts w:cs="Traditional Arabic" w:hint="cs"/>
          <w:b/>
          <w:bCs/>
          <w:sz w:val="32"/>
          <w:szCs w:val="32"/>
          <w:rtl/>
        </w:rPr>
        <w:t>وم النفس</w:t>
      </w:r>
      <w:r w:rsidR="005968FD">
        <w:rPr>
          <w:rFonts w:cs="Traditional Arabic" w:hint="cs"/>
          <w:b/>
          <w:bCs/>
          <w:sz w:val="32"/>
          <w:szCs w:val="32"/>
          <w:rtl/>
        </w:rPr>
        <w:t xml:space="preserve">: </w:t>
      </w:r>
    </w:p>
    <w:p w:rsidR="003174BB" w:rsidRPr="00145588" w:rsidRDefault="003174BB" w:rsidP="005968FD">
      <w:pPr>
        <w:ind w:firstLine="566"/>
        <w:jc w:val="lowKashida"/>
        <w:rPr>
          <w:rFonts w:cs="Traditional Arabic"/>
          <w:sz w:val="32"/>
          <w:szCs w:val="32"/>
          <w:rtl/>
        </w:rPr>
      </w:pPr>
      <w:r w:rsidRPr="00145588">
        <w:rPr>
          <w:rFonts w:cs="Traditional Arabic" w:hint="cs"/>
          <w:sz w:val="32"/>
          <w:szCs w:val="32"/>
          <w:rtl/>
        </w:rPr>
        <w:t>وردت كلمة "نفس" في القرآن الكريم بمشتقاتها عشرات المرّات</w:t>
      </w:r>
      <w:r w:rsidRPr="00145588">
        <w:rPr>
          <w:rFonts w:cs="Traditional Arabic" w:hint="cs"/>
          <w:sz w:val="32"/>
          <w:szCs w:val="32"/>
          <w:vertAlign w:val="superscript"/>
          <w:rtl/>
        </w:rPr>
        <w:t>(</w:t>
      </w:r>
      <w:r w:rsidRPr="00145588">
        <w:rPr>
          <w:rStyle w:val="FootnoteReference"/>
          <w:rFonts w:cs="Traditional Arabic"/>
          <w:sz w:val="32"/>
          <w:szCs w:val="32"/>
          <w:rtl/>
        </w:rPr>
        <w:footnoteReference w:id="18"/>
      </w:r>
      <w:r w:rsidRPr="00145588">
        <w:rPr>
          <w:rFonts w:cs="Traditional Arabic" w:hint="cs"/>
          <w:sz w:val="32"/>
          <w:szCs w:val="32"/>
          <w:vertAlign w:val="superscript"/>
          <w:rtl/>
        </w:rPr>
        <w:t>)</w:t>
      </w:r>
      <w:r w:rsidRPr="00145588">
        <w:rPr>
          <w:rFonts w:cs="Traditional Arabic" w:hint="cs"/>
          <w:sz w:val="32"/>
          <w:szCs w:val="32"/>
          <w:rtl/>
        </w:rPr>
        <w:t>؛ حيث وردت بلفظ "نَفْس": (61) مرّة، وبلفظ "نَفْساً": (14) مرّة، وبلفظ "نَفْسه": (10) مرّات، وبلفظ "نَفْسِه": (40) مرّة، وبلفظ "نَفْسها": (2) مرّة، وبلفظ "نفسِي": (13) مرّة، وبلفظي "النفوس" و "نفوسكم": مرّة واحدة، وبلفظ "الأنْفُس": (6) مرّات، وبلفظ "أنْفُسكم": (49) مرّة، وبلفظ "أنْفُسنا": (3) مرّات، وبلفظ "أنفسهم": (91) مرّة، وبلفظ "أنفسهنّ": (4) مرّات، أي أن مجموع ما وردت به كلمة "نفس" بمشتقاتها في القرآن الكريم هو: (295) مرّة. ومما لا شك أن هذا التكرار الكبير والواضح لكلمة "النفس" في القرآن الكريم الذي هو وحي إلهي، ومنهج حياة متكامل للبشرية، له دلالته، منها: تقدير القرآن الكريم للنفس، والجانب النفسي من سلوك الإنسان، والمجالات التي تظهر فيها الحياة النفسية</w:t>
      </w:r>
      <w:r w:rsidRPr="00145588">
        <w:rPr>
          <w:rFonts w:cs="Traditional Arabic" w:hint="cs"/>
          <w:sz w:val="32"/>
          <w:szCs w:val="32"/>
          <w:vertAlign w:val="superscript"/>
          <w:rtl/>
        </w:rPr>
        <w:t>(</w:t>
      </w:r>
      <w:r w:rsidRPr="00145588">
        <w:rPr>
          <w:rStyle w:val="FootnoteReference"/>
          <w:rFonts w:cs="Traditional Arabic"/>
          <w:sz w:val="32"/>
          <w:szCs w:val="32"/>
          <w:rtl/>
        </w:rPr>
        <w:footnoteReference w:id="19"/>
      </w:r>
      <w:r w:rsidRPr="00145588">
        <w:rPr>
          <w:rFonts w:cs="Traditional Arabic" w:hint="cs"/>
          <w:sz w:val="32"/>
          <w:szCs w:val="32"/>
          <w:vertAlign w:val="superscript"/>
          <w:rtl/>
        </w:rPr>
        <w:t>)</w:t>
      </w:r>
      <w:r w:rsidRPr="00145588">
        <w:rPr>
          <w:rFonts w:cs="Traditional Arabic" w:hint="cs"/>
          <w:sz w:val="32"/>
          <w:szCs w:val="32"/>
          <w:rtl/>
        </w:rPr>
        <w:t>، وضرورة وضوح معنى النفس من المنظور الإسلامي؛ لأنها كلمة وردت في القرآن، وتعدد ورودها، ولا يمكن بحال خفاء معنى ألفاظ القرآن، أو غموض دلالة مصطلحات جاءت في القرآن الكريم، الذي خاطب العقل بلسان عربي مبين، وكلّف الإنسان بالعمل بما فيه وتطبيقه.</w:t>
      </w:r>
    </w:p>
    <w:p w:rsidR="003174BB" w:rsidRPr="00145588" w:rsidRDefault="003174BB" w:rsidP="005968FD">
      <w:pPr>
        <w:ind w:firstLine="566"/>
        <w:jc w:val="lowKashida"/>
        <w:rPr>
          <w:rFonts w:cs="Traditional Arabic"/>
          <w:sz w:val="32"/>
          <w:szCs w:val="32"/>
          <w:rtl/>
        </w:rPr>
      </w:pPr>
      <w:r w:rsidRPr="00145588">
        <w:rPr>
          <w:rFonts w:cs="Traditional Arabic" w:hint="cs"/>
          <w:sz w:val="32"/>
          <w:szCs w:val="32"/>
          <w:rtl/>
        </w:rPr>
        <w:t xml:space="preserve">لذلك، فإن شأن كلمة "النفس" في القرآن شأن كثير من المفاهيم القرآنية، كمفهوم الحياة، والموت، والغيب، وآدم، والشريعة، والإيمان، لها دلالتها الشرعية التي لا بُدّ أن تكون بَيّنة لا ضلال فيها، </w:t>
      </w:r>
      <w:r w:rsidRPr="00145588">
        <w:rPr>
          <w:rFonts w:cs="Traditional Arabic" w:hint="cs"/>
          <w:sz w:val="32"/>
          <w:szCs w:val="32"/>
          <w:rtl/>
        </w:rPr>
        <w:lastRenderedPageBreak/>
        <w:t>فلا يُلْتفت إلى تلك الآراء التي تصف مفهوم النفس بأنه معقد وغامض وصعب المنال. فهذه دلالة مهمة لتكرار ورود كلمة النفس في القرآن؛ لأنه بذلك يمثل مصدراً أساسياً لمفهومها إسلامياً.</w:t>
      </w:r>
    </w:p>
    <w:p w:rsidR="003174BB" w:rsidRPr="00145588" w:rsidRDefault="003174BB" w:rsidP="005968FD">
      <w:pPr>
        <w:ind w:firstLine="566"/>
        <w:jc w:val="lowKashida"/>
        <w:rPr>
          <w:rFonts w:cs="Traditional Arabic"/>
          <w:sz w:val="32"/>
          <w:szCs w:val="32"/>
          <w:rtl/>
        </w:rPr>
      </w:pPr>
      <w:r w:rsidRPr="00145588">
        <w:rPr>
          <w:rFonts w:cs="Traditional Arabic" w:hint="cs"/>
          <w:sz w:val="32"/>
          <w:szCs w:val="32"/>
          <w:rtl/>
        </w:rPr>
        <w:t>وبتتبع الآيات القرآنية الواردة في "النفس"، فإنه يمكن التوصل إلى نتيجة مفادها: أن مفهوم كلمة "النفس" في القرآن الكريم جاءت ضمن دِلالتيْن محوريّتيْن، هما:</w:t>
      </w:r>
    </w:p>
    <w:p w:rsidR="003174BB" w:rsidRPr="00145588" w:rsidRDefault="003174BB" w:rsidP="00B578D6">
      <w:pPr>
        <w:ind w:firstLine="566"/>
        <w:jc w:val="lowKashida"/>
        <w:rPr>
          <w:rFonts w:cs="Traditional Arabic"/>
          <w:sz w:val="32"/>
          <w:szCs w:val="32"/>
          <w:rtl/>
        </w:rPr>
      </w:pPr>
      <w:r w:rsidRPr="00145588">
        <w:rPr>
          <w:rFonts w:cs="Traditional Arabic" w:hint="cs"/>
          <w:sz w:val="32"/>
          <w:szCs w:val="32"/>
          <w:rtl/>
        </w:rPr>
        <w:t>الأولى: الدلالة الكليّة لكلمة النفس، وهي الغالبة في نصوص القرآن الكريم كما تتبعها الباحث في عشرات الآيات الكريمة، وذلك كما في الآية الكريمة: (أَتَأْمُرون الناس بالبّر وتنسون أنفسكم)(البقرة، 44)، قال ابن عاشور: "أي: أيأمر الواحد غيره وينسى نفسه. والأنفس جمعُ نفس، بسكون الفاء، وهي مجموع ذات الإنسان من الهيكل والروح، وباعتبار هذا التركيب الذي في الذّات اتسّع إطلاق النفس في كلام العرب، تارةً على جميع الذات، كما في التوكيد، نحو: جاء فلان نفسه، وتارة على البعض، كقول القائل: أنكرت نفسي"</w:t>
      </w:r>
      <w:r w:rsidRPr="00145588">
        <w:rPr>
          <w:rFonts w:cs="Traditional Arabic" w:hint="cs"/>
          <w:sz w:val="32"/>
          <w:szCs w:val="32"/>
          <w:vertAlign w:val="superscript"/>
          <w:rtl/>
        </w:rPr>
        <w:t>(</w:t>
      </w:r>
      <w:r w:rsidRPr="00145588">
        <w:rPr>
          <w:rStyle w:val="FootnoteReference"/>
          <w:rFonts w:cs="Traditional Arabic"/>
          <w:sz w:val="32"/>
          <w:szCs w:val="32"/>
          <w:rtl/>
        </w:rPr>
        <w:footnoteReference w:id="20"/>
      </w:r>
      <w:r w:rsidRPr="00145588">
        <w:rPr>
          <w:rFonts w:cs="Traditional Arabic" w:hint="cs"/>
          <w:sz w:val="32"/>
          <w:szCs w:val="32"/>
          <w:vertAlign w:val="superscript"/>
          <w:rtl/>
        </w:rPr>
        <w:t>)</w:t>
      </w:r>
      <w:r w:rsidRPr="00145588">
        <w:rPr>
          <w:rFonts w:cs="Traditional Arabic" w:hint="cs"/>
          <w:sz w:val="32"/>
          <w:szCs w:val="32"/>
          <w:rtl/>
        </w:rPr>
        <w:t>. وكما في الآية الكريمة: (وإذْ قتلتم نَفْساً فادّارأتم فيها)(البقرة، 72)، والآية الكريمة: (وما تقدّموا لأنفسكم من خير تجدوه عند الله)(البقرة، 109)، والآية الكريمة: (وكتبنا فيها أنّ النفس بالنفس والعين بالعين)(المائدة، 45)، والآية الكريمة: (ليجزي الله كل نفس بما كسبت)(إبراهيم، 51)، والآية الكريمة: (وما تدري نفس ماذا تكسب غداً)(لقمان، 34)، والآية الكريمة: (يا أيها الذين آمنوا قوا أنفسكم وأهليكم نارا)(التحريم، 6). وقال ابن عاشور أيضاً عند تفسيره للآية الكريمة: (يوم تأتي كل نفس تجادل عن نفسها وتوفي كل نفس ما عملت)(النحل،111): "والمجادلة: دفاع بالقوّة للتخلّص من تبعة فعل، والنفس الأول: بمعنى الذات والشخص، والنفس الثانية: ما به الشخص شخص، فالاختلاف بينهما بالاعتبار، ذلك أن العرب يستشعرون للإنسان جملة مركبة من جسد وروح، فيسمّنها النفس، أي: الذّات، وهي ما يعبر عنه المتكلم بضمير "أنا"، ويستشعرون للإنسان قوة باطنية بها إدراكه، ويسمونها نفساً أيضاً. والمعنى: يأتي كل أحد يدافع عن ذاته، أي: يدافع بأقواله ليدفع أعماله"</w:t>
      </w:r>
      <w:r w:rsidRPr="00145588">
        <w:rPr>
          <w:rFonts w:cs="Traditional Arabic" w:hint="cs"/>
          <w:sz w:val="32"/>
          <w:szCs w:val="32"/>
          <w:vertAlign w:val="superscript"/>
          <w:rtl/>
        </w:rPr>
        <w:t>(</w:t>
      </w:r>
      <w:r w:rsidRPr="00145588">
        <w:rPr>
          <w:rStyle w:val="FootnoteReference"/>
          <w:rFonts w:cs="Traditional Arabic"/>
          <w:sz w:val="32"/>
          <w:szCs w:val="32"/>
          <w:rtl/>
        </w:rPr>
        <w:footnoteReference w:id="21"/>
      </w:r>
      <w:r w:rsidRPr="00145588">
        <w:rPr>
          <w:rFonts w:cs="Traditional Arabic" w:hint="cs"/>
          <w:sz w:val="32"/>
          <w:szCs w:val="32"/>
          <w:vertAlign w:val="superscript"/>
          <w:rtl/>
        </w:rPr>
        <w:t>)</w:t>
      </w:r>
      <w:r w:rsidRPr="00145588">
        <w:rPr>
          <w:rFonts w:cs="Traditional Arabic" w:hint="cs"/>
          <w:sz w:val="32"/>
          <w:szCs w:val="32"/>
          <w:rtl/>
        </w:rPr>
        <w:t>. وعليه، فإنّ الآيات المتقدّمة وتفسير بعضها، يدلّ دلالة واضحة على أنّ مراد القرآن الكريم بكلمة "النفس" فيها هو: الإنسان ككل، وهو الدلالة الأصلية لمفهوم النفس.</w:t>
      </w:r>
    </w:p>
    <w:p w:rsidR="003174BB" w:rsidRPr="00145588" w:rsidRDefault="003174BB" w:rsidP="00B578D6">
      <w:pPr>
        <w:ind w:firstLine="566"/>
        <w:jc w:val="lowKashida"/>
        <w:rPr>
          <w:rFonts w:cs="Traditional Arabic"/>
          <w:sz w:val="32"/>
          <w:szCs w:val="32"/>
          <w:rtl/>
        </w:rPr>
      </w:pPr>
      <w:r w:rsidRPr="00145588">
        <w:rPr>
          <w:rFonts w:cs="Traditional Arabic" w:hint="cs"/>
          <w:sz w:val="32"/>
          <w:szCs w:val="32"/>
          <w:rtl/>
        </w:rPr>
        <w:t>الثانية: الدلالة الجزئية لكلمة النفس، حيث يُشير عدد من النصوص إلى دلالة كلمة النفس على بعض مكوناتها، وبخاصة المخفية كالروح، أو الباطنة كالضمير أو الصدر أو الرُّوع، كما في الآية الكريمة: (ولو ترى إذ الظالمون في غمرات الموت والملائكة باسطوا أيديهم أخرجوا أنفسكم اليوم تجزون عذاب الهون)(الأنعام، 93). قال البغوي: (أخرجوا أنفسكم)، أي: أرواحكم</w:t>
      </w:r>
      <w:r w:rsidRPr="00145588">
        <w:rPr>
          <w:rFonts w:cs="Traditional Arabic" w:hint="cs"/>
          <w:sz w:val="32"/>
          <w:szCs w:val="32"/>
          <w:vertAlign w:val="superscript"/>
          <w:rtl/>
        </w:rPr>
        <w:t>(</w:t>
      </w:r>
      <w:r w:rsidRPr="00145588">
        <w:rPr>
          <w:rStyle w:val="FootnoteReference"/>
          <w:rFonts w:cs="Traditional Arabic"/>
          <w:sz w:val="32"/>
          <w:szCs w:val="32"/>
          <w:rtl/>
        </w:rPr>
        <w:footnoteReference w:id="22"/>
      </w:r>
      <w:r w:rsidRPr="00145588">
        <w:rPr>
          <w:rFonts w:cs="Traditional Arabic" w:hint="cs"/>
          <w:sz w:val="32"/>
          <w:szCs w:val="32"/>
          <w:vertAlign w:val="superscript"/>
          <w:rtl/>
        </w:rPr>
        <w:t>)</w:t>
      </w:r>
      <w:r w:rsidRPr="00145588">
        <w:rPr>
          <w:rFonts w:cs="Traditional Arabic" w:hint="cs"/>
          <w:sz w:val="32"/>
          <w:szCs w:val="32"/>
          <w:rtl/>
        </w:rPr>
        <w:t xml:space="preserve">. وقال ابن عاشور في قوله </w:t>
      </w:r>
      <w:r w:rsidRPr="00145588">
        <w:rPr>
          <w:rFonts w:cs="Traditional Arabic" w:hint="cs"/>
          <w:sz w:val="32"/>
          <w:szCs w:val="32"/>
          <w:rtl/>
        </w:rPr>
        <w:lastRenderedPageBreak/>
        <w:t>تعالى: "أخرجوا أنفسكم": الأنفس: الأرواح، أي: أخرجوا أرواحكم من أجسادكم"</w:t>
      </w:r>
      <w:r w:rsidRPr="00145588">
        <w:rPr>
          <w:rFonts w:cs="Traditional Arabic" w:hint="cs"/>
          <w:sz w:val="32"/>
          <w:szCs w:val="32"/>
          <w:vertAlign w:val="superscript"/>
          <w:rtl/>
        </w:rPr>
        <w:t>(</w:t>
      </w:r>
      <w:r w:rsidRPr="00145588">
        <w:rPr>
          <w:rStyle w:val="FootnoteReference"/>
          <w:rFonts w:cs="Traditional Arabic"/>
          <w:sz w:val="32"/>
          <w:szCs w:val="32"/>
          <w:rtl/>
        </w:rPr>
        <w:footnoteReference w:id="23"/>
      </w:r>
      <w:r w:rsidRPr="00145588">
        <w:rPr>
          <w:rFonts w:cs="Traditional Arabic" w:hint="cs"/>
          <w:sz w:val="32"/>
          <w:szCs w:val="32"/>
          <w:vertAlign w:val="superscript"/>
          <w:rtl/>
        </w:rPr>
        <w:t>)</w:t>
      </w:r>
      <w:r w:rsidRPr="00145588">
        <w:rPr>
          <w:rFonts w:cs="Traditional Arabic" w:hint="cs"/>
          <w:sz w:val="32"/>
          <w:szCs w:val="32"/>
          <w:rtl/>
        </w:rPr>
        <w:t>. ففي هذه الآية دلت كلمة النفس على الروح، وهي بعض النفس بمعناها الكلي المتقدم. وكذلك الآية الكريمة: (ولا تعجبك أموالهم وأولادهم إنما يريد الله أن يعذبهم بها في الدنيا وتزهق أنفسهم وهم كافرون) (التوبة، 85). قال البغوي: "والمعنى: أن الله يريد أن تخرج أرواحهم حال كفرهم)</w:t>
      </w:r>
      <w:r w:rsidRPr="00145588">
        <w:rPr>
          <w:rFonts w:cs="Traditional Arabic" w:hint="cs"/>
          <w:sz w:val="32"/>
          <w:szCs w:val="32"/>
          <w:vertAlign w:val="superscript"/>
          <w:rtl/>
        </w:rPr>
        <w:t>(</w:t>
      </w:r>
      <w:r w:rsidRPr="00145588">
        <w:rPr>
          <w:rStyle w:val="FootnoteReference"/>
          <w:rFonts w:cs="Traditional Arabic"/>
          <w:sz w:val="32"/>
          <w:szCs w:val="32"/>
          <w:rtl/>
        </w:rPr>
        <w:footnoteReference w:id="24"/>
      </w:r>
      <w:r w:rsidRPr="00145588">
        <w:rPr>
          <w:rFonts w:cs="Traditional Arabic" w:hint="cs"/>
          <w:sz w:val="32"/>
          <w:szCs w:val="32"/>
          <w:vertAlign w:val="superscript"/>
          <w:rtl/>
        </w:rPr>
        <w:t>)</w:t>
      </w:r>
      <w:r w:rsidRPr="00145588">
        <w:rPr>
          <w:rFonts w:cs="Traditional Arabic" w:hint="cs"/>
          <w:sz w:val="32"/>
          <w:szCs w:val="32"/>
          <w:rtl/>
        </w:rPr>
        <w:t>. والآية الكريمة: (واعلموا أن الله يعلم ما في أنفسكم فاحذروه)(البقرة، 235)، والآية الكريمة: (وإن تبدوا ما في أنفسكم أو تخفوه يحاسبكم به الله)(البقرة، 284)، وغيرها من الآيات التي تشير إلى دلالة النفس على باطن الإنسان أو ضميره أو صدّره.</w:t>
      </w:r>
    </w:p>
    <w:p w:rsidR="003174BB" w:rsidRPr="00145588" w:rsidRDefault="003174BB" w:rsidP="00B578D6">
      <w:pPr>
        <w:ind w:firstLine="566"/>
        <w:jc w:val="lowKashida"/>
        <w:rPr>
          <w:rFonts w:cs="Traditional Arabic"/>
          <w:sz w:val="32"/>
          <w:szCs w:val="32"/>
          <w:rtl/>
        </w:rPr>
      </w:pPr>
      <w:r w:rsidRPr="00145588">
        <w:rPr>
          <w:rFonts w:cs="Traditional Arabic" w:hint="cs"/>
          <w:sz w:val="32"/>
          <w:szCs w:val="32"/>
          <w:rtl/>
        </w:rPr>
        <w:t>فالنتيجة التي يُتوصل إليها من خلال النصوص الشرعية، أنّ مفهوم النفس من المنظور الإسلامي ووفقاً لمرجعياته الأصيلة واضحُ غاية الوضوح في دلالته الأصيلة على "مجموع الإنسان" و"ذاته كلّها" بعموم مكوناتها المادية والمعنوية، وأنها قد تدّل أحياناً على بعض مكونات النفس المعنوية كالروح أو جانبها الباطني. وهذا يؤكد أن معنى النفس في المنظور الإسلامي بعيد كلّ البعد عن التعقيدات والصعوبات والإشكالات التي لحقت بهذا المفهوم من مصادر المعرفة الإنسانية التي لم تعتمد الوحي الإلهي مرجعيةً أساسية في الوقوف على معناه ودلالته، رغم تكرره فيه مئات المرّات. والباحث إذ يقرّر التعامل مع مفهوم النفس بحسب "دلالته الكلية" المثبتة والواضحة في نصوص الشرع، فإنه يدعو جميع الباحثين في مجال التربية ومجال علم النفس إلى ضرورة تحرير كثير من المفاهيم المستخدمة في ميادين هذين المجالين من منطلق المرجعية الإسلامية المتمثلة بالقرآن الكريم والسنة النبوية. وهذا من الناحية التربوية، فيه اتباع للمنهج الرباني، وتربية على تعظيم ما جاء به، وتقديمٌ لمعارفه الصادقة والسليمة على غيرها.</w:t>
      </w:r>
    </w:p>
    <w:p w:rsidR="00DA28F3" w:rsidRPr="00145588" w:rsidRDefault="00DA28F3" w:rsidP="00DA28F3">
      <w:pPr>
        <w:spacing w:line="360" w:lineRule="auto"/>
        <w:jc w:val="lowKashida"/>
        <w:rPr>
          <w:rFonts w:cs="Traditional Arabic"/>
          <w:b/>
          <w:bCs/>
          <w:sz w:val="32"/>
          <w:szCs w:val="32"/>
          <w:rtl/>
        </w:rPr>
      </w:pPr>
      <w:r w:rsidRPr="00145588">
        <w:rPr>
          <w:rFonts w:cs="Traditional Arabic" w:hint="cs"/>
          <w:b/>
          <w:bCs/>
          <w:sz w:val="32"/>
          <w:szCs w:val="32"/>
          <w:rtl/>
        </w:rPr>
        <w:t>معطيات المصدرية القرآنية في البناء المعرفي لمفهوم الإنسان</w:t>
      </w:r>
    </w:p>
    <w:p w:rsidR="003174BB" w:rsidRPr="00145588" w:rsidRDefault="005968FD" w:rsidP="005968FD">
      <w:pPr>
        <w:jc w:val="lowKashida"/>
        <w:rPr>
          <w:rFonts w:ascii="Traditional truetype" w:hAnsi="Traditional truetype" w:cs="Traditional Arabic"/>
          <w:sz w:val="32"/>
          <w:szCs w:val="32"/>
          <w:rtl/>
        </w:rPr>
      </w:pPr>
      <w:r w:rsidRPr="00145588">
        <w:rPr>
          <w:rFonts w:ascii="Traditional truetype" w:hAnsi="Traditional truetype" w:cs="Traditional Arabic" w:hint="cs"/>
          <w:sz w:val="32"/>
          <w:szCs w:val="32"/>
          <w:rtl/>
        </w:rPr>
        <w:tab/>
      </w:r>
      <w:r w:rsidR="003174BB" w:rsidRPr="00145588">
        <w:rPr>
          <w:rFonts w:ascii="Traditional truetype" w:hAnsi="Traditional truetype" w:cs="Traditional Arabic" w:hint="cs"/>
          <w:sz w:val="32"/>
          <w:szCs w:val="32"/>
          <w:rtl/>
        </w:rPr>
        <w:t>لا بد " لأيّ نظريّة أو فلسفة تربوية من تحديد موقفها من "الإنسان" بصفة أساسية. ومبرر ذلك سهل وميسور، ذلك أن الإنسان هو محور العمل التربوي، وركيزته الأصلية، فنحن عندما نربي إنما نربّي "إنساناً"، وعندما نعلّم إنما نعلم "إنسانا"، وعندما نقيم المؤسسات التربية والمعاهد التعليمية، فمن أجل "الإنسان" معلماً ومتعلماً وعاملاً"</w:t>
      </w:r>
      <w:r w:rsidR="003174BB" w:rsidRPr="00145588">
        <w:rPr>
          <w:rFonts w:ascii="Simplified Arabic" w:hAnsi="Simplified Arabic" w:cs="Traditional Arabic"/>
          <w:sz w:val="32"/>
          <w:szCs w:val="32"/>
          <w:vertAlign w:val="superscript"/>
          <w:rtl/>
        </w:rPr>
        <w:t>(</w:t>
      </w:r>
      <w:r w:rsidR="003174BB" w:rsidRPr="00145588">
        <w:rPr>
          <w:rFonts w:ascii="Simplified Arabic" w:hAnsi="Simplified Arabic" w:cs="Traditional Arabic"/>
          <w:sz w:val="32"/>
          <w:szCs w:val="32"/>
          <w:vertAlign w:val="superscript"/>
          <w:rtl/>
        </w:rPr>
        <w:footnoteReference w:id="25"/>
      </w:r>
      <w:r w:rsidR="003174BB" w:rsidRPr="00145588">
        <w:rPr>
          <w:rFonts w:ascii="Simplified Arabic" w:hAnsi="Simplified Arabic" w:cs="Traditional Arabic"/>
          <w:sz w:val="32"/>
          <w:szCs w:val="32"/>
          <w:vertAlign w:val="superscript"/>
          <w:rtl/>
        </w:rPr>
        <w:t>)</w:t>
      </w:r>
      <w:r w:rsidRPr="00145588">
        <w:rPr>
          <w:rFonts w:ascii="Traditional truetype" w:hAnsi="Traditional truetype" w:cs="Traditional Arabic" w:hint="cs"/>
          <w:sz w:val="32"/>
          <w:szCs w:val="32"/>
          <w:rtl/>
        </w:rPr>
        <w:t>،</w:t>
      </w:r>
      <w:r w:rsidR="003174BB" w:rsidRPr="00145588">
        <w:rPr>
          <w:rFonts w:ascii="Traditional truetype" w:hAnsi="Traditional truetype" w:cs="Traditional Arabic" w:hint="cs"/>
          <w:sz w:val="32"/>
          <w:szCs w:val="32"/>
          <w:rtl/>
        </w:rPr>
        <w:t xml:space="preserve"> وبالنسْبة لنظرية التربية الإسلامية، فإن "الإنسْان" يكون ركيزة أساسية فيها، وتشكل هذه الركيزة نقطة اختلاف رئيسة بين الإسلام وغيره من النظم والأيدلوجيات </w:t>
      </w:r>
      <w:r w:rsidR="003174BB" w:rsidRPr="00145588">
        <w:rPr>
          <w:rFonts w:ascii="Traditional truetype" w:hAnsi="Traditional truetype" w:cs="Traditional Arabic" w:hint="cs"/>
          <w:sz w:val="32"/>
          <w:szCs w:val="32"/>
          <w:rtl/>
        </w:rPr>
        <w:lastRenderedPageBreak/>
        <w:t>المختلفة</w:t>
      </w:r>
      <w:r w:rsidR="003174BB" w:rsidRPr="00145588">
        <w:rPr>
          <w:rFonts w:ascii="Simplified Arabic" w:hAnsi="Simplified Arabic" w:cs="Traditional Arabic"/>
          <w:sz w:val="32"/>
          <w:szCs w:val="32"/>
          <w:vertAlign w:val="superscript"/>
          <w:rtl/>
        </w:rPr>
        <w:t>(</w:t>
      </w:r>
      <w:r w:rsidR="003174BB" w:rsidRPr="00145588">
        <w:rPr>
          <w:rFonts w:ascii="Simplified Arabic" w:hAnsi="Simplified Arabic" w:cs="Traditional Arabic"/>
          <w:sz w:val="32"/>
          <w:szCs w:val="32"/>
          <w:vertAlign w:val="superscript"/>
          <w:rtl/>
        </w:rPr>
        <w:footnoteReference w:id="26"/>
      </w:r>
      <w:r w:rsidR="003174BB" w:rsidRPr="00145588">
        <w:rPr>
          <w:rFonts w:ascii="Simplified Arabic" w:hAnsi="Simplified Arabic" w:cs="Traditional Arabic"/>
          <w:sz w:val="32"/>
          <w:szCs w:val="32"/>
          <w:vertAlign w:val="superscript"/>
          <w:rtl/>
        </w:rPr>
        <w:t>)</w:t>
      </w:r>
      <w:r w:rsidR="003174BB" w:rsidRPr="00145588">
        <w:rPr>
          <w:rFonts w:ascii="Traditional truetype" w:hAnsi="Traditional truetype" w:cs="Traditional Arabic" w:hint="cs"/>
          <w:sz w:val="32"/>
          <w:szCs w:val="32"/>
          <w:rtl/>
        </w:rPr>
        <w:t xml:space="preserve">. ويعمل القرآن الكريم- باعتباره المصدر المعرفي الشرعي الأول- على إعطاء معارف مهمة ورؤى صادقة في مفهوم الإنسان. </w:t>
      </w:r>
      <w:r w:rsidR="00063D3A" w:rsidRPr="00145588">
        <w:rPr>
          <w:rFonts w:ascii="Traditional truetype" w:hAnsi="Traditional truetype" w:cs="Traditional Arabic" w:hint="cs"/>
          <w:sz w:val="32"/>
          <w:szCs w:val="32"/>
          <w:rtl/>
        </w:rPr>
        <w:t xml:space="preserve">وتوضيح جانب </w:t>
      </w:r>
      <w:r w:rsidR="003174BB" w:rsidRPr="00145588">
        <w:rPr>
          <w:rFonts w:ascii="Traditional truetype" w:hAnsi="Traditional truetype" w:cs="Traditional Arabic" w:hint="cs"/>
          <w:sz w:val="32"/>
          <w:szCs w:val="32"/>
          <w:rtl/>
        </w:rPr>
        <w:t xml:space="preserve">من ذلك </w:t>
      </w:r>
      <w:r w:rsidR="00063D3A" w:rsidRPr="00145588">
        <w:rPr>
          <w:rFonts w:ascii="Traditional truetype" w:hAnsi="Traditional truetype" w:cs="Traditional Arabic" w:hint="cs"/>
          <w:sz w:val="32"/>
          <w:szCs w:val="32"/>
          <w:rtl/>
        </w:rPr>
        <w:t>في</w:t>
      </w:r>
      <w:r w:rsidR="003174BB" w:rsidRPr="00145588">
        <w:rPr>
          <w:rFonts w:ascii="Traditional truetype" w:hAnsi="Traditional truetype" w:cs="Traditional Arabic" w:hint="cs"/>
          <w:sz w:val="32"/>
          <w:szCs w:val="32"/>
          <w:rtl/>
        </w:rPr>
        <w:t>ما يأتي:</w:t>
      </w:r>
    </w:p>
    <w:p w:rsidR="003174BB" w:rsidRPr="00145588" w:rsidRDefault="003174BB" w:rsidP="00063D3A">
      <w:pPr>
        <w:ind w:firstLine="360"/>
        <w:jc w:val="lowKashida"/>
        <w:rPr>
          <w:rFonts w:ascii="Traditional truetype" w:hAnsi="Traditional truetype" w:cs="Traditional Arabic"/>
          <w:sz w:val="32"/>
          <w:szCs w:val="32"/>
        </w:rPr>
      </w:pPr>
      <w:r w:rsidRPr="00145588">
        <w:rPr>
          <w:rFonts w:ascii="Traditional truetype" w:hAnsi="Traditional truetype" w:cs="Traditional Arabic" w:hint="cs"/>
          <w:sz w:val="32"/>
          <w:szCs w:val="32"/>
          <w:rtl/>
        </w:rPr>
        <w:t xml:space="preserve">تُعد الَحلََقة الأُولى والَمْركزّية في التوصل إلى مَفْهومٍ صحيح وبنّاء للإِنسان، هي </w:t>
      </w:r>
      <w:r w:rsidRPr="00145588">
        <w:rPr>
          <w:rFonts w:ascii="Traditional truetype" w:hAnsi="Traditional truetype" w:cs="Traditional Arabic"/>
          <w:sz w:val="32"/>
          <w:szCs w:val="32"/>
          <w:rtl/>
        </w:rPr>
        <w:br/>
      </w:r>
      <w:r w:rsidRPr="00145588">
        <w:rPr>
          <w:rFonts w:ascii="Traditional truetype" w:hAnsi="Traditional truetype" w:cs="Traditional Arabic" w:hint="cs"/>
          <w:sz w:val="32"/>
          <w:szCs w:val="32"/>
          <w:rtl/>
        </w:rPr>
        <w:t>حلقة "خَلْق الإنسان"؛ لإنه بها تعرف طبيعة الإنسان ومحدداته، وبها يُعصم عقل الإنسان من الزلل والخبط والتيْه في بحثه عن مكنونات هذا الإنسان.</w:t>
      </w:r>
      <w:r w:rsidR="005968FD" w:rsidRPr="00145588">
        <w:rPr>
          <w:rFonts w:ascii="Traditional truetype" w:hAnsi="Traditional truetype" w:cs="Traditional Arabic" w:hint="cs"/>
          <w:sz w:val="32"/>
          <w:szCs w:val="32"/>
          <w:rtl/>
        </w:rPr>
        <w:t xml:space="preserve"> </w:t>
      </w:r>
      <w:r w:rsidRPr="00145588">
        <w:rPr>
          <w:rFonts w:ascii="Traditional truetype" w:hAnsi="Traditional truetype" w:cs="Traditional Arabic" w:hint="cs"/>
          <w:sz w:val="32"/>
          <w:szCs w:val="32"/>
          <w:rtl/>
        </w:rPr>
        <w:t>وحَلْقَةُ خَلْق الإِنْسان، في القرآن الكريم، تنبثق من الإيمان بالله تعالى، وترتبط ارتباطا مباشراً بأسْمائه وصفاته وأَفْعاله، وفي مقدمتها: الخالق، والبارئ، والمصور، والقادر، والعليم، والخبير، والحكيم. ولا بد من إفراد الله عز وجل بالخلق. ومنه إفراده سبحانه بخلق الإنسان خلقاً أَوَّليّاً وتالياً.</w:t>
      </w:r>
    </w:p>
    <w:p w:rsidR="005968FD" w:rsidRPr="00145588" w:rsidRDefault="003174BB" w:rsidP="00063D3A">
      <w:pPr>
        <w:jc w:val="lowKashida"/>
        <w:rPr>
          <w:rFonts w:ascii="Traditional truetype" w:hAnsi="Traditional truetype" w:cs="Traditional Arabic"/>
          <w:sz w:val="32"/>
          <w:szCs w:val="32"/>
        </w:rPr>
      </w:pPr>
      <w:r w:rsidRPr="00145588">
        <w:rPr>
          <w:rFonts w:ascii="Traditional truetype" w:hAnsi="Traditional truetype" w:cs="Traditional Arabic" w:hint="cs"/>
          <w:sz w:val="32"/>
          <w:szCs w:val="32"/>
          <w:rtl/>
        </w:rPr>
        <w:t>فالإنسان، مخلوق، ومخلوق لله تعالى، وهاتان جملتان محوريتان في مفهوم الإنسان؛ فالجملة الأولى هي الحدّ الحائل دون تأْليه الإِنْسان، وخلع أوصاف الربوبية الفرعونية عليه، والجملة الثانية هي الحدّ المانع من نسْبة هذا الإنسان إلى الطبيعة وأوثانها أو إلى الغيب المجهول والآلهة المخفية. من هنا جاء الاهتمام القرآني بهذه الحقيقة- كون الإنسان مخلوقا، ومخلوقا لله، في عشرات السور والآيات، بل تصدرت ابتداء نزول الوحي، وابتداء الرسالة المحمدية، كما في قوله تعالى: ﴿</w:t>
      </w:r>
      <w:r w:rsidRPr="00145588">
        <w:rPr>
          <w:rFonts w:ascii="times-roman" w:hAnsi="times-roman" w:cs="Traditional Arabic" w:hint="cs"/>
          <w:sz w:val="32"/>
          <w:szCs w:val="32"/>
          <w:rtl/>
        </w:rPr>
        <w:t xml:space="preserve">اقْرَأْ بِاسْمِ رَبِّكَ الَّذِي خَلَقَ * خَلَقَ الإنْسَانَ مِنْ عَلَقٍ </w:t>
      </w:r>
      <w:r w:rsidRPr="00145588">
        <w:rPr>
          <w:rFonts w:ascii="Traditional truetype" w:hAnsi="Traditional truetype" w:cs="Traditional Arabic" w:hint="cs"/>
          <w:sz w:val="32"/>
          <w:szCs w:val="32"/>
          <w:rtl/>
        </w:rPr>
        <w:t>﴾[العلق:</w:t>
      </w:r>
      <w:r w:rsidRPr="00145588">
        <w:rPr>
          <w:rFonts w:ascii="Traditional truetype" w:hAnsi="Traditional truetype" w:cs="Traditional Arabic" w:hint="eastAsia"/>
          <w:sz w:val="32"/>
          <w:szCs w:val="32"/>
          <w:rtl/>
        </w:rPr>
        <w:t>1</w:t>
      </w:r>
      <w:r w:rsidRPr="00145588">
        <w:rPr>
          <w:rFonts w:ascii="Traditional truetype" w:hAnsi="Traditional truetype" w:cs="Traditional Arabic" w:hint="cs"/>
          <w:sz w:val="32"/>
          <w:szCs w:val="32"/>
          <w:rtl/>
        </w:rPr>
        <w:t>-2]، وقال تعالى: ﴿</w:t>
      </w:r>
      <w:r w:rsidRPr="00145588">
        <w:rPr>
          <w:rFonts w:ascii="times-roman" w:hAnsi="times-roman" w:cs="Traditional Arabic" w:hint="cs"/>
          <w:sz w:val="32"/>
          <w:szCs w:val="32"/>
          <w:rtl/>
        </w:rPr>
        <w:t xml:space="preserve"> الرَّحْمَنُ * عَلَّمَ الْقُرْآنَ *خَلَقَ الإنْسَانَ</w:t>
      </w:r>
      <w:r w:rsidRPr="00145588">
        <w:rPr>
          <w:rFonts w:ascii="Traditional truetype" w:hAnsi="Traditional truetype" w:cs="Traditional Arabic" w:hint="cs"/>
          <w:sz w:val="32"/>
          <w:szCs w:val="32"/>
          <w:rtl/>
        </w:rPr>
        <w:t>﴾[الرحمن:</w:t>
      </w:r>
      <w:r w:rsidRPr="00145588">
        <w:rPr>
          <w:rFonts w:ascii="Traditional truetype" w:hAnsi="Traditional truetype" w:cs="Traditional Arabic" w:hint="eastAsia"/>
          <w:sz w:val="32"/>
          <w:szCs w:val="32"/>
          <w:rtl/>
        </w:rPr>
        <w:t>1</w:t>
      </w:r>
      <w:r w:rsidRPr="00145588">
        <w:rPr>
          <w:rFonts w:ascii="Traditional truetype" w:hAnsi="Traditional truetype" w:cs="Traditional Arabic" w:hint="cs"/>
          <w:sz w:val="32"/>
          <w:szCs w:val="32"/>
          <w:rtl/>
        </w:rPr>
        <w:t xml:space="preserve">-3]. </w:t>
      </w:r>
      <w:r w:rsidR="00063D3A" w:rsidRPr="00145588">
        <w:rPr>
          <w:rFonts w:ascii="Traditional truetype" w:hAnsi="Traditional truetype" w:cs="Traditional Arabic" w:hint="cs"/>
          <w:sz w:val="32"/>
          <w:szCs w:val="32"/>
          <w:rtl/>
          <w:lang w:bidi="ar-JO"/>
        </w:rPr>
        <w:t xml:space="preserve"> </w:t>
      </w:r>
      <w:r w:rsidRPr="00145588">
        <w:rPr>
          <w:rFonts w:ascii="Traditional truetype" w:hAnsi="Traditional truetype" w:cs="Traditional Arabic" w:hint="cs"/>
          <w:sz w:val="32"/>
          <w:szCs w:val="32"/>
          <w:rtl/>
        </w:rPr>
        <w:t>والإنسان، خُلق إنْساناً منذ خلقه الأول؛ كما في خلق آدم عليه السلام، وخَلْقُه إنساناً جاء على مراحل سواء الإنسان الأول(آدم)، أم الإنسان التالي(سائر البشر)، بما ينفي نفياً قاطعاً أي تخرّصات تحاول أن تجعل الصورة أو الحالة غير الإنسانية سابقة على ما عليه صورة الإنسان الواقعة والمشاهدة والمحسوسة والمعلومة. فمعطيات القرآن الكريم تؤكد أن الله خلق آدم (الإنسان الأول)، خلقه إنساناً كاملاً، ومنه تناسلت بقية الإنس، فالله تعالى قال: ﴿</w:t>
      </w:r>
      <w:r w:rsidRPr="00145588">
        <w:rPr>
          <w:rFonts w:ascii="times-roman" w:hAnsi="times-roman" w:cs="Traditional Arabic" w:hint="cs"/>
          <w:sz w:val="32"/>
          <w:szCs w:val="32"/>
          <w:rtl/>
        </w:rPr>
        <w:t xml:space="preserve"> وَإِذْ قَالَ رَبُّكَ لِلْمَلائِكَةِ إِنِّي خَالِقٌ بَشَراً </w:t>
      </w:r>
      <w:r w:rsidRPr="00145588">
        <w:rPr>
          <w:rFonts w:ascii="Traditional truetype" w:hAnsi="Traditional truetype" w:cs="Traditional Arabic" w:hint="cs"/>
          <w:sz w:val="32"/>
          <w:szCs w:val="32"/>
          <w:rtl/>
        </w:rPr>
        <w:t>﴾[الحجر:28]، ولم يقل قرداً أو غير ذلك.</w:t>
      </w:r>
    </w:p>
    <w:p w:rsidR="003174BB" w:rsidRPr="00522C6C" w:rsidRDefault="003174BB" w:rsidP="003C0BB1">
      <w:pPr>
        <w:ind w:firstLine="720"/>
        <w:jc w:val="lowKashida"/>
        <w:rPr>
          <w:rFonts w:ascii="Traditional truetype" w:hAnsi="Traditional truetype" w:cs="Traditional Arabic"/>
          <w:sz w:val="32"/>
          <w:szCs w:val="32"/>
          <w:rtl/>
        </w:rPr>
      </w:pPr>
      <w:r w:rsidRPr="00063D3A">
        <w:rPr>
          <w:rFonts w:ascii="Traditional truetype" w:hAnsi="Traditional truetype" w:cs="Traditional Arabic" w:hint="cs"/>
          <w:sz w:val="32"/>
          <w:szCs w:val="32"/>
          <w:rtl/>
        </w:rPr>
        <w:t>ومراحل خلق الإنسان(الأول) والإنسان (التالي)، تكشف عن معلومات مهمة في فهم حقيقة الإنسان، ضلّت حولها العقول البشرية والفلسفات الإنسانية إلى يومنا هذا، إذ تبين أن هناك مكونين أساسيين للإنسان تُحدِّدان طبيعته- التي تشكل عماد الاجتهادات التربوية حول تربية الإنسان- وهذان المكوّنان هما: الأول: البَدن أو الجسم، والثاني: الروح. سواء سبق حالة البدن التراب مباشرة كما في خلق آدم (الإنسان الأول)، أم الماء المهين مباشرة والتراب غير مباشرة كما في خلق ذرية آدم (</w:t>
      </w:r>
      <w:r w:rsidRPr="00145588">
        <w:rPr>
          <w:rFonts w:ascii="Traditional truetype" w:hAnsi="Traditional truetype" w:cs="Traditional Arabic" w:hint="cs"/>
          <w:sz w:val="32"/>
          <w:szCs w:val="32"/>
          <w:rtl/>
        </w:rPr>
        <w:t>الإنسان التالي). قال تعالى:﴿</w:t>
      </w:r>
      <w:r w:rsidRPr="00145588">
        <w:rPr>
          <w:rFonts w:ascii="times-roman" w:hAnsi="times-roman" w:cs="Traditional Arabic" w:hint="cs"/>
          <w:sz w:val="32"/>
          <w:szCs w:val="32"/>
          <w:rtl/>
        </w:rPr>
        <w:t xml:space="preserve"> إِذْ قَالَ رَبُّكَ لِلْمَلائِكَةِ إِنِّي خَالِقٌ بَشَراً مِنْ طِينٍ * فَإِذَا سَوَّيْتُهُ وَنَفَخْتُ فِيهِ مِنْ رُوحِي فَقَعُوا لَهُ سَاجِدِينَ </w:t>
      </w:r>
      <w:r w:rsidRPr="00145588">
        <w:rPr>
          <w:rFonts w:ascii="Traditional truetype" w:hAnsi="Traditional truetype" w:cs="Traditional Arabic" w:hint="cs"/>
          <w:sz w:val="32"/>
          <w:szCs w:val="32"/>
          <w:rtl/>
        </w:rPr>
        <w:t>﴾[ص:71-72]، وقال تعالى:    ﴿</w:t>
      </w:r>
      <w:r w:rsidRPr="00145588">
        <w:rPr>
          <w:rFonts w:ascii="times-roman" w:hAnsi="times-roman" w:cs="Traditional Arabic" w:hint="cs"/>
          <w:sz w:val="32"/>
          <w:szCs w:val="32"/>
          <w:rtl/>
        </w:rPr>
        <w:t xml:space="preserve"> </w:t>
      </w:r>
      <w:bookmarkStart w:id="1" w:name="77-20"/>
      <w:r w:rsidRPr="00145588">
        <w:rPr>
          <w:rFonts w:ascii="times-roman" w:hAnsi="times-roman" w:cs="Traditional Arabic" w:hint="cs"/>
          <w:color w:val="000000"/>
          <w:sz w:val="32"/>
          <w:szCs w:val="32"/>
          <w:rtl/>
        </w:rPr>
        <w:t>أَلَمْ</w:t>
      </w:r>
      <w:bookmarkEnd w:id="1"/>
      <w:r w:rsidRPr="00145588">
        <w:rPr>
          <w:rFonts w:ascii="times-roman" w:hAnsi="times-roman" w:cs="Traditional Arabic" w:hint="cs"/>
          <w:sz w:val="32"/>
          <w:szCs w:val="32"/>
          <w:rtl/>
        </w:rPr>
        <w:t xml:space="preserve"> نَخْلُقْكُمْ مِنْ مَاءٍ مَهِينٍ </w:t>
      </w:r>
      <w:r w:rsidRPr="00145588">
        <w:rPr>
          <w:rFonts w:ascii="Traditional truetype" w:hAnsi="Traditional truetype" w:cs="Traditional Arabic" w:hint="cs"/>
          <w:sz w:val="32"/>
          <w:szCs w:val="32"/>
          <w:rtl/>
        </w:rPr>
        <w:t xml:space="preserve">﴾[المرسلات:20]. ولم </w:t>
      </w:r>
      <w:r w:rsidRPr="00145588">
        <w:rPr>
          <w:rFonts w:ascii="Traditional truetype" w:hAnsi="Traditional truetype" w:cs="Traditional Arabic" w:hint="cs"/>
          <w:sz w:val="32"/>
          <w:szCs w:val="32"/>
          <w:rtl/>
        </w:rPr>
        <w:lastRenderedPageBreak/>
        <w:t>يأت مفهوم الإنسان، وفقاً لمراحل خلقه ومكوناته الأصلية، مفهوماً آليا ميكانكيا، يساوي الجسد زائداً الروح، بل هو مجموع هذين المكونين وتفاعلاتها وعلاقاتها معاً، ليخرج لنا الإنسان المخلوق لله تعالى العاقل المكرم المبتلى المستخلف الكادّ والمكابد والحارث والهمّام، كما شهدت بذلك عشرات المواضع في القرآن الكريم، وكما قال تعالى، بعد الحديث عن مراحل خلق الإنسان ومكوناته في سورة المؤمنون:﴿</w:t>
      </w:r>
      <w:r w:rsidRPr="00145588">
        <w:rPr>
          <w:rFonts w:ascii="times-roman" w:hAnsi="times-roman" w:cs="Traditional Arabic" w:hint="cs"/>
          <w:sz w:val="32"/>
          <w:szCs w:val="32"/>
          <w:rtl/>
        </w:rPr>
        <w:t xml:space="preserve"> ثُمَّ أَنْشَأْنَاهُ خَلْقاً آخَرَ فَتَبَارَكَ اللَّهُ أَحْسَنُ الْخَالِقِينَ</w:t>
      </w:r>
      <w:r w:rsidRPr="00145588">
        <w:rPr>
          <w:rFonts w:ascii="Traditional truetype" w:hAnsi="Traditional truetype" w:cs="Traditional Arabic" w:hint="cs"/>
          <w:sz w:val="32"/>
          <w:szCs w:val="32"/>
          <w:rtl/>
        </w:rPr>
        <w:t>﴾[المؤمنون:</w:t>
      </w:r>
      <w:r w:rsidRPr="00145588">
        <w:rPr>
          <w:rFonts w:ascii="Traditional truetype" w:hAnsi="Traditional truetype" w:cs="Traditional Arabic" w:hint="eastAsia"/>
          <w:sz w:val="32"/>
          <w:szCs w:val="32"/>
          <w:rtl/>
        </w:rPr>
        <w:t>1</w:t>
      </w:r>
      <w:r w:rsidRPr="00145588">
        <w:rPr>
          <w:rFonts w:ascii="Traditional truetype" w:hAnsi="Traditional truetype" w:cs="Traditional Arabic" w:hint="cs"/>
          <w:sz w:val="32"/>
          <w:szCs w:val="32"/>
          <w:rtl/>
        </w:rPr>
        <w:t xml:space="preserve">4]، وكما قال النبي </w:t>
      </w:r>
      <w:r w:rsidRPr="00145588">
        <w:rPr>
          <w:rFonts w:ascii="AGA Arabesque" w:hAnsi="AGA Arabesque" w:cs="Traditional Arabic"/>
          <w:sz w:val="32"/>
          <w:szCs w:val="32"/>
          <w:rtl/>
        </w:rPr>
        <w:t>صلى الله</w:t>
      </w:r>
      <w:r w:rsidRPr="00522C6C">
        <w:rPr>
          <w:rFonts w:ascii="AGA Arabesque" w:hAnsi="AGA Arabesque" w:cs="Traditional Arabic"/>
          <w:sz w:val="32"/>
          <w:szCs w:val="32"/>
          <w:rtl/>
        </w:rPr>
        <w:t xml:space="preserve"> عليه وسلم</w:t>
      </w:r>
      <w:r w:rsidRPr="00522C6C">
        <w:rPr>
          <w:rFonts w:ascii="Traditional truetype" w:hAnsi="Traditional truetype" w:cs="Traditional Arabic" w:hint="cs"/>
          <w:sz w:val="32"/>
          <w:szCs w:val="32"/>
          <w:rtl/>
        </w:rPr>
        <w:t>:(إن الله تبارك وتعالى خلق آدم من قبضة قبضها من جميع الأرض، فجاء بنو آدم على قدر الأرض، فجاء منهم الأحمر والأبيض والأسود، وبين ذلك، والسّهْل والحَزَن، والخبيث والطيب)</w:t>
      </w:r>
      <w:r w:rsidRPr="00522C6C">
        <w:rPr>
          <w:rFonts w:ascii="Traditional truetype" w:hAnsi="Traditional truetype" w:cs="Traditional Arabic" w:hint="cs"/>
          <w:sz w:val="32"/>
          <w:szCs w:val="32"/>
          <w:vertAlign w:val="superscript"/>
          <w:rtl/>
        </w:rPr>
        <w:t xml:space="preserve"> </w:t>
      </w:r>
      <w:r w:rsidRPr="00522C6C">
        <w:rPr>
          <w:rFonts w:ascii="Simplified Arabic" w:hAnsi="Simplified Arabic" w:cs="Traditional Arabic"/>
          <w:sz w:val="32"/>
          <w:szCs w:val="32"/>
          <w:vertAlign w:val="superscript"/>
          <w:rtl/>
        </w:rPr>
        <w:t>(</w:t>
      </w:r>
      <w:r w:rsidRPr="00522C6C">
        <w:rPr>
          <w:rFonts w:ascii="Simplified Arabic" w:hAnsi="Simplified Arabic" w:cs="Traditional Arabic"/>
          <w:sz w:val="32"/>
          <w:szCs w:val="32"/>
          <w:vertAlign w:val="superscript"/>
          <w:rtl/>
        </w:rPr>
        <w:footnoteReference w:id="27"/>
      </w:r>
      <w:r w:rsidRPr="00522C6C">
        <w:rPr>
          <w:rFonts w:ascii="Simplified Arabic" w:hAnsi="Simplified Arabic" w:cs="Traditional Arabic"/>
          <w:sz w:val="32"/>
          <w:szCs w:val="32"/>
          <w:vertAlign w:val="superscript"/>
          <w:rtl/>
        </w:rPr>
        <w:t>)</w:t>
      </w:r>
      <w:r w:rsidRPr="00522C6C">
        <w:rPr>
          <w:rFonts w:ascii="Traditional truetype" w:hAnsi="Traditional truetype" w:cs="Traditional Arabic" w:hint="cs"/>
          <w:sz w:val="32"/>
          <w:szCs w:val="32"/>
          <w:rtl/>
        </w:rPr>
        <w:t>.</w:t>
      </w:r>
    </w:p>
    <w:p w:rsidR="003174BB" w:rsidRPr="00522C6C" w:rsidRDefault="003174BB" w:rsidP="003174BB">
      <w:pPr>
        <w:ind w:firstLine="720"/>
        <w:jc w:val="lowKashida"/>
        <w:rPr>
          <w:rFonts w:ascii="Traditional truetype" w:hAnsi="Traditional truetype" w:cs="Traditional Arabic"/>
          <w:sz w:val="32"/>
          <w:szCs w:val="32"/>
          <w:rtl/>
        </w:rPr>
      </w:pPr>
      <w:r w:rsidRPr="00522C6C">
        <w:rPr>
          <w:rFonts w:ascii="Traditional truetype" w:hAnsi="Traditional truetype" w:cs="Traditional Arabic" w:hint="cs"/>
          <w:sz w:val="32"/>
          <w:szCs w:val="32"/>
          <w:rtl/>
        </w:rPr>
        <w:t>ورغم الفروق الفرْدية البيّنة بين الإنسان والإنسان، إلا أن مكونات ذاته، توصف بأنها" وحدة كلية لا تتجزأ، حصيلتها القوى التي زود الله بها طبيعة الإنسان، سواء تلك المادية التي تربطه بالأرض، أو تلك القوى الروحية التي تربطه بخالق هذا الكون، وتلك القوى العقلية التي تمكنه من أن يختار البدائل"</w:t>
      </w:r>
      <w:r w:rsidRPr="00522C6C">
        <w:rPr>
          <w:rFonts w:ascii="Simplified Arabic" w:hAnsi="Simplified Arabic" w:cs="Traditional Arabic"/>
          <w:sz w:val="32"/>
          <w:szCs w:val="32"/>
          <w:vertAlign w:val="superscript"/>
          <w:rtl/>
        </w:rPr>
        <w:t>(</w:t>
      </w:r>
      <w:r w:rsidRPr="00522C6C">
        <w:rPr>
          <w:rFonts w:ascii="Simplified Arabic" w:hAnsi="Simplified Arabic" w:cs="Traditional Arabic"/>
          <w:sz w:val="32"/>
          <w:szCs w:val="32"/>
          <w:vertAlign w:val="superscript"/>
          <w:rtl/>
        </w:rPr>
        <w:footnoteReference w:id="28"/>
      </w:r>
      <w:r w:rsidRPr="00522C6C">
        <w:rPr>
          <w:rFonts w:ascii="Simplified Arabic" w:hAnsi="Simplified Arabic" w:cs="Traditional Arabic"/>
          <w:sz w:val="32"/>
          <w:szCs w:val="32"/>
          <w:vertAlign w:val="superscript"/>
          <w:rtl/>
        </w:rPr>
        <w:t>)</w:t>
      </w:r>
      <w:r w:rsidRPr="00522C6C">
        <w:rPr>
          <w:rFonts w:ascii="Traditional truetype" w:hAnsi="Traditional truetype" w:cs="Traditional Arabic" w:hint="cs"/>
          <w:sz w:val="32"/>
          <w:szCs w:val="32"/>
          <w:rtl/>
        </w:rPr>
        <w:t>. وهذا التفاعل بين مكونات الذات الإنسانية أو قواها يكون وفقا لنظرة التربية الإسلامية تفاعلاً متزناً ومتكاملاً</w:t>
      </w:r>
      <w:r w:rsidRPr="00522C6C">
        <w:rPr>
          <w:rFonts w:ascii="Simplified Arabic" w:hAnsi="Simplified Arabic" w:cs="Traditional Arabic"/>
          <w:sz w:val="32"/>
          <w:szCs w:val="32"/>
          <w:vertAlign w:val="superscript"/>
          <w:rtl/>
        </w:rPr>
        <w:t>(</w:t>
      </w:r>
      <w:r w:rsidRPr="00522C6C">
        <w:rPr>
          <w:rFonts w:ascii="Simplified Arabic" w:hAnsi="Simplified Arabic" w:cs="Traditional Arabic"/>
          <w:sz w:val="32"/>
          <w:szCs w:val="32"/>
          <w:vertAlign w:val="superscript"/>
          <w:rtl/>
        </w:rPr>
        <w:footnoteReference w:id="29"/>
      </w:r>
      <w:r w:rsidRPr="00522C6C">
        <w:rPr>
          <w:rFonts w:ascii="Simplified Arabic" w:hAnsi="Simplified Arabic" w:cs="Traditional Arabic"/>
          <w:sz w:val="32"/>
          <w:szCs w:val="32"/>
          <w:vertAlign w:val="superscript"/>
          <w:rtl/>
        </w:rPr>
        <w:t>)</w:t>
      </w:r>
      <w:r w:rsidRPr="00522C6C">
        <w:rPr>
          <w:rFonts w:ascii="Traditional truetype" w:hAnsi="Traditional truetype" w:cs="Traditional Arabic" w:hint="cs"/>
          <w:sz w:val="32"/>
          <w:szCs w:val="32"/>
          <w:rtl/>
        </w:rPr>
        <w:t>.ويترتب على "النظرة المتوازنة لمكونات الإنسان، الاهتمام بها في التربية والتعليم، والاهتمام بالجانب الفكري، والوجداني والجسمي على السواء، وتنظيم البرامج التعليمية بحيث تتكامل فيما بيْنها، وبحيث تؤدي في ذات الوقت-إلى إنسان متوازن، لا يطغى فيه جانب على الجوانب الأخرى، ولا يهمل جانب لحساب جانب آخر"</w:t>
      </w:r>
      <w:r w:rsidRPr="00522C6C">
        <w:rPr>
          <w:rFonts w:ascii="Simplified Arabic" w:hAnsi="Simplified Arabic" w:cs="Traditional Arabic"/>
          <w:sz w:val="32"/>
          <w:szCs w:val="32"/>
          <w:vertAlign w:val="superscript"/>
          <w:rtl/>
        </w:rPr>
        <w:t>(</w:t>
      </w:r>
      <w:r w:rsidRPr="00522C6C">
        <w:rPr>
          <w:rFonts w:ascii="Simplified Arabic" w:hAnsi="Simplified Arabic" w:cs="Traditional Arabic"/>
          <w:sz w:val="32"/>
          <w:szCs w:val="32"/>
          <w:vertAlign w:val="superscript"/>
          <w:rtl/>
        </w:rPr>
        <w:footnoteReference w:id="30"/>
      </w:r>
      <w:r w:rsidRPr="00522C6C">
        <w:rPr>
          <w:rFonts w:ascii="Simplified Arabic" w:hAnsi="Simplified Arabic" w:cs="Traditional Arabic"/>
          <w:sz w:val="32"/>
          <w:szCs w:val="32"/>
          <w:vertAlign w:val="superscript"/>
          <w:rtl/>
        </w:rPr>
        <w:t>)</w:t>
      </w:r>
      <w:r w:rsidRPr="00522C6C">
        <w:rPr>
          <w:rFonts w:ascii="Traditional truetype" w:hAnsi="Traditional truetype" w:cs="Traditional Arabic" w:hint="cs"/>
          <w:sz w:val="32"/>
          <w:szCs w:val="32"/>
          <w:rtl/>
        </w:rPr>
        <w:t xml:space="preserve">. وهذه هي أصول التربية القرآنية المعتدلة. </w:t>
      </w:r>
    </w:p>
    <w:p w:rsidR="003174BB" w:rsidRPr="00522C6C" w:rsidRDefault="003174BB" w:rsidP="005B401D">
      <w:pPr>
        <w:ind w:firstLine="720"/>
        <w:jc w:val="lowKashida"/>
        <w:rPr>
          <w:rFonts w:ascii="Traditional truetype" w:hAnsi="Traditional truetype" w:cs="Traditional Arabic"/>
          <w:sz w:val="32"/>
          <w:szCs w:val="32"/>
          <w:rtl/>
        </w:rPr>
      </w:pPr>
      <w:r w:rsidRPr="00522C6C">
        <w:rPr>
          <w:rFonts w:ascii="Traditional truetype" w:hAnsi="Traditional truetype" w:cs="Traditional Arabic" w:hint="cs"/>
          <w:sz w:val="32"/>
          <w:szCs w:val="32"/>
          <w:rtl/>
        </w:rPr>
        <w:t>ومفهوم الإِنسان، وفقاً للحقائق القرآنية، تنفي عنه نظرة الفكر الغربي إليه على أنه مفْردة من مفردات "الطبيعة"، حيث تمّ تفريغه من المضامين القِيمية والصّلات الروحية، وتعاملت عديد من النظريات الغربية، التربوية منها والنفسية، مع طبيعة الإنسانية، كطبيعة العلوم الطبيعية، وبالمنهجية ذاتها الصرامة العلمية</w:t>
      </w:r>
      <w:r w:rsidRPr="00522C6C">
        <w:rPr>
          <w:rFonts w:ascii="Simplified Arabic" w:hAnsi="Simplified Arabic" w:cs="Traditional Arabic"/>
          <w:sz w:val="32"/>
          <w:szCs w:val="32"/>
          <w:vertAlign w:val="superscript"/>
          <w:rtl/>
        </w:rPr>
        <w:t>(</w:t>
      </w:r>
      <w:r w:rsidRPr="00522C6C">
        <w:rPr>
          <w:rFonts w:ascii="Simplified Arabic" w:hAnsi="Simplified Arabic" w:cs="Traditional Arabic"/>
          <w:sz w:val="32"/>
          <w:szCs w:val="32"/>
          <w:vertAlign w:val="superscript"/>
          <w:rtl/>
        </w:rPr>
        <w:footnoteReference w:id="31"/>
      </w:r>
      <w:r w:rsidRPr="00522C6C">
        <w:rPr>
          <w:rFonts w:ascii="Simplified Arabic" w:hAnsi="Simplified Arabic" w:cs="Traditional Arabic"/>
          <w:sz w:val="32"/>
          <w:szCs w:val="32"/>
          <w:vertAlign w:val="superscript"/>
          <w:rtl/>
        </w:rPr>
        <w:t>)</w:t>
      </w:r>
      <w:r w:rsidRPr="00522C6C">
        <w:rPr>
          <w:rFonts w:ascii="Traditional truetype" w:hAnsi="Traditional truetype" w:cs="Traditional Arabic" w:hint="cs"/>
          <w:sz w:val="32"/>
          <w:szCs w:val="32"/>
          <w:rtl/>
        </w:rPr>
        <w:t>، بينما النظرة إليه في</w:t>
      </w:r>
      <w:r w:rsidR="005B401D">
        <w:rPr>
          <w:rFonts w:ascii="Traditional truetype" w:hAnsi="Traditional truetype" w:cs="Traditional Arabic" w:hint="cs"/>
          <w:sz w:val="32"/>
          <w:szCs w:val="32"/>
          <w:rtl/>
        </w:rPr>
        <w:t xml:space="preserve"> المعرفة</w:t>
      </w:r>
      <w:r w:rsidRPr="00522C6C">
        <w:rPr>
          <w:rFonts w:ascii="Traditional truetype" w:hAnsi="Traditional truetype" w:cs="Traditional Arabic" w:hint="cs"/>
          <w:sz w:val="32"/>
          <w:szCs w:val="32"/>
          <w:rtl/>
        </w:rPr>
        <w:t xml:space="preserve"> الترب</w:t>
      </w:r>
      <w:r w:rsidR="005B401D">
        <w:rPr>
          <w:rFonts w:ascii="Traditional truetype" w:hAnsi="Traditional truetype" w:cs="Traditional Arabic" w:hint="cs"/>
          <w:sz w:val="32"/>
          <w:szCs w:val="32"/>
          <w:rtl/>
        </w:rPr>
        <w:t>و</w:t>
      </w:r>
      <w:r w:rsidRPr="00522C6C">
        <w:rPr>
          <w:rFonts w:ascii="Traditional truetype" w:hAnsi="Traditional truetype" w:cs="Traditional Arabic" w:hint="cs"/>
          <w:sz w:val="32"/>
          <w:szCs w:val="32"/>
          <w:rtl/>
        </w:rPr>
        <w:t>ية ال</w:t>
      </w:r>
      <w:r w:rsidR="005B401D">
        <w:rPr>
          <w:rFonts w:ascii="Traditional truetype" w:hAnsi="Traditional truetype" w:cs="Traditional Arabic" w:hint="cs"/>
          <w:sz w:val="32"/>
          <w:szCs w:val="32"/>
          <w:rtl/>
        </w:rPr>
        <w:t>قرآنية</w:t>
      </w:r>
      <w:r w:rsidRPr="00522C6C">
        <w:rPr>
          <w:rFonts w:ascii="Traditional truetype" w:hAnsi="Traditional truetype" w:cs="Traditional Arabic" w:hint="cs"/>
          <w:sz w:val="32"/>
          <w:szCs w:val="32"/>
          <w:rtl/>
        </w:rPr>
        <w:t xml:space="preserve"> نظرة كائن حيّ مكرّم، ذي طاقة روحية وعلاقات إيجابية، وصلات قيمية بينه وبين الوجود من حوله.</w:t>
      </w:r>
      <w:r w:rsidR="00063D3A">
        <w:rPr>
          <w:rFonts w:ascii="Traditional truetype" w:hAnsi="Traditional truetype" w:cs="Traditional Arabic" w:hint="cs"/>
          <w:sz w:val="32"/>
          <w:szCs w:val="32"/>
          <w:rtl/>
        </w:rPr>
        <w:t xml:space="preserve"> </w:t>
      </w:r>
    </w:p>
    <w:p w:rsidR="003174BB" w:rsidRDefault="003174BB" w:rsidP="00063D3A">
      <w:pPr>
        <w:ind w:firstLine="720"/>
        <w:jc w:val="lowKashida"/>
        <w:rPr>
          <w:rFonts w:ascii="Traditional truetype" w:hAnsi="Traditional truetype" w:cs="Traditional Arabic"/>
          <w:sz w:val="32"/>
          <w:szCs w:val="32"/>
          <w:rtl/>
        </w:rPr>
      </w:pPr>
      <w:r w:rsidRPr="00522C6C">
        <w:rPr>
          <w:rFonts w:ascii="Traditional truetype" w:hAnsi="Traditional truetype" w:cs="Traditional Arabic" w:hint="cs"/>
          <w:sz w:val="32"/>
          <w:szCs w:val="32"/>
          <w:rtl/>
        </w:rPr>
        <w:t xml:space="preserve">وبذلك </w:t>
      </w:r>
      <w:r w:rsidR="005968FD">
        <w:rPr>
          <w:rFonts w:ascii="Traditional truetype" w:hAnsi="Traditional truetype" w:cs="Traditional Arabic" w:hint="cs"/>
          <w:sz w:val="32"/>
          <w:szCs w:val="32"/>
          <w:rtl/>
        </w:rPr>
        <w:t>يكون اتجاه المعرفة التربوية</w:t>
      </w:r>
      <w:r w:rsidRPr="00522C6C">
        <w:rPr>
          <w:rFonts w:ascii="Traditional truetype" w:hAnsi="Traditional truetype" w:cs="Traditional Arabic" w:hint="cs"/>
          <w:sz w:val="32"/>
          <w:szCs w:val="32"/>
          <w:rtl/>
        </w:rPr>
        <w:t xml:space="preserve"> التي تستمد معطيات</w:t>
      </w:r>
      <w:r w:rsidR="005968FD">
        <w:rPr>
          <w:rFonts w:ascii="Traditional truetype" w:hAnsi="Traditional truetype" w:cs="Traditional Arabic" w:hint="cs"/>
          <w:sz w:val="32"/>
          <w:szCs w:val="32"/>
          <w:rtl/>
        </w:rPr>
        <w:t>ها من</w:t>
      </w:r>
      <w:r w:rsidRPr="00522C6C">
        <w:rPr>
          <w:rFonts w:ascii="Traditional truetype" w:hAnsi="Traditional truetype" w:cs="Traditional Arabic" w:hint="cs"/>
          <w:sz w:val="32"/>
          <w:szCs w:val="32"/>
          <w:rtl/>
        </w:rPr>
        <w:t xml:space="preserve"> القرآن الكريم حول الإنسان </w:t>
      </w:r>
      <w:r w:rsidR="005968FD">
        <w:rPr>
          <w:rFonts w:ascii="Traditional truetype" w:hAnsi="Traditional truetype" w:cs="Traditional Arabic" w:hint="cs"/>
          <w:sz w:val="32"/>
          <w:szCs w:val="32"/>
          <w:rtl/>
        </w:rPr>
        <w:t>ي</w:t>
      </w:r>
      <w:r w:rsidRPr="00522C6C">
        <w:rPr>
          <w:rFonts w:ascii="Traditional truetype" w:hAnsi="Traditional truetype" w:cs="Traditional Arabic" w:hint="cs"/>
          <w:sz w:val="32"/>
          <w:szCs w:val="32"/>
          <w:rtl/>
        </w:rPr>
        <w:t xml:space="preserve">قوم على تكريم الإنسان وتقديره وتواضعه باعتباره مخلوقاً مكرماً للخالق الذي خلقه سبحانه وسوّاه وأتقن صنعته وأنعم عليه، فخلْق "الإنسان من طين على شكل متميز يدل على عظمة الخالق وكمال قدرته، </w:t>
      </w:r>
      <w:r w:rsidRPr="00522C6C">
        <w:rPr>
          <w:rFonts w:ascii="Traditional truetype" w:hAnsi="Traditional truetype" w:cs="Traditional Arabic" w:hint="cs"/>
          <w:sz w:val="32"/>
          <w:szCs w:val="32"/>
          <w:rtl/>
        </w:rPr>
        <w:lastRenderedPageBreak/>
        <w:t>ويذكر الإنسان منذ بداية تكوينه بنعم الله التي لا تحصى عليه"</w:t>
      </w:r>
      <w:r w:rsidRPr="00522C6C">
        <w:rPr>
          <w:rFonts w:ascii="Simplified Arabic" w:hAnsi="Simplified Arabic" w:cs="Traditional Arabic"/>
          <w:sz w:val="32"/>
          <w:szCs w:val="32"/>
          <w:vertAlign w:val="superscript"/>
          <w:rtl/>
        </w:rPr>
        <w:t>(</w:t>
      </w:r>
      <w:r w:rsidRPr="00522C6C">
        <w:rPr>
          <w:rFonts w:ascii="Simplified Arabic" w:hAnsi="Simplified Arabic" w:cs="Traditional Arabic"/>
          <w:sz w:val="32"/>
          <w:szCs w:val="32"/>
          <w:vertAlign w:val="superscript"/>
          <w:rtl/>
        </w:rPr>
        <w:footnoteReference w:id="32"/>
      </w:r>
      <w:r w:rsidRPr="00522C6C">
        <w:rPr>
          <w:rFonts w:ascii="Simplified Arabic" w:hAnsi="Simplified Arabic" w:cs="Traditional Arabic"/>
          <w:sz w:val="32"/>
          <w:szCs w:val="32"/>
          <w:vertAlign w:val="superscript"/>
          <w:rtl/>
        </w:rPr>
        <w:t>)</w:t>
      </w:r>
      <w:r w:rsidRPr="00522C6C">
        <w:rPr>
          <w:rFonts w:ascii="Traditional truetype" w:hAnsi="Traditional truetype" w:cs="Traditional Arabic" w:hint="cs"/>
          <w:sz w:val="32"/>
          <w:szCs w:val="32"/>
          <w:rtl/>
        </w:rPr>
        <w:t>. ولذلك يبقى إنسان التربية الإسلامية إنساناً، لا يتجاوز إنسانيته أمام خالقه تعالى مهما أوتي من العلم أو ترقّى في الحياة الدنيا، يصاحبه شعور الإحسان والاعتراف بالجميل، لا كما هو الحال في التربية ا</w:t>
      </w:r>
      <w:r w:rsidR="005968FD">
        <w:rPr>
          <w:rFonts w:ascii="Traditional truetype" w:hAnsi="Traditional truetype" w:cs="Traditional Arabic" w:hint="cs"/>
          <w:sz w:val="32"/>
          <w:szCs w:val="32"/>
          <w:rtl/>
        </w:rPr>
        <w:t>لغربية التي شعر إنسانها "بأَنَّ إله العلم التجريبي</w:t>
      </w:r>
      <w:r w:rsidRPr="00522C6C">
        <w:rPr>
          <w:rFonts w:ascii="Traditional truetype" w:hAnsi="Traditional truetype" w:cs="Traditional Arabic" w:hint="cs"/>
          <w:sz w:val="32"/>
          <w:szCs w:val="32"/>
          <w:rtl/>
        </w:rPr>
        <w:t xml:space="preserve"> </w:t>
      </w:r>
      <w:r w:rsidR="005968FD">
        <w:rPr>
          <w:rFonts w:ascii="Traditional truetype" w:hAnsi="Traditional truetype" w:cs="Traditional Arabic" w:hint="cs"/>
          <w:sz w:val="32"/>
          <w:szCs w:val="32"/>
          <w:rtl/>
        </w:rPr>
        <w:t xml:space="preserve">قد حلّ </w:t>
      </w:r>
      <w:r w:rsidRPr="00522C6C">
        <w:rPr>
          <w:rFonts w:ascii="Traditional truetype" w:hAnsi="Traditional truetype" w:cs="Traditional Arabic" w:hint="cs"/>
          <w:sz w:val="32"/>
          <w:szCs w:val="32"/>
          <w:rtl/>
        </w:rPr>
        <w:t xml:space="preserve">محلّ الإله سبحانه </w:t>
      </w:r>
      <w:r w:rsidR="005968FD">
        <w:rPr>
          <w:rFonts w:ascii="Traditional truetype" w:hAnsi="Traditional truetype" w:cs="Traditional Arabic" w:hint="cs"/>
          <w:sz w:val="32"/>
          <w:szCs w:val="32"/>
          <w:rtl/>
        </w:rPr>
        <w:t xml:space="preserve">وتعالى. </w:t>
      </w:r>
      <w:r w:rsidR="00063D3A">
        <w:rPr>
          <w:rFonts w:ascii="Traditional truetype" w:hAnsi="Traditional truetype" w:cs="Traditional Arabic" w:hint="cs"/>
          <w:sz w:val="32"/>
          <w:szCs w:val="32"/>
          <w:rtl/>
        </w:rPr>
        <w:t xml:space="preserve">بل تقود المعارف التربوية المستمد من القرآن إلى جعل </w:t>
      </w:r>
      <w:r w:rsidRPr="00522C6C">
        <w:rPr>
          <w:rFonts w:ascii="Traditional truetype" w:hAnsi="Traditional truetype" w:cs="Traditional Arabic" w:hint="cs"/>
          <w:sz w:val="32"/>
          <w:szCs w:val="32"/>
          <w:rtl/>
        </w:rPr>
        <w:t xml:space="preserve">الإنسان المخلوق نفسه موضع تأمّل وتفكّر في صنع الله، تأمل وتفكر يُقرّبه من الله تعالى، </w:t>
      </w:r>
      <w:r w:rsidRPr="00145588">
        <w:rPr>
          <w:rFonts w:ascii="Traditional truetype" w:hAnsi="Traditional truetype" w:cs="Traditional Arabic" w:hint="cs"/>
          <w:sz w:val="32"/>
          <w:szCs w:val="32"/>
          <w:rtl/>
        </w:rPr>
        <w:t>ويزيد في معرفته لجلاله وكمال صفاته، ويعرف في الإنْسان مكانته الحقيقية من الله تعالى، وضعف قوته وقلة علمه أمام خالقه، لا أنه يحلّ مكانه-حاشاه سبحانه. قال تعالى:﴿</w:t>
      </w:r>
      <w:r w:rsidRPr="00145588">
        <w:rPr>
          <w:rFonts w:ascii="times-roman" w:hAnsi="times-roman" w:cs="Traditional Arabic" w:hint="cs"/>
          <w:sz w:val="32"/>
          <w:szCs w:val="32"/>
          <w:rtl/>
        </w:rPr>
        <w:t xml:space="preserve">وَفِي أَنْفُسِكُمْ أَفَلا تُبْصِرُونَ </w:t>
      </w:r>
      <w:r w:rsidRPr="00145588">
        <w:rPr>
          <w:rFonts w:ascii="Traditional truetype" w:hAnsi="Traditional truetype" w:cs="Traditional Arabic" w:hint="cs"/>
          <w:sz w:val="32"/>
          <w:szCs w:val="32"/>
          <w:rtl/>
        </w:rPr>
        <w:t>﴾[الذاريات:21]، وقال تعالى:﴿</w:t>
      </w:r>
      <w:r w:rsidRPr="00145588">
        <w:rPr>
          <w:rFonts w:ascii="times-roman" w:hAnsi="times-roman" w:cs="Traditional Arabic" w:hint="cs"/>
          <w:sz w:val="32"/>
          <w:szCs w:val="32"/>
          <w:rtl/>
        </w:rPr>
        <w:t>وَخُلِقَ الْإِنْسَانُ ضَعِيفاً</w:t>
      </w:r>
      <w:r w:rsidRPr="00145588">
        <w:rPr>
          <w:rFonts w:ascii="Traditional truetype" w:hAnsi="Traditional truetype" w:cs="Traditional Arabic" w:hint="cs"/>
          <w:sz w:val="32"/>
          <w:szCs w:val="32"/>
          <w:rtl/>
        </w:rPr>
        <w:t>﴾[النساء:28]، وقال تعالى: ﴿</w:t>
      </w:r>
      <w:r w:rsidRPr="00145588">
        <w:rPr>
          <w:rFonts w:ascii="times-roman" w:hAnsi="times-roman" w:cs="Traditional Arabic" w:hint="cs"/>
          <w:sz w:val="32"/>
          <w:szCs w:val="32"/>
          <w:rtl/>
        </w:rPr>
        <w:t xml:space="preserve">وَمَا أُوتِيتُمْ مِنَ الْعِلْمِ إِلَّا قَلِيلاً </w:t>
      </w:r>
      <w:r w:rsidRPr="00145588">
        <w:rPr>
          <w:rFonts w:ascii="Traditional truetype" w:hAnsi="Traditional truetype" w:cs="Traditional Arabic" w:hint="cs"/>
          <w:sz w:val="32"/>
          <w:szCs w:val="32"/>
          <w:rtl/>
        </w:rPr>
        <w:t>﴾[الإسراء:85].</w:t>
      </w:r>
      <w:r w:rsidR="00063D3A" w:rsidRPr="00145588">
        <w:rPr>
          <w:rFonts w:ascii="Traditional truetype" w:hAnsi="Traditional truetype" w:cs="Traditional Arabic" w:hint="cs"/>
          <w:sz w:val="32"/>
          <w:szCs w:val="32"/>
          <w:rtl/>
        </w:rPr>
        <w:t xml:space="preserve"> وبذلك تشكل المصدرية القرآنية أم</w:t>
      </w:r>
      <w:r w:rsidR="00145588">
        <w:rPr>
          <w:rFonts w:ascii="Traditional truetype" w:hAnsi="Traditional truetype" w:cs="Traditional Arabic" w:hint="cs"/>
          <w:sz w:val="32"/>
          <w:szCs w:val="32"/>
          <w:rtl/>
        </w:rPr>
        <w:t>ْ</w:t>
      </w:r>
      <w:r w:rsidR="00063D3A" w:rsidRPr="00145588">
        <w:rPr>
          <w:rFonts w:ascii="Traditional truetype" w:hAnsi="Traditional truetype" w:cs="Traditional Arabic" w:hint="cs"/>
          <w:sz w:val="32"/>
          <w:szCs w:val="32"/>
          <w:rtl/>
        </w:rPr>
        <w:t>نا</w:t>
      </w:r>
      <w:r w:rsidR="00145588">
        <w:rPr>
          <w:rFonts w:ascii="Traditional truetype" w:hAnsi="Traditional truetype" w:cs="Traditional Arabic" w:hint="cs"/>
          <w:sz w:val="32"/>
          <w:szCs w:val="32"/>
          <w:rtl/>
        </w:rPr>
        <w:t>ً</w:t>
      </w:r>
      <w:r w:rsidR="00063D3A" w:rsidRPr="00145588">
        <w:rPr>
          <w:rFonts w:ascii="Traditional truetype" w:hAnsi="Traditional truetype" w:cs="Traditional Arabic" w:hint="cs"/>
          <w:sz w:val="32"/>
          <w:szCs w:val="32"/>
          <w:rtl/>
        </w:rPr>
        <w:t xml:space="preserve"> في المعرفة التربوية كما تشكل صدقا في مضمونها. </w:t>
      </w:r>
    </w:p>
    <w:p w:rsidR="006C6AE6" w:rsidRDefault="006C6AE6" w:rsidP="00063D3A">
      <w:pPr>
        <w:ind w:firstLine="720"/>
        <w:jc w:val="lowKashida"/>
        <w:rPr>
          <w:rFonts w:ascii="Traditional truetype" w:hAnsi="Traditional truetype" w:cs="Traditional Arabic"/>
          <w:sz w:val="32"/>
          <w:szCs w:val="32"/>
          <w:rtl/>
        </w:rPr>
      </w:pPr>
    </w:p>
    <w:p w:rsidR="006C6AE6" w:rsidRDefault="006C6AE6" w:rsidP="00063D3A">
      <w:pPr>
        <w:ind w:firstLine="720"/>
        <w:jc w:val="lowKashida"/>
        <w:rPr>
          <w:rFonts w:ascii="Traditional truetype" w:hAnsi="Traditional truetype" w:cs="Traditional Arabic"/>
          <w:sz w:val="32"/>
          <w:szCs w:val="32"/>
          <w:rtl/>
        </w:rPr>
      </w:pPr>
    </w:p>
    <w:p w:rsidR="006C6AE6" w:rsidRDefault="006C6AE6" w:rsidP="00063D3A">
      <w:pPr>
        <w:ind w:firstLine="720"/>
        <w:jc w:val="lowKashida"/>
        <w:rPr>
          <w:rFonts w:ascii="Traditional truetype" w:hAnsi="Traditional truetype" w:cs="Traditional Arabic"/>
          <w:sz w:val="32"/>
          <w:szCs w:val="32"/>
          <w:rtl/>
        </w:rPr>
      </w:pPr>
    </w:p>
    <w:p w:rsidR="006C6AE6" w:rsidRDefault="006C6AE6" w:rsidP="00063D3A">
      <w:pPr>
        <w:ind w:firstLine="720"/>
        <w:jc w:val="lowKashida"/>
        <w:rPr>
          <w:rFonts w:ascii="Traditional truetype" w:hAnsi="Traditional truetype" w:cs="Traditional Arabic"/>
          <w:sz w:val="32"/>
          <w:szCs w:val="32"/>
          <w:rtl/>
        </w:rPr>
      </w:pPr>
    </w:p>
    <w:p w:rsidR="006C6AE6" w:rsidRDefault="006C6AE6" w:rsidP="00063D3A">
      <w:pPr>
        <w:ind w:firstLine="720"/>
        <w:jc w:val="lowKashida"/>
        <w:rPr>
          <w:rFonts w:ascii="Traditional truetype" w:hAnsi="Traditional truetype" w:cs="Traditional Arabic"/>
          <w:sz w:val="32"/>
          <w:szCs w:val="32"/>
          <w:rtl/>
        </w:rPr>
      </w:pPr>
    </w:p>
    <w:p w:rsidR="00CC20D4" w:rsidRPr="00CF1B83" w:rsidRDefault="00CC20D4" w:rsidP="00CC20D4">
      <w:pPr>
        <w:jc w:val="both"/>
        <w:rPr>
          <w:rFonts w:ascii="Traditional truetype" w:hAnsi="Traditional truetype" w:cs="Traditional Arabic"/>
          <w:b/>
          <w:bCs/>
          <w:sz w:val="32"/>
          <w:szCs w:val="32"/>
          <w:rtl/>
        </w:rPr>
      </w:pPr>
      <w:r w:rsidRPr="00CF1B83">
        <w:rPr>
          <w:rFonts w:ascii="Traditional truetype" w:hAnsi="Traditional truetype" w:cs="Traditional Arabic" w:hint="cs"/>
          <w:b/>
          <w:bCs/>
          <w:sz w:val="32"/>
          <w:szCs w:val="32"/>
          <w:rtl/>
        </w:rPr>
        <w:t>الخاتمة (النتائج والتوصيات):</w:t>
      </w:r>
    </w:p>
    <w:p w:rsidR="00CC20D4" w:rsidRPr="00CF1B83" w:rsidRDefault="00CC20D4" w:rsidP="00CC20D4">
      <w:pPr>
        <w:jc w:val="lowKashida"/>
        <w:rPr>
          <w:rFonts w:cs="Traditional Arabic"/>
          <w:b/>
          <w:bCs/>
          <w:sz w:val="32"/>
          <w:szCs w:val="32"/>
          <w:rtl/>
          <w:lang w:bidi="ar-JO"/>
        </w:rPr>
      </w:pPr>
      <w:r w:rsidRPr="00CF1B83">
        <w:rPr>
          <w:rFonts w:cs="Traditional Arabic" w:hint="cs"/>
          <w:b/>
          <w:bCs/>
          <w:sz w:val="32"/>
          <w:szCs w:val="32"/>
          <w:rtl/>
          <w:lang w:bidi="ar-JO"/>
        </w:rPr>
        <w:t>أولا: أهم النتائج:</w:t>
      </w:r>
    </w:p>
    <w:p w:rsidR="00CC20D4" w:rsidRPr="00CF1B83" w:rsidRDefault="00CC20D4" w:rsidP="00CC20D4">
      <w:pPr>
        <w:pStyle w:val="ListParagraph"/>
        <w:numPr>
          <w:ilvl w:val="0"/>
          <w:numId w:val="22"/>
        </w:numPr>
        <w:jc w:val="both"/>
        <w:rPr>
          <w:rFonts w:cs="Traditional Arabic"/>
          <w:sz w:val="32"/>
          <w:szCs w:val="32"/>
        </w:rPr>
      </w:pPr>
      <w:r w:rsidRPr="00CF1B83">
        <w:rPr>
          <w:rFonts w:cs="Traditional Arabic" w:hint="cs"/>
          <w:sz w:val="32"/>
          <w:szCs w:val="32"/>
          <w:rtl/>
        </w:rPr>
        <w:t>المعرفة التربوية القرآنية هي المعلومات والمفاهيم التربوية اليقينية أو الأكيدة والأحكام والمد</w:t>
      </w:r>
      <w:r w:rsidRPr="00CF1B83">
        <w:rPr>
          <w:rFonts w:cs="Traditional Arabic" w:hint="cs"/>
          <w:sz w:val="32"/>
          <w:szCs w:val="32"/>
          <w:rtl/>
          <w:lang w:bidi="ar-JO"/>
        </w:rPr>
        <w:t>ْ</w:t>
      </w:r>
      <w:r w:rsidRPr="00CF1B83">
        <w:rPr>
          <w:rFonts w:cs="Traditional Arabic" w:hint="cs"/>
          <w:sz w:val="32"/>
          <w:szCs w:val="32"/>
          <w:rtl/>
        </w:rPr>
        <w:t>ركات والتصّورات التربوية الجازمة التي نكونها أو نتوصل إليها عن شيء ما نتيجة ما نتلقاه عن طريق الوحي أو عن طريق الحس</w:t>
      </w:r>
      <w:r w:rsidRPr="00CF1B83">
        <w:rPr>
          <w:rFonts w:cs="Traditional Arabic" w:hint="cs"/>
          <w:sz w:val="32"/>
          <w:szCs w:val="32"/>
          <w:rtl/>
          <w:lang w:bidi="ar-JO"/>
        </w:rPr>
        <w:t>ّ</w:t>
      </w:r>
      <w:r w:rsidRPr="00CF1B83">
        <w:rPr>
          <w:rFonts w:cs="Traditional Arabic" w:hint="cs"/>
          <w:sz w:val="32"/>
          <w:szCs w:val="32"/>
          <w:rtl/>
        </w:rPr>
        <w:t xml:space="preserve"> والعقل والحدس أو عن طريقها جميعاً.</w:t>
      </w:r>
    </w:p>
    <w:p w:rsidR="00CC20D4" w:rsidRPr="00CF1B83" w:rsidRDefault="00CC20D4" w:rsidP="00CC20D4">
      <w:pPr>
        <w:pStyle w:val="ListParagraph"/>
        <w:numPr>
          <w:ilvl w:val="0"/>
          <w:numId w:val="22"/>
        </w:numPr>
        <w:jc w:val="both"/>
        <w:rPr>
          <w:rFonts w:cs="Traditional Arabic"/>
          <w:sz w:val="32"/>
          <w:szCs w:val="32"/>
        </w:rPr>
      </w:pPr>
      <w:r w:rsidRPr="00CF1B83">
        <w:rPr>
          <w:rFonts w:ascii="Traditional truetype" w:hAnsi="Traditional truetype" w:cs="Traditional Arabic" w:hint="cs"/>
          <w:sz w:val="32"/>
          <w:szCs w:val="32"/>
          <w:rtl/>
        </w:rPr>
        <w:t xml:space="preserve">يقف القرآن الكريم في مقدمة المصادر الإسلامية التي  يتم من خلالها بناء المعرفة التربوية بكل أنواعها ومجالاتها وامتداداتها، ومن هنا تظهر أهمية المصدرية القرآنية في بناء المعرفة التربوية. </w:t>
      </w:r>
    </w:p>
    <w:p w:rsidR="00CC20D4" w:rsidRPr="00CF1B83" w:rsidRDefault="00CC20D4" w:rsidP="00CC20D4">
      <w:pPr>
        <w:pStyle w:val="ListParagraph"/>
        <w:numPr>
          <w:ilvl w:val="0"/>
          <w:numId w:val="22"/>
        </w:numPr>
        <w:jc w:val="both"/>
        <w:rPr>
          <w:rFonts w:cs="Traditional Arabic"/>
          <w:sz w:val="32"/>
          <w:szCs w:val="32"/>
        </w:rPr>
      </w:pPr>
      <w:r w:rsidRPr="00CF1B83">
        <w:rPr>
          <w:rFonts w:cs="Traditional Arabic" w:hint="cs"/>
          <w:sz w:val="32"/>
          <w:szCs w:val="32"/>
          <w:rtl/>
        </w:rPr>
        <w:t xml:space="preserve">مصدرية القرآن في البناء المعرفي التربوي"، تتمثل في اتخاذ القرآن الكريم المَنْشَأ والمنبع الذي تستمد منه المعرفة التربوية والتعليمية، وتُقرر وتُعتمد وفقا لمنهجيته وشروطه. </w:t>
      </w:r>
    </w:p>
    <w:p w:rsidR="00CC20D4" w:rsidRPr="00CF1B83" w:rsidRDefault="00CC20D4" w:rsidP="00CC20D4">
      <w:pPr>
        <w:pStyle w:val="ListParagraph"/>
        <w:numPr>
          <w:ilvl w:val="0"/>
          <w:numId w:val="22"/>
        </w:numPr>
        <w:jc w:val="both"/>
        <w:rPr>
          <w:rFonts w:cs="Traditional Arabic"/>
          <w:sz w:val="32"/>
          <w:szCs w:val="32"/>
        </w:rPr>
      </w:pPr>
      <w:r w:rsidRPr="00CF1B83">
        <w:rPr>
          <w:rFonts w:cs="Traditional Arabic" w:hint="cs"/>
          <w:sz w:val="32"/>
          <w:szCs w:val="32"/>
          <w:rtl/>
          <w:lang w:bidi="ar-JO"/>
        </w:rPr>
        <w:t>الالتزام بمصدرية القرآن الكريم في بناء المعارف التربوية والتعليمية يمنح التربية الإسلامية خاصية الاستقلال والتفرد بين سائر أنواع المناهج والفلسفات التي عرفتها البشرية.</w:t>
      </w:r>
    </w:p>
    <w:p w:rsidR="00CC20D4" w:rsidRPr="00CF1B83" w:rsidRDefault="00CC20D4" w:rsidP="00CC20D4">
      <w:pPr>
        <w:pStyle w:val="ListParagraph"/>
        <w:numPr>
          <w:ilvl w:val="0"/>
          <w:numId w:val="22"/>
        </w:numPr>
        <w:jc w:val="both"/>
        <w:rPr>
          <w:rFonts w:cs="Traditional Arabic"/>
          <w:sz w:val="32"/>
          <w:szCs w:val="32"/>
        </w:rPr>
      </w:pPr>
      <w:r w:rsidRPr="00CF1B83">
        <w:rPr>
          <w:rFonts w:cs="Traditional Arabic" w:hint="cs"/>
          <w:sz w:val="32"/>
          <w:szCs w:val="32"/>
          <w:rtl/>
        </w:rPr>
        <w:lastRenderedPageBreak/>
        <w:t>هناك جملة من الشروط المعيارية القرآنية لاعتبار المعرفة التربوية وقبولها إسلاميا تتمثل بالآتي: العقلية المسلمة السليمة من الأهواء، والتزام مصادر التشريع ومراتبها المقررة في علم أصول الفقه، والتزام</w:t>
      </w:r>
      <w:r w:rsidRPr="00CF1B83">
        <w:rPr>
          <w:rFonts w:cs="Traditional Arabic" w:hint="cs"/>
          <w:sz w:val="32"/>
          <w:szCs w:val="32"/>
          <w:rtl/>
          <w:lang w:bidi="ar-JO"/>
        </w:rPr>
        <w:t xml:space="preserve"> </w:t>
      </w:r>
      <w:r w:rsidRPr="00CF1B83">
        <w:rPr>
          <w:rFonts w:cs="Traditional Arabic" w:hint="cs"/>
          <w:sz w:val="32"/>
          <w:szCs w:val="32"/>
          <w:rtl/>
        </w:rPr>
        <w:t>الطرق البحثية والعمليات الاستدلالية العلمية،</w:t>
      </w:r>
      <w:r w:rsidRPr="00CF1B83">
        <w:rPr>
          <w:rFonts w:cs="Traditional Arabic" w:hint="cs"/>
          <w:sz w:val="32"/>
          <w:szCs w:val="32"/>
          <w:rtl/>
          <w:lang w:bidi="ar-JO"/>
        </w:rPr>
        <w:t xml:space="preserve"> </w:t>
      </w:r>
      <w:r w:rsidRPr="00CF1B83">
        <w:rPr>
          <w:rFonts w:cs="Traditional Arabic" w:hint="cs"/>
          <w:sz w:val="32"/>
          <w:szCs w:val="32"/>
          <w:rtl/>
        </w:rPr>
        <w:t>ومراعاة مبادئ وقيم الإسلام ومقاصده.</w:t>
      </w:r>
    </w:p>
    <w:p w:rsidR="00CC20D4" w:rsidRPr="00CF1B83" w:rsidRDefault="00CC20D4" w:rsidP="00CC20D4">
      <w:pPr>
        <w:pStyle w:val="ListParagraph"/>
        <w:numPr>
          <w:ilvl w:val="0"/>
          <w:numId w:val="22"/>
        </w:numPr>
        <w:jc w:val="both"/>
        <w:rPr>
          <w:rFonts w:cs="Traditional Arabic"/>
          <w:sz w:val="32"/>
          <w:szCs w:val="32"/>
        </w:rPr>
      </w:pPr>
      <w:r w:rsidRPr="00CF1B83">
        <w:rPr>
          <w:rFonts w:ascii="Arial" w:hAnsi="Arial" w:cs="Traditional Arabic" w:hint="cs"/>
          <w:sz w:val="32"/>
          <w:szCs w:val="32"/>
          <w:rtl/>
        </w:rPr>
        <w:t xml:space="preserve">هناك ثلاث خطوات منهجية لا بد من السير بها عندما يراد أخذ المعرفة التربوية من النص القرآني والوصول عمليا للبناء المعرفي التربوي الإسلامي. </w:t>
      </w:r>
      <w:r w:rsidRPr="00CF1B83">
        <w:rPr>
          <w:rFonts w:cs="Traditional Arabic" w:hint="cs"/>
          <w:sz w:val="32"/>
          <w:szCs w:val="32"/>
          <w:rtl/>
        </w:rPr>
        <w:t xml:space="preserve">الخطوة الأولى: إحضار النص القرآني التربوي. والخطوة الثانية: الشرح العلمي لهذا النص القرآني من أمهات كتب التفاسير المعتد بها. والخطوة الثالثة: القيام بعملية الاستنباط بطريقة علمية لأخذ المعرفة التربوية من هذا النص القرآني الذي تقدم تفسيره. </w:t>
      </w:r>
    </w:p>
    <w:p w:rsidR="00CC20D4" w:rsidRPr="00CF1B83" w:rsidRDefault="00CC20D4" w:rsidP="00CC20D4">
      <w:pPr>
        <w:pStyle w:val="ListParagraph"/>
        <w:numPr>
          <w:ilvl w:val="0"/>
          <w:numId w:val="22"/>
        </w:numPr>
        <w:jc w:val="both"/>
        <w:rPr>
          <w:rFonts w:cs="Traditional Arabic"/>
          <w:sz w:val="32"/>
          <w:szCs w:val="32"/>
        </w:rPr>
      </w:pPr>
      <w:r w:rsidRPr="00CF1B83">
        <w:rPr>
          <w:rFonts w:cs="Traditional Arabic" w:hint="cs"/>
          <w:sz w:val="32"/>
          <w:szCs w:val="32"/>
          <w:rtl/>
          <w:lang w:bidi="ar-JO"/>
        </w:rPr>
        <w:t>ملاحظة واقع النص القرآني الذي يبين مدى فاعلية المصدرية القرآنية يتحدد بثلاثة مستويات هي: مستوى وجود النص القرآني، ومستوى وجود تفاسير معتمدة، ومستوى الاستنباط التربوي المنضبط.</w:t>
      </w:r>
    </w:p>
    <w:p w:rsidR="00CC20D4" w:rsidRPr="00CF1B83" w:rsidRDefault="00CC20D4" w:rsidP="00CC20D4">
      <w:pPr>
        <w:pStyle w:val="ListParagraph"/>
        <w:numPr>
          <w:ilvl w:val="0"/>
          <w:numId w:val="22"/>
        </w:numPr>
        <w:jc w:val="both"/>
        <w:rPr>
          <w:rFonts w:cs="Traditional Arabic"/>
          <w:sz w:val="32"/>
          <w:szCs w:val="32"/>
          <w:rtl/>
        </w:rPr>
      </w:pPr>
      <w:r w:rsidRPr="00CF1B83">
        <w:rPr>
          <w:rFonts w:ascii="Traditional truetype" w:hAnsi="Traditional truetype" w:cs="Traditional Arabic" w:hint="cs"/>
          <w:sz w:val="32"/>
          <w:szCs w:val="32"/>
          <w:rtl/>
        </w:rPr>
        <w:t>تشكل المصدرية القرآنية أمْناً في المعرفة التربوية كما تشكل صدقا في مضمونها. وتمتاز المفاهيم والتطبيقات التربوية المستمدة من تلك المصدرية بالوضوح والواقعية والصدق.</w:t>
      </w:r>
    </w:p>
    <w:p w:rsidR="00CC20D4" w:rsidRPr="00CF1B83" w:rsidRDefault="00CC20D4" w:rsidP="00CC20D4">
      <w:pPr>
        <w:jc w:val="both"/>
        <w:rPr>
          <w:rFonts w:ascii="Traditional truetype" w:hAnsi="Traditional truetype" w:cs="Traditional Arabic"/>
          <w:b/>
          <w:bCs/>
          <w:sz w:val="32"/>
          <w:szCs w:val="32"/>
          <w:rtl/>
        </w:rPr>
      </w:pPr>
      <w:r w:rsidRPr="00CF1B83">
        <w:rPr>
          <w:rFonts w:ascii="Traditional truetype" w:hAnsi="Traditional truetype" w:cs="Traditional Arabic" w:hint="cs"/>
          <w:b/>
          <w:bCs/>
          <w:sz w:val="32"/>
          <w:szCs w:val="32"/>
          <w:rtl/>
        </w:rPr>
        <w:t>ثانيا: أهم التوصيات:</w:t>
      </w:r>
    </w:p>
    <w:p w:rsidR="00CC20D4" w:rsidRPr="00CF1B83" w:rsidRDefault="00CC20D4" w:rsidP="00CC20D4">
      <w:pPr>
        <w:pStyle w:val="ListParagraph"/>
        <w:numPr>
          <w:ilvl w:val="0"/>
          <w:numId w:val="22"/>
        </w:numPr>
        <w:jc w:val="lowKashida"/>
        <w:rPr>
          <w:rFonts w:cs="Traditional Arabic"/>
          <w:sz w:val="32"/>
          <w:szCs w:val="32"/>
        </w:rPr>
      </w:pPr>
      <w:r w:rsidRPr="00CF1B83">
        <w:rPr>
          <w:rFonts w:cs="Traditional Arabic" w:hint="cs"/>
          <w:sz w:val="32"/>
          <w:szCs w:val="32"/>
          <w:rtl/>
        </w:rPr>
        <w:t>توصي الدراسة  الباحثين في مجال التربية ومجال علم النفس إلى ضرورة تحرير كثير من المفاهيم المستخدمة في ميادين هذين المجالين من منطلق المرجعية الإسلامية المتمثلة بالقرآن الكريم.</w:t>
      </w:r>
    </w:p>
    <w:p w:rsidR="00CC20D4" w:rsidRPr="00CF1B83" w:rsidRDefault="00CC20D4" w:rsidP="00CC20D4">
      <w:pPr>
        <w:pStyle w:val="ListParagraph"/>
        <w:numPr>
          <w:ilvl w:val="0"/>
          <w:numId w:val="22"/>
        </w:numPr>
        <w:jc w:val="lowKashida"/>
        <w:rPr>
          <w:rFonts w:cs="Traditional Arabic"/>
          <w:sz w:val="32"/>
          <w:szCs w:val="32"/>
          <w:rtl/>
        </w:rPr>
      </w:pPr>
      <w:r w:rsidRPr="00CF1B83">
        <w:rPr>
          <w:rFonts w:ascii="Traditional truetype" w:hAnsi="Traditional truetype" w:cs="Traditional Arabic" w:hint="cs"/>
          <w:sz w:val="32"/>
          <w:szCs w:val="32"/>
          <w:rtl/>
        </w:rPr>
        <w:t xml:space="preserve">توصي الدراسة ببذل مزيد من الجهود من قبل علماء التفسير والتربويين لقراءة نصوص القرآن الكريم قراءة تربوية تحليلية مرتبطة بالواقع المعاصر كما هي منطلقة من ملاحظة عملية تنزل القرآن خلال ثلاثة وعشرين عاما وأبعادها الاجتماعية والتغييرية والتعليمية، وأن يتم ذلك في مناخ علمي متجرد بعيد عن التعصّبات المذهبية والحزبية الضيقة. </w:t>
      </w:r>
    </w:p>
    <w:p w:rsidR="00222A78" w:rsidRDefault="00222A78" w:rsidP="00222A78">
      <w:pPr>
        <w:jc w:val="both"/>
        <w:rPr>
          <w:rFonts w:ascii="Traditional truetype" w:hAnsi="Traditional truetype" w:cs="Traditional Arabic"/>
          <w:b/>
          <w:bCs/>
          <w:sz w:val="32"/>
          <w:szCs w:val="32"/>
          <w:rtl/>
        </w:rPr>
      </w:pPr>
      <w:r>
        <w:rPr>
          <w:rFonts w:ascii="Traditional truetype" w:hAnsi="Traditional truetype" w:cs="Traditional Arabic" w:hint="cs"/>
          <w:b/>
          <w:bCs/>
          <w:sz w:val="32"/>
          <w:szCs w:val="32"/>
          <w:rtl/>
        </w:rPr>
        <w:t>المراجع:</w:t>
      </w:r>
    </w:p>
    <w:p w:rsidR="00923EE0" w:rsidRPr="006E2940" w:rsidRDefault="00923EE0" w:rsidP="00923EE0">
      <w:pPr>
        <w:pStyle w:val="ListParagraph"/>
        <w:numPr>
          <w:ilvl w:val="0"/>
          <w:numId w:val="17"/>
        </w:numPr>
        <w:jc w:val="both"/>
        <w:rPr>
          <w:rFonts w:cs="Traditional Arabic"/>
          <w:sz w:val="32"/>
          <w:szCs w:val="32"/>
          <w:u w:val="single"/>
        </w:rPr>
      </w:pPr>
      <w:r w:rsidRPr="006E2940">
        <w:rPr>
          <w:rFonts w:cs="Traditional Arabic" w:hint="cs"/>
          <w:sz w:val="32"/>
          <w:szCs w:val="32"/>
          <w:vertAlign w:val="superscript"/>
          <w:rtl/>
        </w:rPr>
        <w:t xml:space="preserve"> </w:t>
      </w:r>
      <w:r w:rsidRPr="006E2940">
        <w:rPr>
          <w:rFonts w:cs="Traditional Arabic" w:hint="cs"/>
          <w:sz w:val="32"/>
          <w:szCs w:val="32"/>
          <w:rtl/>
        </w:rPr>
        <w:t>أبعاد التجديد في التربية الإسلامية، عبد القادر رمزي، المجلة الأردنية للعلوم التطبيقية، العدد الثاني، آب 2002م .</w:t>
      </w:r>
    </w:p>
    <w:p w:rsidR="00923EE0" w:rsidRPr="006E2940" w:rsidRDefault="00923EE0" w:rsidP="00923EE0">
      <w:pPr>
        <w:pStyle w:val="ListParagraph"/>
        <w:numPr>
          <w:ilvl w:val="0"/>
          <w:numId w:val="17"/>
        </w:numPr>
        <w:jc w:val="both"/>
        <w:rPr>
          <w:rFonts w:cs="Traditional Arabic"/>
          <w:sz w:val="32"/>
          <w:szCs w:val="32"/>
          <w:lang w:bidi="ar-JO"/>
        </w:rPr>
      </w:pPr>
      <w:r w:rsidRPr="006E2940">
        <w:rPr>
          <w:rFonts w:cs="Traditional Arabic" w:hint="cs"/>
          <w:sz w:val="32"/>
          <w:szCs w:val="32"/>
          <w:rtl/>
          <w:lang w:bidi="ar-JO"/>
        </w:rPr>
        <w:t>الأخلاق بين المدرستين السلفية والفلسفية، عبد الله العمرو، جامعة الإمام محمد بن سعود، الرياض، 2006م.</w:t>
      </w:r>
    </w:p>
    <w:p w:rsidR="00923EE0" w:rsidRPr="006E2940" w:rsidRDefault="00923EE0" w:rsidP="00923EE0">
      <w:pPr>
        <w:pStyle w:val="ListParagraph"/>
        <w:numPr>
          <w:ilvl w:val="0"/>
          <w:numId w:val="17"/>
        </w:numPr>
        <w:jc w:val="both"/>
        <w:rPr>
          <w:rFonts w:cs="Traditional Arabic"/>
          <w:sz w:val="32"/>
          <w:szCs w:val="32"/>
        </w:rPr>
      </w:pPr>
      <w:r w:rsidRPr="006E2940">
        <w:rPr>
          <w:rFonts w:ascii="Traditional truetype" w:hAnsi="Traditional truetype" w:cs="Traditional Arabic" w:hint="cs"/>
          <w:sz w:val="32"/>
          <w:szCs w:val="32"/>
          <w:rtl/>
        </w:rPr>
        <w:t>أصول التربية الإسلامية، سعيد إسماعيل علي، دار الفكر العربي، القاهرة ،</w:t>
      </w:r>
      <w:r w:rsidRPr="006E2940">
        <w:rPr>
          <w:rFonts w:ascii="Traditional truetype" w:hAnsi="Traditional truetype" w:cs="Traditional Arabic" w:hint="eastAsia"/>
          <w:sz w:val="32"/>
          <w:szCs w:val="32"/>
          <w:rtl/>
        </w:rPr>
        <w:t>1</w:t>
      </w:r>
      <w:r w:rsidRPr="006E2940">
        <w:rPr>
          <w:rFonts w:ascii="Traditional truetype" w:hAnsi="Traditional truetype" w:cs="Traditional Arabic" w:hint="cs"/>
          <w:sz w:val="32"/>
          <w:szCs w:val="32"/>
          <w:rtl/>
        </w:rPr>
        <w:t>993م .</w:t>
      </w:r>
    </w:p>
    <w:p w:rsidR="00923EE0" w:rsidRPr="006E2940" w:rsidRDefault="00923EE0" w:rsidP="00923EE0">
      <w:pPr>
        <w:pStyle w:val="ListParagraph"/>
        <w:numPr>
          <w:ilvl w:val="0"/>
          <w:numId w:val="17"/>
        </w:numPr>
        <w:jc w:val="both"/>
        <w:rPr>
          <w:rFonts w:cs="Traditional Arabic"/>
          <w:sz w:val="32"/>
          <w:szCs w:val="32"/>
        </w:rPr>
      </w:pPr>
      <w:r w:rsidRPr="006E2940">
        <w:rPr>
          <w:rFonts w:ascii="Traditional truetype" w:hAnsi="Traditional truetype" w:cs="Traditional Arabic" w:hint="cs"/>
          <w:sz w:val="32"/>
          <w:szCs w:val="32"/>
          <w:rtl/>
        </w:rPr>
        <w:t>أصول نظرية تربوية إسلامية معاصرة</w:t>
      </w:r>
      <w:r w:rsidRPr="006E2940">
        <w:rPr>
          <w:rFonts w:cs="Traditional Arabic" w:hint="cs"/>
          <w:sz w:val="32"/>
          <w:szCs w:val="32"/>
          <w:rtl/>
        </w:rPr>
        <w:t>، مهنى محمد الغنايم،</w:t>
      </w:r>
      <w:r w:rsidRPr="006E2940">
        <w:rPr>
          <w:rFonts w:ascii="Traditional truetype" w:hAnsi="Traditional truetype" w:cs="Traditional Arabic" w:hint="cs"/>
          <w:sz w:val="32"/>
          <w:szCs w:val="32"/>
          <w:rtl/>
        </w:rPr>
        <w:t xml:space="preserve"> المعهد العالمي، عمان، </w:t>
      </w:r>
      <w:r w:rsidRPr="006E2940">
        <w:rPr>
          <w:rFonts w:ascii="Traditional truetype" w:hAnsi="Traditional truetype" w:cs="Traditional Arabic" w:hint="eastAsia"/>
          <w:sz w:val="32"/>
          <w:szCs w:val="32"/>
          <w:rtl/>
        </w:rPr>
        <w:t>1</w:t>
      </w:r>
      <w:r w:rsidRPr="006E2940">
        <w:rPr>
          <w:rFonts w:ascii="Traditional truetype" w:hAnsi="Traditional truetype" w:cs="Traditional Arabic" w:hint="cs"/>
          <w:sz w:val="32"/>
          <w:szCs w:val="32"/>
          <w:rtl/>
        </w:rPr>
        <w:t>991م.</w:t>
      </w:r>
    </w:p>
    <w:p w:rsidR="00923EE0" w:rsidRPr="006E2940" w:rsidRDefault="00923EE0" w:rsidP="00923EE0">
      <w:pPr>
        <w:pStyle w:val="ListParagraph"/>
        <w:numPr>
          <w:ilvl w:val="0"/>
          <w:numId w:val="17"/>
        </w:numPr>
        <w:jc w:val="both"/>
        <w:rPr>
          <w:rFonts w:cs="Traditional Arabic"/>
          <w:sz w:val="32"/>
          <w:szCs w:val="32"/>
          <w:u w:val="single"/>
        </w:rPr>
      </w:pPr>
      <w:r w:rsidRPr="006E2940">
        <w:rPr>
          <w:rFonts w:cs="Traditional Arabic" w:hint="cs"/>
          <w:sz w:val="32"/>
          <w:szCs w:val="32"/>
          <w:rtl/>
        </w:rPr>
        <w:t>البعد الاجتهادي في التنظير</w:t>
      </w:r>
      <w:r w:rsidRPr="006E2940">
        <w:rPr>
          <w:rFonts w:cs="Traditional Arabic" w:hint="cs"/>
          <w:sz w:val="32"/>
          <w:szCs w:val="32"/>
          <w:vertAlign w:val="superscript"/>
          <w:rtl/>
        </w:rPr>
        <w:t xml:space="preserve"> </w:t>
      </w:r>
      <w:r w:rsidRPr="006E2940">
        <w:rPr>
          <w:rFonts w:cs="Traditional Arabic" w:hint="cs"/>
          <w:sz w:val="32"/>
          <w:szCs w:val="32"/>
          <w:rtl/>
        </w:rPr>
        <w:t>، عبد القادر رمزي، مجلة جامعة البلقاء، عمّان، العدد1.</w:t>
      </w:r>
    </w:p>
    <w:p w:rsidR="00923EE0" w:rsidRPr="006E2940" w:rsidRDefault="00923EE0" w:rsidP="00923EE0">
      <w:pPr>
        <w:pStyle w:val="ListParagraph"/>
        <w:numPr>
          <w:ilvl w:val="0"/>
          <w:numId w:val="17"/>
        </w:numPr>
        <w:jc w:val="both"/>
        <w:rPr>
          <w:rFonts w:cs="Traditional Arabic"/>
          <w:sz w:val="32"/>
          <w:szCs w:val="32"/>
        </w:rPr>
      </w:pPr>
      <w:r w:rsidRPr="006E2940">
        <w:rPr>
          <w:rFonts w:cs="Traditional Arabic" w:hint="cs"/>
          <w:sz w:val="32"/>
          <w:szCs w:val="32"/>
          <w:rtl/>
        </w:rPr>
        <w:t>التحرير والتنوير، محمد الطاهر بن عاشور، تونس</w:t>
      </w:r>
      <w:r w:rsidRPr="006E2940">
        <w:rPr>
          <w:rFonts w:cs="Traditional Arabic" w:hint="cs"/>
          <w:sz w:val="32"/>
          <w:szCs w:val="32"/>
          <w:rtl/>
          <w:lang w:bidi="ar-JO"/>
        </w:rPr>
        <w:t>،</w:t>
      </w:r>
      <w:r w:rsidRPr="006E2940">
        <w:rPr>
          <w:rFonts w:cs="Traditional Arabic" w:hint="cs"/>
          <w:sz w:val="32"/>
          <w:szCs w:val="32"/>
          <w:rtl/>
        </w:rPr>
        <w:t xml:space="preserve"> دار سحنون(د.ت)</w:t>
      </w:r>
    </w:p>
    <w:p w:rsidR="00923EE0" w:rsidRPr="006E2940" w:rsidRDefault="00923EE0" w:rsidP="00923EE0">
      <w:pPr>
        <w:pStyle w:val="EndnoteText"/>
        <w:numPr>
          <w:ilvl w:val="0"/>
          <w:numId w:val="18"/>
        </w:numPr>
        <w:jc w:val="both"/>
        <w:rPr>
          <w:rFonts w:cs="Traditional Arabic"/>
          <w:sz w:val="32"/>
          <w:szCs w:val="32"/>
          <w:lang w:bidi="ar-JO"/>
        </w:rPr>
      </w:pPr>
      <w:r w:rsidRPr="006E2940">
        <w:rPr>
          <w:rFonts w:ascii="Traditional truetype" w:hAnsi="Traditional truetype" w:cs="Traditional Arabic" w:hint="cs"/>
          <w:sz w:val="32"/>
          <w:szCs w:val="32"/>
          <w:rtl/>
        </w:rPr>
        <w:lastRenderedPageBreak/>
        <w:t xml:space="preserve">التربية الدينية الإسلامية بيْن الأصالة والمعاصرة، فتحي علي يونس، </w:t>
      </w:r>
      <w:r>
        <w:rPr>
          <w:rFonts w:ascii="Traditional truetype" w:hAnsi="Traditional truetype" w:cs="Traditional Arabic" w:hint="cs"/>
          <w:sz w:val="32"/>
          <w:szCs w:val="32"/>
          <w:rtl/>
        </w:rPr>
        <w:t xml:space="preserve">عالم الكتب، </w:t>
      </w:r>
      <w:r w:rsidRPr="006E2940">
        <w:rPr>
          <w:rFonts w:ascii="Traditional truetype" w:hAnsi="Traditional truetype" w:cs="Traditional Arabic" w:hint="cs"/>
          <w:sz w:val="32"/>
          <w:szCs w:val="32"/>
          <w:rtl/>
        </w:rPr>
        <w:t>ط1،  1999</w:t>
      </w:r>
      <w:r>
        <w:rPr>
          <w:rFonts w:ascii="Traditional truetype" w:hAnsi="Traditional truetype" w:cs="Traditional Arabic" w:hint="cs"/>
          <w:sz w:val="32"/>
          <w:szCs w:val="32"/>
          <w:rtl/>
        </w:rPr>
        <w:t>م.</w:t>
      </w:r>
    </w:p>
    <w:p w:rsidR="00923EE0" w:rsidRPr="006E2940" w:rsidRDefault="00923EE0" w:rsidP="00923EE0">
      <w:pPr>
        <w:pStyle w:val="ListParagraph"/>
        <w:numPr>
          <w:ilvl w:val="0"/>
          <w:numId w:val="17"/>
        </w:numPr>
        <w:jc w:val="both"/>
        <w:rPr>
          <w:rFonts w:cs="Traditional Arabic"/>
          <w:sz w:val="32"/>
          <w:szCs w:val="32"/>
          <w:lang w:bidi="ar-JO"/>
        </w:rPr>
      </w:pPr>
      <w:r w:rsidRPr="006E2940">
        <w:rPr>
          <w:rFonts w:cs="Traditional Arabic" w:hint="cs"/>
          <w:sz w:val="32"/>
          <w:szCs w:val="32"/>
          <w:rtl/>
        </w:rPr>
        <w:t>التع</w:t>
      </w:r>
      <w:r w:rsidRPr="006E2940">
        <w:rPr>
          <w:rFonts w:cs="Traditional Arabic" w:hint="cs"/>
          <w:sz w:val="32"/>
          <w:szCs w:val="32"/>
          <w:rtl/>
          <w:lang w:bidi="ar-JO"/>
        </w:rPr>
        <w:t>ْ</w:t>
      </w:r>
      <w:r w:rsidRPr="006E2940">
        <w:rPr>
          <w:rFonts w:cs="Traditional Arabic" w:hint="cs"/>
          <w:sz w:val="32"/>
          <w:szCs w:val="32"/>
          <w:rtl/>
        </w:rPr>
        <w:t>ريفات، علي</w:t>
      </w:r>
      <w:r w:rsidRPr="006E2940">
        <w:rPr>
          <w:rFonts w:cs="Traditional Arabic" w:hint="cs"/>
          <w:sz w:val="32"/>
          <w:szCs w:val="32"/>
          <w:rtl/>
          <w:lang w:bidi="ar-JO"/>
        </w:rPr>
        <w:t xml:space="preserve"> بن محمد </w:t>
      </w:r>
      <w:r w:rsidRPr="006E2940">
        <w:rPr>
          <w:rFonts w:cs="Traditional Arabic" w:hint="cs"/>
          <w:sz w:val="32"/>
          <w:szCs w:val="32"/>
          <w:rtl/>
        </w:rPr>
        <w:t>الجرجاني</w:t>
      </w:r>
      <w:r w:rsidRPr="006E2940">
        <w:rPr>
          <w:rFonts w:cs="Traditional Arabic" w:hint="cs"/>
          <w:sz w:val="32"/>
          <w:szCs w:val="32"/>
          <w:rtl/>
          <w:lang w:bidi="ar-JO"/>
        </w:rPr>
        <w:t>،</w:t>
      </w:r>
      <w:r w:rsidRPr="006E2940">
        <w:rPr>
          <w:rFonts w:cs="Traditional Arabic" w:hint="cs"/>
          <w:sz w:val="32"/>
          <w:szCs w:val="32"/>
          <w:rtl/>
        </w:rPr>
        <w:t xml:space="preserve"> عالم الكتب</w:t>
      </w:r>
      <w:r w:rsidRPr="006E2940">
        <w:rPr>
          <w:rFonts w:cs="Traditional Arabic" w:hint="cs"/>
          <w:sz w:val="32"/>
          <w:szCs w:val="32"/>
          <w:rtl/>
          <w:lang w:bidi="ar-JO"/>
        </w:rPr>
        <w:t xml:space="preserve">، بيروت، </w:t>
      </w:r>
      <w:r w:rsidRPr="006E2940">
        <w:rPr>
          <w:rFonts w:cs="Traditional Arabic" w:hint="cs"/>
          <w:sz w:val="32"/>
          <w:szCs w:val="32"/>
          <w:rtl/>
        </w:rPr>
        <w:t>طـ</w:t>
      </w:r>
      <w:r w:rsidRPr="006E2940">
        <w:rPr>
          <w:rFonts w:cs="Traditional Arabic" w:hint="cs"/>
          <w:sz w:val="32"/>
          <w:szCs w:val="32"/>
          <w:rtl/>
          <w:lang w:bidi="ar-JO"/>
        </w:rPr>
        <w:t>1</w:t>
      </w:r>
      <w:r w:rsidRPr="006E2940">
        <w:rPr>
          <w:rFonts w:cs="Traditional Arabic" w:hint="cs"/>
          <w:sz w:val="32"/>
          <w:szCs w:val="32"/>
          <w:rtl/>
        </w:rPr>
        <w:t>،</w:t>
      </w:r>
      <w:r w:rsidRPr="006E2940">
        <w:rPr>
          <w:rFonts w:cs="Traditional Arabic" w:hint="cs"/>
          <w:sz w:val="32"/>
          <w:szCs w:val="32"/>
          <w:rtl/>
          <w:lang w:bidi="ar-JO"/>
        </w:rPr>
        <w:t xml:space="preserve"> 1987م.</w:t>
      </w:r>
    </w:p>
    <w:p w:rsidR="00923EE0" w:rsidRPr="006E2940" w:rsidRDefault="00923EE0" w:rsidP="00923EE0">
      <w:pPr>
        <w:pStyle w:val="ListParagraph"/>
        <w:numPr>
          <w:ilvl w:val="0"/>
          <w:numId w:val="17"/>
        </w:numPr>
        <w:jc w:val="both"/>
        <w:rPr>
          <w:rFonts w:cs="Traditional Arabic"/>
          <w:sz w:val="32"/>
          <w:szCs w:val="32"/>
          <w:u w:val="single"/>
        </w:rPr>
      </w:pPr>
      <w:r w:rsidRPr="006E2940">
        <w:rPr>
          <w:rFonts w:cs="Traditional Arabic" w:hint="cs"/>
          <w:sz w:val="32"/>
          <w:szCs w:val="32"/>
          <w:rtl/>
        </w:rPr>
        <w:t>السلوك وبناء الشخصية بين النظريات الغربية وبين المنظور الإسلامي، إبراهيم السرخي،</w:t>
      </w:r>
      <w:r w:rsidRPr="006E2940">
        <w:rPr>
          <w:rFonts w:cs="Traditional Arabic" w:hint="cs"/>
          <w:sz w:val="32"/>
          <w:szCs w:val="32"/>
          <w:rtl/>
          <w:lang w:bidi="ar-JO"/>
        </w:rPr>
        <w:t xml:space="preserve"> ط1، 2002م</w:t>
      </w:r>
      <w:r w:rsidRPr="006E2940">
        <w:rPr>
          <w:rFonts w:cs="Traditional Arabic" w:hint="cs"/>
          <w:sz w:val="32"/>
          <w:szCs w:val="32"/>
          <w:rtl/>
        </w:rPr>
        <w:t>.</w:t>
      </w:r>
    </w:p>
    <w:p w:rsidR="00923EE0" w:rsidRPr="006E2940" w:rsidRDefault="00923EE0" w:rsidP="00923EE0">
      <w:pPr>
        <w:pStyle w:val="ListParagraph"/>
        <w:numPr>
          <w:ilvl w:val="0"/>
          <w:numId w:val="17"/>
        </w:numPr>
        <w:jc w:val="both"/>
        <w:rPr>
          <w:rFonts w:cs="Traditional Arabic"/>
          <w:sz w:val="32"/>
          <w:szCs w:val="32"/>
        </w:rPr>
      </w:pPr>
      <w:r w:rsidRPr="006E2940">
        <w:rPr>
          <w:rFonts w:ascii="Traditional truetype" w:hAnsi="Traditional truetype" w:cs="Traditional Arabic" w:hint="cs"/>
          <w:sz w:val="32"/>
          <w:szCs w:val="32"/>
          <w:rtl/>
        </w:rPr>
        <w:t>السنن، الترمذي، تحقيق: أحمد شاكر، دار إحياء التراث العربي، بيروت(د ط).</w:t>
      </w:r>
    </w:p>
    <w:p w:rsidR="00923EE0" w:rsidRPr="006E2940" w:rsidRDefault="00923EE0" w:rsidP="00923EE0">
      <w:pPr>
        <w:pStyle w:val="ListParagraph"/>
        <w:numPr>
          <w:ilvl w:val="0"/>
          <w:numId w:val="17"/>
        </w:numPr>
        <w:jc w:val="both"/>
        <w:rPr>
          <w:rFonts w:cs="Traditional Arabic"/>
          <w:sz w:val="32"/>
          <w:szCs w:val="32"/>
          <w:lang w:bidi="ar-JO"/>
        </w:rPr>
      </w:pPr>
      <w:r w:rsidRPr="006E2940">
        <w:rPr>
          <w:rFonts w:cs="Traditional Arabic" w:hint="cs"/>
          <w:sz w:val="32"/>
          <w:szCs w:val="32"/>
          <w:rtl/>
        </w:rPr>
        <w:t>علم أصول الفقه، عبد الوهاب خلاف، طبع في لبنان (د ط).</w:t>
      </w:r>
    </w:p>
    <w:p w:rsidR="00923EE0" w:rsidRPr="006E2940" w:rsidRDefault="00923EE0" w:rsidP="00923EE0">
      <w:pPr>
        <w:pStyle w:val="ListParagraph"/>
        <w:numPr>
          <w:ilvl w:val="0"/>
          <w:numId w:val="17"/>
        </w:numPr>
        <w:jc w:val="both"/>
        <w:rPr>
          <w:rFonts w:cs="Traditional Arabic"/>
          <w:sz w:val="32"/>
          <w:szCs w:val="32"/>
          <w:lang w:bidi="ar-JO"/>
        </w:rPr>
      </w:pPr>
      <w:r w:rsidRPr="006E2940">
        <w:rPr>
          <w:rFonts w:cs="Traditional Arabic" w:hint="cs"/>
          <w:sz w:val="32"/>
          <w:szCs w:val="32"/>
          <w:rtl/>
        </w:rPr>
        <w:t>الفلسفة: مدخل حديث، عزمي طه</w:t>
      </w:r>
      <w:r w:rsidRPr="006E2940">
        <w:rPr>
          <w:rFonts w:cs="Traditional Arabic" w:hint="cs"/>
          <w:sz w:val="32"/>
          <w:szCs w:val="32"/>
          <w:rtl/>
          <w:lang w:bidi="ar-JO"/>
        </w:rPr>
        <w:t xml:space="preserve"> السّيد</w:t>
      </w:r>
      <w:r w:rsidRPr="006E2940">
        <w:rPr>
          <w:rFonts w:cs="Traditional Arabic" w:hint="cs"/>
          <w:sz w:val="32"/>
          <w:szCs w:val="32"/>
          <w:rtl/>
        </w:rPr>
        <w:t>، عمان</w:t>
      </w:r>
      <w:r w:rsidRPr="006E2940">
        <w:rPr>
          <w:rFonts w:cs="Traditional Arabic" w:hint="cs"/>
          <w:sz w:val="32"/>
          <w:szCs w:val="32"/>
          <w:rtl/>
          <w:lang w:bidi="ar-JO"/>
        </w:rPr>
        <w:t>،</w:t>
      </w:r>
      <w:r w:rsidRPr="006E2940">
        <w:rPr>
          <w:rFonts w:cs="Traditional Arabic" w:hint="cs"/>
          <w:sz w:val="32"/>
          <w:szCs w:val="32"/>
          <w:rtl/>
        </w:rPr>
        <w:t xml:space="preserve"> دار المناهج</w:t>
      </w:r>
      <w:r w:rsidRPr="006E2940">
        <w:rPr>
          <w:rFonts w:cs="Traditional Arabic" w:hint="cs"/>
          <w:sz w:val="32"/>
          <w:szCs w:val="32"/>
          <w:rtl/>
          <w:lang w:bidi="ar-JO"/>
        </w:rPr>
        <w:t xml:space="preserve">، عمان، </w:t>
      </w:r>
      <w:r w:rsidRPr="006E2940">
        <w:rPr>
          <w:rFonts w:cs="Traditional Arabic" w:hint="cs"/>
          <w:sz w:val="32"/>
          <w:szCs w:val="32"/>
          <w:rtl/>
        </w:rPr>
        <w:t>ط1، 2003م.</w:t>
      </w:r>
    </w:p>
    <w:p w:rsidR="00923EE0" w:rsidRPr="006E2940" w:rsidRDefault="00923EE0" w:rsidP="00923EE0">
      <w:pPr>
        <w:pStyle w:val="ListParagraph"/>
        <w:numPr>
          <w:ilvl w:val="0"/>
          <w:numId w:val="17"/>
        </w:numPr>
        <w:jc w:val="both"/>
        <w:rPr>
          <w:rFonts w:cs="Traditional Arabic"/>
          <w:sz w:val="32"/>
          <w:szCs w:val="32"/>
          <w:lang w:bidi="ar-JO"/>
        </w:rPr>
      </w:pPr>
      <w:r w:rsidRPr="006E2940">
        <w:rPr>
          <w:rFonts w:cs="Traditional Arabic" w:hint="cs"/>
          <w:sz w:val="32"/>
          <w:szCs w:val="32"/>
          <w:rtl/>
        </w:rPr>
        <w:t>القاموس المحيط، محمد</w:t>
      </w:r>
      <w:r w:rsidRPr="006E2940">
        <w:rPr>
          <w:rFonts w:cs="Traditional Arabic" w:hint="cs"/>
          <w:sz w:val="32"/>
          <w:szCs w:val="32"/>
          <w:rtl/>
          <w:lang w:bidi="ar-JO"/>
        </w:rPr>
        <w:t xml:space="preserve"> بن اليعقوب</w:t>
      </w:r>
      <w:r w:rsidRPr="006E2940">
        <w:rPr>
          <w:rFonts w:cs="Traditional Arabic" w:hint="cs"/>
          <w:sz w:val="32"/>
          <w:szCs w:val="32"/>
          <w:rtl/>
        </w:rPr>
        <w:t xml:space="preserve"> الفيروزآبادي، مؤسسة الرسال</w:t>
      </w:r>
      <w:r w:rsidRPr="006E2940">
        <w:rPr>
          <w:rFonts w:cs="Traditional Arabic" w:hint="cs"/>
          <w:sz w:val="32"/>
          <w:szCs w:val="32"/>
          <w:rtl/>
          <w:lang w:bidi="ar-JO"/>
        </w:rPr>
        <w:t>ة،</w:t>
      </w:r>
      <w:r w:rsidRPr="006E2940">
        <w:rPr>
          <w:rFonts w:cs="Traditional Arabic" w:hint="cs"/>
          <w:sz w:val="32"/>
          <w:szCs w:val="32"/>
          <w:rtl/>
        </w:rPr>
        <w:t xml:space="preserve"> بيروت، طـ6،</w:t>
      </w:r>
      <w:r>
        <w:rPr>
          <w:rFonts w:cs="Traditional Arabic" w:hint="cs"/>
          <w:sz w:val="32"/>
          <w:szCs w:val="32"/>
          <w:rtl/>
        </w:rPr>
        <w:t xml:space="preserve"> 1998م.</w:t>
      </w:r>
      <w:r w:rsidRPr="006E2940">
        <w:rPr>
          <w:rFonts w:cs="Traditional Arabic" w:hint="cs"/>
          <w:sz w:val="32"/>
          <w:szCs w:val="32"/>
          <w:rtl/>
        </w:rPr>
        <w:t xml:space="preserve"> </w:t>
      </w:r>
    </w:p>
    <w:p w:rsidR="00923EE0" w:rsidRPr="006E2940" w:rsidRDefault="00923EE0" w:rsidP="00923EE0">
      <w:pPr>
        <w:pStyle w:val="ListParagraph"/>
        <w:numPr>
          <w:ilvl w:val="0"/>
          <w:numId w:val="17"/>
        </w:numPr>
        <w:jc w:val="both"/>
        <w:rPr>
          <w:rFonts w:cs="Traditional Arabic"/>
          <w:sz w:val="32"/>
          <w:szCs w:val="32"/>
          <w:lang w:bidi="ar-JO"/>
        </w:rPr>
      </w:pPr>
      <w:r w:rsidRPr="006E2940">
        <w:rPr>
          <w:rFonts w:cs="Traditional Arabic" w:hint="cs"/>
          <w:sz w:val="32"/>
          <w:szCs w:val="32"/>
          <w:rtl/>
        </w:rPr>
        <w:t>لسان العرب ، محمد بن منظور، بيروت</w:t>
      </w:r>
      <w:r w:rsidRPr="006E2940">
        <w:rPr>
          <w:rFonts w:cs="Traditional Arabic" w:hint="cs"/>
          <w:sz w:val="32"/>
          <w:szCs w:val="32"/>
          <w:rtl/>
          <w:lang w:bidi="ar-JO"/>
        </w:rPr>
        <w:t>،</w:t>
      </w:r>
      <w:r w:rsidRPr="006E2940">
        <w:rPr>
          <w:rFonts w:cs="Traditional Arabic" w:hint="cs"/>
          <w:sz w:val="32"/>
          <w:szCs w:val="32"/>
          <w:rtl/>
        </w:rPr>
        <w:t xml:space="preserve"> دار صاد</w:t>
      </w:r>
      <w:r w:rsidRPr="006E2940">
        <w:rPr>
          <w:rFonts w:cs="Traditional Arabic" w:hint="cs"/>
          <w:sz w:val="32"/>
          <w:szCs w:val="32"/>
          <w:rtl/>
          <w:lang w:bidi="ar-JO"/>
        </w:rPr>
        <w:t>ر</w:t>
      </w:r>
      <w:r w:rsidRPr="006E2940">
        <w:rPr>
          <w:rFonts w:cs="Traditional Arabic" w:hint="cs"/>
          <w:sz w:val="32"/>
          <w:szCs w:val="32"/>
          <w:rtl/>
        </w:rPr>
        <w:t xml:space="preserve"> (د.ت).</w:t>
      </w:r>
    </w:p>
    <w:p w:rsidR="00923EE0" w:rsidRPr="006E2940" w:rsidRDefault="00923EE0" w:rsidP="00923EE0">
      <w:pPr>
        <w:pStyle w:val="ListParagraph"/>
        <w:numPr>
          <w:ilvl w:val="0"/>
          <w:numId w:val="17"/>
        </w:numPr>
        <w:jc w:val="both"/>
        <w:rPr>
          <w:rFonts w:cs="Traditional Arabic"/>
          <w:sz w:val="32"/>
          <w:szCs w:val="32"/>
          <w:u w:val="single"/>
          <w:lang w:bidi="ar-JO"/>
        </w:rPr>
      </w:pPr>
      <w:r w:rsidRPr="006E2940">
        <w:rPr>
          <w:rFonts w:cs="Traditional Arabic" w:hint="cs"/>
          <w:sz w:val="32"/>
          <w:szCs w:val="32"/>
          <w:rtl/>
        </w:rPr>
        <w:t>مباحث في علوم القرآن، منّاع القطان، مؤسسة الرسالة، بيروت، طـ 33،1997م .</w:t>
      </w:r>
    </w:p>
    <w:p w:rsidR="00923EE0" w:rsidRPr="006E2940" w:rsidRDefault="00923EE0" w:rsidP="00923EE0">
      <w:pPr>
        <w:pStyle w:val="ListParagraph"/>
        <w:numPr>
          <w:ilvl w:val="0"/>
          <w:numId w:val="17"/>
        </w:numPr>
        <w:jc w:val="both"/>
        <w:rPr>
          <w:rFonts w:cs="Traditional Arabic"/>
          <w:sz w:val="32"/>
          <w:szCs w:val="32"/>
          <w:lang w:bidi="ar-JO"/>
        </w:rPr>
      </w:pPr>
      <w:r w:rsidRPr="006E2940">
        <w:rPr>
          <w:rFonts w:cs="Traditional Arabic" w:hint="cs"/>
          <w:sz w:val="32"/>
          <w:szCs w:val="32"/>
          <w:rtl/>
        </w:rPr>
        <w:t>مصادر المعرفة في الفكر الديني والفلسفي، عبد الرحمن الزنيدي، مكتبة المؤيد</w:t>
      </w:r>
      <w:r w:rsidRPr="006E2940">
        <w:rPr>
          <w:rFonts w:cs="Traditional Arabic" w:hint="cs"/>
          <w:sz w:val="32"/>
          <w:szCs w:val="32"/>
          <w:rtl/>
          <w:lang w:bidi="ar-JO"/>
        </w:rPr>
        <w:t>،</w:t>
      </w:r>
      <w:r w:rsidRPr="006E2940">
        <w:rPr>
          <w:rFonts w:cs="Traditional Arabic" w:hint="cs"/>
          <w:sz w:val="32"/>
          <w:szCs w:val="32"/>
          <w:rtl/>
        </w:rPr>
        <w:t xml:space="preserve"> الرياض، ط1، 1992م.</w:t>
      </w:r>
    </w:p>
    <w:p w:rsidR="00923EE0" w:rsidRPr="006E2940" w:rsidRDefault="00923EE0" w:rsidP="00923EE0">
      <w:pPr>
        <w:pStyle w:val="ListParagraph"/>
        <w:numPr>
          <w:ilvl w:val="0"/>
          <w:numId w:val="17"/>
        </w:numPr>
        <w:jc w:val="both"/>
        <w:rPr>
          <w:rFonts w:cs="Traditional Arabic"/>
          <w:sz w:val="32"/>
          <w:szCs w:val="32"/>
        </w:rPr>
      </w:pPr>
      <w:r w:rsidRPr="006E2940">
        <w:rPr>
          <w:rFonts w:cs="Traditional Arabic" w:hint="cs"/>
          <w:sz w:val="32"/>
          <w:szCs w:val="32"/>
          <w:rtl/>
        </w:rPr>
        <w:t>معالم التنزيل، البغوي،</w:t>
      </w:r>
      <w:r w:rsidRPr="006E2940">
        <w:rPr>
          <w:rFonts w:ascii="Traditional truetype" w:hAnsi="Traditional truetype" w:cs="Traditional Arabic" w:hint="cs"/>
          <w:sz w:val="32"/>
          <w:szCs w:val="32"/>
          <w:rtl/>
        </w:rPr>
        <w:t xml:space="preserve"> دار طيبة، ط4،</w:t>
      </w:r>
      <w:r w:rsidRPr="006E2940">
        <w:rPr>
          <w:rFonts w:ascii="Traditional truetype" w:hAnsi="Traditional truetype" w:cs="Traditional Arabic" w:hint="eastAsia"/>
          <w:sz w:val="32"/>
          <w:szCs w:val="32"/>
          <w:rtl/>
        </w:rPr>
        <w:t>1</w:t>
      </w:r>
      <w:r w:rsidRPr="006E2940">
        <w:rPr>
          <w:rFonts w:ascii="Traditional truetype" w:hAnsi="Traditional truetype" w:cs="Traditional Arabic" w:hint="cs"/>
          <w:sz w:val="32"/>
          <w:szCs w:val="32"/>
          <w:rtl/>
        </w:rPr>
        <w:t>971م.</w:t>
      </w:r>
    </w:p>
    <w:p w:rsidR="00923EE0" w:rsidRPr="006E2940" w:rsidRDefault="00923EE0" w:rsidP="00923EE0">
      <w:pPr>
        <w:pStyle w:val="ListParagraph"/>
        <w:numPr>
          <w:ilvl w:val="0"/>
          <w:numId w:val="17"/>
        </w:numPr>
        <w:jc w:val="both"/>
        <w:rPr>
          <w:rFonts w:cs="Traditional Arabic"/>
          <w:sz w:val="32"/>
          <w:szCs w:val="32"/>
        </w:rPr>
      </w:pPr>
      <w:r w:rsidRPr="006E2940">
        <w:rPr>
          <w:rFonts w:cs="Traditional Arabic" w:hint="cs"/>
          <w:sz w:val="32"/>
          <w:szCs w:val="32"/>
          <w:rtl/>
        </w:rPr>
        <w:t xml:space="preserve">المعجم المفهرس لألفاظ القرآن، محمد فؤاد عبد الباقي، </w:t>
      </w:r>
      <w:r w:rsidRPr="006E2940">
        <w:rPr>
          <w:rFonts w:ascii="Traditional truetype" w:hAnsi="Traditional truetype" w:cs="Traditional Arabic" w:hint="cs"/>
          <w:sz w:val="32"/>
          <w:szCs w:val="32"/>
          <w:rtl/>
        </w:rPr>
        <w:t>دار الحديث، القاهرة،2001م</w:t>
      </w:r>
      <w:r w:rsidRPr="006E2940">
        <w:rPr>
          <w:rFonts w:ascii="Traditional truetype" w:hAnsi="Traditional truetype" w:cs="Traditional Arabic" w:hint="cs"/>
          <w:sz w:val="32"/>
          <w:szCs w:val="32"/>
          <w:rtl/>
          <w:lang w:bidi="ar-JO"/>
        </w:rPr>
        <w:t>.</w:t>
      </w:r>
    </w:p>
    <w:p w:rsidR="00923EE0" w:rsidRPr="006E2940" w:rsidRDefault="00923EE0" w:rsidP="00923EE0">
      <w:pPr>
        <w:pStyle w:val="ListParagraph"/>
        <w:numPr>
          <w:ilvl w:val="0"/>
          <w:numId w:val="17"/>
        </w:numPr>
        <w:jc w:val="both"/>
        <w:rPr>
          <w:rFonts w:cs="Traditional Arabic"/>
          <w:sz w:val="32"/>
          <w:szCs w:val="32"/>
          <w:lang w:bidi="ar-JO"/>
        </w:rPr>
      </w:pPr>
      <w:r w:rsidRPr="006E2940">
        <w:rPr>
          <w:rFonts w:cs="Traditional Arabic" w:hint="cs"/>
          <w:sz w:val="32"/>
          <w:szCs w:val="32"/>
          <w:rtl/>
        </w:rPr>
        <w:t>معجم المقاييس الل</w:t>
      </w:r>
      <w:r w:rsidRPr="006E2940">
        <w:rPr>
          <w:rFonts w:cs="Traditional Arabic" w:hint="cs"/>
          <w:sz w:val="32"/>
          <w:szCs w:val="32"/>
          <w:rtl/>
          <w:lang w:bidi="ar-JO"/>
        </w:rPr>
        <w:t>ّ</w:t>
      </w:r>
      <w:r w:rsidRPr="006E2940">
        <w:rPr>
          <w:rFonts w:cs="Traditional Arabic" w:hint="cs"/>
          <w:sz w:val="32"/>
          <w:szCs w:val="32"/>
          <w:rtl/>
        </w:rPr>
        <w:t>غوية، أحمد بن فارس، دار الفكر</w:t>
      </w:r>
      <w:r w:rsidRPr="006E2940">
        <w:rPr>
          <w:rFonts w:cs="Traditional Arabic" w:hint="cs"/>
          <w:sz w:val="32"/>
          <w:szCs w:val="32"/>
          <w:rtl/>
          <w:lang w:bidi="ar-JO"/>
        </w:rPr>
        <w:t xml:space="preserve">، بيروت، </w:t>
      </w:r>
      <w:r w:rsidRPr="006E2940">
        <w:rPr>
          <w:rFonts w:cs="Traditional Arabic" w:hint="cs"/>
          <w:sz w:val="32"/>
          <w:szCs w:val="32"/>
          <w:rtl/>
        </w:rPr>
        <w:t xml:space="preserve">طـ2، 1998م. </w:t>
      </w:r>
    </w:p>
    <w:p w:rsidR="00923EE0" w:rsidRPr="006E2940" w:rsidRDefault="00923EE0" w:rsidP="00923EE0">
      <w:pPr>
        <w:pStyle w:val="ListParagraph"/>
        <w:numPr>
          <w:ilvl w:val="0"/>
          <w:numId w:val="17"/>
        </w:numPr>
        <w:jc w:val="both"/>
        <w:rPr>
          <w:rFonts w:cs="Traditional Arabic"/>
          <w:sz w:val="32"/>
          <w:szCs w:val="32"/>
          <w:lang w:bidi="ar-JO"/>
        </w:rPr>
      </w:pPr>
      <w:r w:rsidRPr="006E2940">
        <w:rPr>
          <w:rFonts w:cs="Traditional Arabic" w:hint="cs"/>
          <w:sz w:val="32"/>
          <w:szCs w:val="32"/>
          <w:rtl/>
          <w:lang w:bidi="ar-JO"/>
        </w:rPr>
        <w:t>المعجم الوسيط، مجمع اللغة العربية،</w:t>
      </w:r>
      <w:r w:rsidRPr="006E2940">
        <w:rPr>
          <w:rFonts w:ascii="Traditional truetype" w:hAnsi="Traditional truetype" w:cs="Traditional Arabic" w:hint="cs"/>
          <w:sz w:val="32"/>
          <w:szCs w:val="32"/>
          <w:rtl/>
        </w:rPr>
        <w:t xml:space="preserve"> </w:t>
      </w:r>
      <w:r>
        <w:rPr>
          <w:rFonts w:ascii="Traditional truetype" w:hAnsi="Traditional truetype" w:cs="Traditional Arabic" w:hint="cs"/>
          <w:sz w:val="32"/>
          <w:szCs w:val="32"/>
          <w:rtl/>
        </w:rPr>
        <w:t>دار الدعوة، استانبول</w:t>
      </w:r>
      <w:r w:rsidRPr="006E2940">
        <w:rPr>
          <w:rFonts w:ascii="Traditional truetype" w:hAnsi="Traditional truetype" w:cs="Traditional Arabic" w:hint="cs"/>
          <w:sz w:val="32"/>
          <w:szCs w:val="32"/>
          <w:rtl/>
        </w:rPr>
        <w:t xml:space="preserve">، </w:t>
      </w:r>
      <w:r w:rsidRPr="006E2940">
        <w:rPr>
          <w:rFonts w:ascii="Traditional truetype" w:hAnsi="Traditional truetype" w:cs="Traditional Arabic" w:hint="eastAsia"/>
          <w:sz w:val="32"/>
          <w:szCs w:val="32"/>
          <w:rtl/>
        </w:rPr>
        <w:t>1</w:t>
      </w:r>
      <w:r w:rsidRPr="006E2940">
        <w:rPr>
          <w:rFonts w:ascii="Traditional truetype" w:hAnsi="Traditional truetype" w:cs="Traditional Arabic" w:hint="cs"/>
          <w:sz w:val="32"/>
          <w:szCs w:val="32"/>
          <w:rtl/>
        </w:rPr>
        <w:t>989م</w:t>
      </w:r>
    </w:p>
    <w:p w:rsidR="00923EE0" w:rsidRPr="006E2940" w:rsidRDefault="00923EE0" w:rsidP="00923EE0">
      <w:pPr>
        <w:pStyle w:val="ListParagraph"/>
        <w:numPr>
          <w:ilvl w:val="0"/>
          <w:numId w:val="17"/>
        </w:numPr>
        <w:jc w:val="both"/>
        <w:rPr>
          <w:rFonts w:cs="Traditional Arabic"/>
          <w:sz w:val="32"/>
          <w:szCs w:val="32"/>
          <w:lang w:bidi="ar-JO"/>
        </w:rPr>
      </w:pPr>
      <w:r w:rsidRPr="006E2940">
        <w:rPr>
          <w:rFonts w:cs="Traditional Arabic" w:hint="cs"/>
          <w:sz w:val="32"/>
          <w:szCs w:val="32"/>
          <w:rtl/>
        </w:rPr>
        <w:t>مفردات ألفاظ القرآن</w:t>
      </w:r>
      <w:r w:rsidRPr="006E2940">
        <w:rPr>
          <w:rFonts w:cs="Traditional Arabic" w:hint="cs"/>
          <w:sz w:val="32"/>
          <w:szCs w:val="32"/>
          <w:rtl/>
          <w:lang w:bidi="ar-JO"/>
        </w:rPr>
        <w:t>، الحسين بن محمد</w:t>
      </w:r>
      <w:r w:rsidRPr="006E2940">
        <w:rPr>
          <w:rFonts w:cs="Traditional Arabic" w:hint="cs"/>
          <w:sz w:val="32"/>
          <w:szCs w:val="32"/>
          <w:rtl/>
        </w:rPr>
        <w:t xml:space="preserve"> الراغب ا</w:t>
      </w:r>
      <w:r w:rsidRPr="006E2940">
        <w:rPr>
          <w:rFonts w:cs="Traditional Arabic" w:hint="cs"/>
          <w:sz w:val="32"/>
          <w:szCs w:val="32"/>
          <w:rtl/>
          <w:lang w:bidi="ar-JO"/>
        </w:rPr>
        <w:t>لأ</w:t>
      </w:r>
      <w:r w:rsidRPr="006E2940">
        <w:rPr>
          <w:rFonts w:cs="Traditional Arabic" w:hint="cs"/>
          <w:sz w:val="32"/>
          <w:szCs w:val="32"/>
          <w:rtl/>
        </w:rPr>
        <w:t>صفهاني، دار القلم</w:t>
      </w:r>
      <w:r w:rsidRPr="006E2940">
        <w:rPr>
          <w:rFonts w:cs="Traditional Arabic" w:hint="cs"/>
          <w:sz w:val="32"/>
          <w:szCs w:val="32"/>
          <w:rtl/>
          <w:lang w:bidi="ar-JO"/>
        </w:rPr>
        <w:t>،</w:t>
      </w:r>
      <w:r w:rsidRPr="006E2940">
        <w:rPr>
          <w:rFonts w:cs="Traditional Arabic" w:hint="cs"/>
          <w:sz w:val="32"/>
          <w:szCs w:val="32"/>
          <w:rtl/>
        </w:rPr>
        <w:t xml:space="preserve"> ط3، 2002م.</w:t>
      </w:r>
    </w:p>
    <w:p w:rsidR="00923EE0" w:rsidRPr="00CC20D4" w:rsidRDefault="00923EE0" w:rsidP="00923EE0">
      <w:pPr>
        <w:pStyle w:val="EndnoteText"/>
        <w:numPr>
          <w:ilvl w:val="0"/>
          <w:numId w:val="18"/>
        </w:numPr>
        <w:jc w:val="both"/>
        <w:rPr>
          <w:rFonts w:cs="Traditional Arabic"/>
          <w:sz w:val="32"/>
          <w:szCs w:val="32"/>
          <w:rtl/>
          <w:lang w:bidi="ar-JO"/>
        </w:rPr>
      </w:pPr>
      <w:r w:rsidRPr="00CC20D4">
        <w:rPr>
          <w:rFonts w:ascii="Traditional truetype" w:hAnsi="Traditional truetype" w:cs="Traditional Arabic" w:hint="cs"/>
          <w:sz w:val="32"/>
          <w:szCs w:val="32"/>
          <w:rtl/>
        </w:rPr>
        <w:t>مقدمة في الفلسفة الإسلامية، عمر التومي الشيباني،</w:t>
      </w:r>
      <w:r w:rsidRPr="00CC20D4">
        <w:rPr>
          <w:rFonts w:cs="Traditional Arabic" w:hint="cs"/>
          <w:sz w:val="32"/>
          <w:szCs w:val="32"/>
          <w:rtl/>
        </w:rPr>
        <w:t xml:space="preserve"> الدار العربية للكتاب، ط3، 1982</w:t>
      </w:r>
      <w:r w:rsidRPr="00CC20D4">
        <w:rPr>
          <w:rFonts w:cs="Traditional Arabic" w:hint="cs"/>
          <w:sz w:val="32"/>
          <w:szCs w:val="32"/>
          <w:rtl/>
          <w:lang w:bidi="ar-JO"/>
        </w:rPr>
        <w:t>م</w:t>
      </w:r>
      <w:r>
        <w:rPr>
          <w:rFonts w:cs="Traditional Arabic" w:hint="cs"/>
          <w:sz w:val="32"/>
          <w:szCs w:val="32"/>
          <w:rtl/>
          <w:lang w:bidi="ar-JO"/>
        </w:rPr>
        <w:t>.</w:t>
      </w:r>
    </w:p>
    <w:p w:rsidR="00923EE0" w:rsidRPr="006E2940" w:rsidRDefault="00923EE0" w:rsidP="00923EE0">
      <w:pPr>
        <w:pStyle w:val="EndnoteText"/>
        <w:numPr>
          <w:ilvl w:val="0"/>
          <w:numId w:val="18"/>
        </w:numPr>
        <w:jc w:val="both"/>
        <w:rPr>
          <w:rFonts w:cs="Traditional Arabic"/>
          <w:sz w:val="32"/>
          <w:szCs w:val="32"/>
          <w:rtl/>
          <w:lang w:bidi="ar-JO"/>
        </w:rPr>
      </w:pPr>
      <w:r w:rsidRPr="006E2940">
        <w:rPr>
          <w:rFonts w:ascii="Traditional truetype" w:hAnsi="Traditional truetype" w:cs="Traditional Arabic" w:hint="cs"/>
          <w:sz w:val="32"/>
          <w:szCs w:val="32"/>
          <w:rtl/>
        </w:rPr>
        <w:t>مكانة الإنسان في الحضارة المادية المعاصرة، داود الفاعوري، دراسات (السلسلة أ: العلوم الإن</w:t>
      </w:r>
      <w:r>
        <w:rPr>
          <w:rFonts w:ascii="Traditional truetype" w:hAnsi="Traditional truetype" w:cs="Traditional Arabic" w:hint="cs"/>
          <w:sz w:val="32"/>
          <w:szCs w:val="32"/>
          <w:rtl/>
        </w:rPr>
        <w:t>سانية)، الجامعة الأردنية ، عمان</w:t>
      </w:r>
      <w:r w:rsidRPr="006E2940">
        <w:rPr>
          <w:rFonts w:ascii="Traditional truetype" w:hAnsi="Traditional truetype" w:cs="Traditional Arabic" w:hint="cs"/>
          <w:sz w:val="32"/>
          <w:szCs w:val="32"/>
          <w:rtl/>
        </w:rPr>
        <w:t>، المجلد 20أ، ملحق، 1994م.</w:t>
      </w:r>
    </w:p>
    <w:p w:rsidR="00923EE0" w:rsidRPr="006E2940" w:rsidRDefault="00923EE0" w:rsidP="00923EE0">
      <w:pPr>
        <w:pStyle w:val="ListParagraph"/>
        <w:numPr>
          <w:ilvl w:val="0"/>
          <w:numId w:val="17"/>
        </w:numPr>
        <w:jc w:val="both"/>
        <w:rPr>
          <w:rFonts w:cs="Traditional Arabic"/>
          <w:sz w:val="32"/>
          <w:szCs w:val="32"/>
          <w:u w:val="single"/>
        </w:rPr>
      </w:pPr>
      <w:r w:rsidRPr="006E2940">
        <w:rPr>
          <w:rFonts w:cs="Traditional Arabic" w:hint="cs"/>
          <w:sz w:val="32"/>
          <w:szCs w:val="32"/>
          <w:rtl/>
        </w:rPr>
        <w:t>منهج الاستدلال على مسائل الاعتقاد عند أهل السنة والجماعة، عثمان حسن، مكتبة الرشد، الرياض، ط3، 1995م.</w:t>
      </w:r>
    </w:p>
    <w:p w:rsidR="00923EE0" w:rsidRDefault="00923EE0" w:rsidP="00923EE0">
      <w:pPr>
        <w:pStyle w:val="EndnoteText"/>
        <w:numPr>
          <w:ilvl w:val="0"/>
          <w:numId w:val="18"/>
        </w:numPr>
        <w:jc w:val="both"/>
        <w:rPr>
          <w:rFonts w:cs="Traditional Arabic"/>
          <w:sz w:val="32"/>
          <w:szCs w:val="32"/>
          <w:lang w:bidi="ar-JO"/>
        </w:rPr>
      </w:pPr>
      <w:r w:rsidRPr="006E2940">
        <w:rPr>
          <w:rFonts w:ascii="Traditional truetype" w:hAnsi="Traditional truetype" w:cs="Traditional Arabic" w:hint="cs"/>
          <w:sz w:val="32"/>
          <w:szCs w:val="32"/>
          <w:rtl/>
        </w:rPr>
        <w:t>منهجية التعامل مع الفكر التربوي الغربي المعاصر، أحمد عبد الحليم، المسلم المعاصر، مؤسسة المسلم المعاصر، بيروت، العدد98، 2000م.</w:t>
      </w:r>
    </w:p>
    <w:p w:rsidR="00923EE0" w:rsidRPr="006E2940" w:rsidRDefault="00923EE0" w:rsidP="00923EE0">
      <w:pPr>
        <w:pStyle w:val="ListParagraph"/>
        <w:numPr>
          <w:ilvl w:val="0"/>
          <w:numId w:val="17"/>
        </w:numPr>
        <w:jc w:val="both"/>
        <w:rPr>
          <w:rFonts w:cs="Traditional Arabic"/>
          <w:sz w:val="32"/>
          <w:szCs w:val="32"/>
          <w:u w:val="single"/>
        </w:rPr>
      </w:pPr>
      <w:r w:rsidRPr="006E2940">
        <w:rPr>
          <w:rFonts w:cs="Traditional Arabic" w:hint="cs"/>
          <w:sz w:val="32"/>
          <w:szCs w:val="32"/>
          <w:rtl/>
        </w:rPr>
        <w:t xml:space="preserve"> </w:t>
      </w:r>
      <w:r w:rsidRPr="006E2940">
        <w:rPr>
          <w:rFonts w:ascii="Traditional truetype" w:hAnsi="Traditional truetype" w:cs="Traditional Arabic" w:hint="cs"/>
          <w:sz w:val="32"/>
          <w:szCs w:val="32"/>
          <w:rtl/>
        </w:rPr>
        <w:t xml:space="preserve">النظرية الإسلامية في فلسفة الدراسات الاجتماعية التربوية، عبد القادر رمزي، دار الثقافة، </w:t>
      </w:r>
      <w:r w:rsidRPr="006E2940">
        <w:rPr>
          <w:rFonts w:ascii="Traditional truetype" w:hAnsi="Traditional truetype" w:cs="Traditional Arabic"/>
          <w:sz w:val="32"/>
          <w:szCs w:val="32"/>
          <w:rtl/>
        </w:rPr>
        <w:br/>
      </w:r>
      <w:r w:rsidRPr="006E2940">
        <w:rPr>
          <w:rFonts w:ascii="Traditional truetype" w:hAnsi="Traditional truetype" w:cs="Traditional Arabic" w:hint="cs"/>
          <w:sz w:val="32"/>
          <w:szCs w:val="32"/>
          <w:rtl/>
        </w:rPr>
        <w:t xml:space="preserve">     الدوحة، ط1، </w:t>
      </w:r>
      <w:r w:rsidRPr="006E2940">
        <w:rPr>
          <w:rFonts w:ascii="Traditional truetype" w:hAnsi="Traditional truetype" w:cs="Traditional Arabic" w:hint="eastAsia"/>
          <w:sz w:val="32"/>
          <w:szCs w:val="32"/>
          <w:rtl/>
        </w:rPr>
        <w:t>1</w:t>
      </w:r>
      <w:r w:rsidRPr="006E2940">
        <w:rPr>
          <w:rFonts w:ascii="Traditional truetype" w:hAnsi="Traditional truetype" w:cs="Traditional Arabic" w:hint="cs"/>
          <w:sz w:val="32"/>
          <w:szCs w:val="32"/>
          <w:rtl/>
        </w:rPr>
        <w:t>984م.</w:t>
      </w:r>
    </w:p>
    <w:p w:rsidR="00923EE0" w:rsidRPr="006E2940" w:rsidRDefault="00923EE0" w:rsidP="00923EE0">
      <w:pPr>
        <w:pStyle w:val="ListParagraph"/>
        <w:numPr>
          <w:ilvl w:val="0"/>
          <w:numId w:val="17"/>
        </w:numPr>
        <w:jc w:val="both"/>
        <w:rPr>
          <w:rFonts w:cs="Traditional Arabic"/>
          <w:sz w:val="32"/>
          <w:szCs w:val="32"/>
        </w:rPr>
      </w:pPr>
      <w:r w:rsidRPr="006E2940">
        <w:rPr>
          <w:rFonts w:ascii="Traditional truetype" w:hAnsi="Traditional truetype" w:cs="Traditional Arabic" w:hint="cs"/>
          <w:sz w:val="32"/>
          <w:szCs w:val="32"/>
          <w:rtl/>
        </w:rPr>
        <w:t>الن</w:t>
      </w:r>
      <w:r>
        <w:rPr>
          <w:rFonts w:ascii="Traditional truetype" w:hAnsi="Traditional truetype" w:cs="Traditional Arabic" w:hint="cs"/>
          <w:sz w:val="32"/>
          <w:szCs w:val="32"/>
          <w:rtl/>
        </w:rPr>
        <w:t xml:space="preserve">ظرية التربوية في الإسلام، </w:t>
      </w:r>
      <w:r w:rsidRPr="006E2940">
        <w:rPr>
          <w:rFonts w:ascii="Traditional truetype" w:hAnsi="Traditional truetype" w:cs="Traditional Arabic" w:hint="cs"/>
          <w:sz w:val="32"/>
          <w:szCs w:val="32"/>
          <w:rtl/>
        </w:rPr>
        <w:t>محمد</w:t>
      </w:r>
      <w:r>
        <w:rPr>
          <w:rFonts w:ascii="Traditional truetype" w:hAnsi="Traditional truetype" w:cs="Traditional Arabic" w:hint="cs"/>
          <w:sz w:val="32"/>
          <w:szCs w:val="32"/>
          <w:rtl/>
        </w:rPr>
        <w:t xml:space="preserve"> خياط</w:t>
      </w:r>
      <w:r w:rsidRPr="006E2940">
        <w:rPr>
          <w:rFonts w:ascii="Traditional truetype" w:hAnsi="Traditional truetype" w:cs="Traditional Arabic" w:hint="cs"/>
          <w:sz w:val="32"/>
          <w:szCs w:val="32"/>
          <w:rtl/>
        </w:rPr>
        <w:t>، ط2، 2003م.</w:t>
      </w:r>
    </w:p>
    <w:p w:rsidR="00923EE0" w:rsidRPr="006E2940" w:rsidRDefault="00923EE0" w:rsidP="00923EE0">
      <w:pPr>
        <w:pStyle w:val="ListParagraph"/>
        <w:numPr>
          <w:ilvl w:val="0"/>
          <w:numId w:val="17"/>
        </w:numPr>
        <w:jc w:val="both"/>
        <w:rPr>
          <w:rFonts w:cs="Traditional Arabic"/>
          <w:sz w:val="32"/>
          <w:szCs w:val="32"/>
          <w:lang w:bidi="ar-JO"/>
        </w:rPr>
      </w:pPr>
      <w:r w:rsidRPr="006E2940">
        <w:rPr>
          <w:rFonts w:cs="Traditional Arabic" w:hint="cs"/>
          <w:sz w:val="32"/>
          <w:szCs w:val="32"/>
          <w:rtl/>
        </w:rPr>
        <w:t xml:space="preserve">نظرية المعرفة بين القرآن والفلسفة، راجح الكردي، دار الفرقان، عمان، 2ط2، 2003م. </w:t>
      </w:r>
    </w:p>
    <w:p w:rsidR="003174BB" w:rsidRPr="00522C6C" w:rsidRDefault="003174BB" w:rsidP="003174BB">
      <w:pPr>
        <w:spacing w:line="360" w:lineRule="auto"/>
        <w:ind w:firstLine="566"/>
        <w:jc w:val="lowKashida"/>
        <w:rPr>
          <w:rFonts w:cs="Traditional Arabic"/>
          <w:sz w:val="32"/>
          <w:szCs w:val="32"/>
          <w:rtl/>
        </w:rPr>
      </w:pPr>
    </w:p>
    <w:p w:rsidR="003174BB" w:rsidRPr="00522C6C" w:rsidRDefault="003174BB" w:rsidP="003174BB">
      <w:pPr>
        <w:rPr>
          <w:rFonts w:cs="Traditional Arabic"/>
          <w:sz w:val="32"/>
          <w:szCs w:val="32"/>
          <w:lang w:bidi="ar-JO"/>
        </w:rPr>
      </w:pPr>
    </w:p>
    <w:p w:rsidR="003174BB" w:rsidRPr="00522C6C" w:rsidRDefault="003174BB">
      <w:pPr>
        <w:rPr>
          <w:rFonts w:cs="Traditional Arabic"/>
          <w:sz w:val="32"/>
          <w:szCs w:val="32"/>
          <w:lang w:bidi="ar-JO"/>
        </w:rPr>
      </w:pPr>
    </w:p>
    <w:sectPr w:rsidR="003174BB" w:rsidRPr="00522C6C" w:rsidSect="00337CDE">
      <w:footerReference w:type="default" r:id="rId8"/>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E38" w:rsidRDefault="00675E38" w:rsidP="003174BB">
      <w:r>
        <w:separator/>
      </w:r>
    </w:p>
  </w:endnote>
  <w:endnote w:type="continuationSeparator" w:id="0">
    <w:p w:rsidR="00675E38" w:rsidRDefault="00675E38" w:rsidP="0031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tusbld">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raditional truetype">
    <w:altName w:val="Symbol"/>
    <w:charset w:val="02"/>
    <w:family w:val="roman"/>
    <w:pitch w:val="variable"/>
    <w:sig w:usb0="00000000" w:usb1="10000000" w:usb2="00000000" w:usb3="00000000" w:csb0="80000000" w:csb1="00000000"/>
  </w:font>
  <w:font w:name="AGA Arabesque">
    <w:altName w:val="Symbol"/>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165126"/>
      <w:docPartObj>
        <w:docPartGallery w:val="Page Numbers (Bottom of Page)"/>
        <w:docPartUnique/>
      </w:docPartObj>
    </w:sdtPr>
    <w:sdtEndPr/>
    <w:sdtContent>
      <w:p w:rsidR="00683AF3" w:rsidRDefault="00675E38">
        <w:pPr>
          <w:pStyle w:val="Footer"/>
          <w:jc w:val="right"/>
        </w:pPr>
        <w:r>
          <w:fldChar w:fldCharType="begin"/>
        </w:r>
        <w:r>
          <w:instrText xml:space="preserve"> PAGE   \* MERGEFORMAT </w:instrText>
        </w:r>
        <w:r>
          <w:fldChar w:fldCharType="separate"/>
        </w:r>
        <w:r w:rsidR="00D176E4" w:rsidRPr="00D176E4">
          <w:rPr>
            <w:rFonts w:cs="Calibri"/>
            <w:noProof/>
            <w:rtl/>
            <w:lang w:val="ar-SA"/>
          </w:rPr>
          <w:t>1</w:t>
        </w:r>
        <w:r>
          <w:rPr>
            <w:rFonts w:cs="Calibri"/>
            <w:noProof/>
            <w:lang w:val="ar-SA"/>
          </w:rPr>
          <w:fldChar w:fldCharType="end"/>
        </w:r>
      </w:p>
    </w:sdtContent>
  </w:sdt>
  <w:p w:rsidR="00683AF3" w:rsidRDefault="00683A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E38" w:rsidRDefault="00675E38" w:rsidP="003174BB">
      <w:r>
        <w:separator/>
      </w:r>
    </w:p>
  </w:footnote>
  <w:footnote w:type="continuationSeparator" w:id="0">
    <w:p w:rsidR="00675E38" w:rsidRDefault="00675E38" w:rsidP="003174BB">
      <w:r>
        <w:continuationSeparator/>
      </w:r>
    </w:p>
  </w:footnote>
  <w:footnote w:id="1">
    <w:p w:rsidR="00683AF3" w:rsidRPr="006C6AE6" w:rsidRDefault="00683AF3" w:rsidP="00F75F2D">
      <w:pPr>
        <w:jc w:val="both"/>
        <w:rPr>
          <w:rFonts w:cs="Traditional Arabic"/>
          <w:sz w:val="28"/>
          <w:szCs w:val="28"/>
          <w:rtl/>
          <w:lang w:bidi="ar-JO"/>
        </w:rPr>
      </w:pPr>
      <w:r w:rsidRPr="006C6AE6">
        <w:rPr>
          <w:rFonts w:cs="Traditional Arabic" w:hint="cs"/>
          <w:sz w:val="28"/>
          <w:szCs w:val="28"/>
          <w:vertAlign w:val="superscript"/>
          <w:rtl/>
        </w:rPr>
        <w:t>(</w:t>
      </w:r>
      <w:r w:rsidRPr="006C6AE6">
        <w:rPr>
          <w:rStyle w:val="FootnoteReference"/>
          <w:rFonts w:cs="Traditional Arabic"/>
          <w:sz w:val="28"/>
          <w:szCs w:val="28"/>
          <w:rtl/>
        </w:rPr>
        <w:footnoteRef/>
      </w:r>
      <w:r w:rsidRPr="006C6AE6">
        <w:rPr>
          <w:rFonts w:cs="Traditional Arabic" w:hint="cs"/>
          <w:sz w:val="28"/>
          <w:szCs w:val="28"/>
          <w:vertAlign w:val="superscript"/>
          <w:rtl/>
        </w:rPr>
        <w:t xml:space="preserve">) </w:t>
      </w:r>
      <w:r w:rsidRPr="006C6AE6">
        <w:rPr>
          <w:rFonts w:cs="Traditional Arabic" w:hint="cs"/>
          <w:sz w:val="28"/>
          <w:szCs w:val="28"/>
          <w:rtl/>
        </w:rPr>
        <w:t xml:space="preserve"> معجم المقاييس الل</w:t>
      </w:r>
      <w:r w:rsidRPr="006C6AE6">
        <w:rPr>
          <w:rFonts w:cs="Traditional Arabic" w:hint="cs"/>
          <w:sz w:val="28"/>
          <w:szCs w:val="28"/>
          <w:rtl/>
          <w:lang w:bidi="ar-JO"/>
        </w:rPr>
        <w:t>ّ</w:t>
      </w:r>
      <w:r w:rsidRPr="006C6AE6">
        <w:rPr>
          <w:rFonts w:cs="Traditional Arabic" w:hint="cs"/>
          <w:sz w:val="28"/>
          <w:szCs w:val="28"/>
          <w:rtl/>
        </w:rPr>
        <w:t>غوية، أحمد بن فارس، ص 759 .</w:t>
      </w:r>
    </w:p>
  </w:footnote>
  <w:footnote w:id="2">
    <w:p w:rsidR="00683AF3" w:rsidRPr="006C6AE6" w:rsidRDefault="00683AF3" w:rsidP="00F75F2D">
      <w:pPr>
        <w:jc w:val="both"/>
        <w:rPr>
          <w:rFonts w:cs="Traditional Arabic"/>
          <w:sz w:val="28"/>
          <w:szCs w:val="28"/>
          <w:rtl/>
        </w:rPr>
      </w:pPr>
      <w:r w:rsidRPr="006C6AE6">
        <w:rPr>
          <w:rFonts w:cs="Traditional Arabic" w:hint="cs"/>
          <w:sz w:val="28"/>
          <w:szCs w:val="28"/>
          <w:vertAlign w:val="superscript"/>
          <w:rtl/>
        </w:rPr>
        <w:t>(</w:t>
      </w:r>
      <w:r w:rsidRPr="006C6AE6">
        <w:rPr>
          <w:rStyle w:val="FootnoteReference"/>
          <w:rFonts w:cs="Traditional Arabic"/>
          <w:sz w:val="28"/>
          <w:szCs w:val="28"/>
          <w:rtl/>
        </w:rPr>
        <w:footnoteRef/>
      </w:r>
      <w:r w:rsidRPr="006C6AE6">
        <w:rPr>
          <w:rFonts w:cs="Traditional Arabic" w:hint="cs"/>
          <w:sz w:val="28"/>
          <w:szCs w:val="28"/>
          <w:vertAlign w:val="superscript"/>
          <w:rtl/>
        </w:rPr>
        <w:t xml:space="preserve">) </w:t>
      </w:r>
      <w:r w:rsidRPr="006C6AE6">
        <w:rPr>
          <w:rFonts w:cs="Traditional Arabic" w:hint="cs"/>
          <w:sz w:val="28"/>
          <w:szCs w:val="28"/>
          <w:rtl/>
        </w:rPr>
        <w:t xml:space="preserve"> القاموس المحيط، محمد</w:t>
      </w:r>
      <w:r w:rsidRPr="006C6AE6">
        <w:rPr>
          <w:rFonts w:cs="Traditional Arabic" w:hint="cs"/>
          <w:sz w:val="28"/>
          <w:szCs w:val="28"/>
          <w:rtl/>
          <w:lang w:bidi="ar-JO"/>
        </w:rPr>
        <w:t xml:space="preserve"> بن اليعقوب</w:t>
      </w:r>
      <w:r w:rsidRPr="006C6AE6">
        <w:rPr>
          <w:rFonts w:cs="Traditional Arabic" w:hint="cs"/>
          <w:sz w:val="28"/>
          <w:szCs w:val="28"/>
          <w:rtl/>
        </w:rPr>
        <w:t xml:space="preserve"> الفيروزآبادي، ص 835 .</w:t>
      </w:r>
    </w:p>
  </w:footnote>
  <w:footnote w:id="3">
    <w:p w:rsidR="00683AF3" w:rsidRPr="006C6AE6" w:rsidRDefault="00683AF3" w:rsidP="00F75F2D">
      <w:pPr>
        <w:jc w:val="both"/>
        <w:rPr>
          <w:rFonts w:cs="Traditional Arabic"/>
          <w:sz w:val="28"/>
          <w:szCs w:val="28"/>
          <w:rtl/>
          <w:lang w:bidi="ar-JO"/>
        </w:rPr>
      </w:pPr>
      <w:r w:rsidRPr="006C6AE6">
        <w:rPr>
          <w:rFonts w:cs="Traditional Arabic" w:hint="cs"/>
          <w:sz w:val="28"/>
          <w:szCs w:val="28"/>
          <w:vertAlign w:val="superscript"/>
          <w:rtl/>
        </w:rPr>
        <w:t>(</w:t>
      </w:r>
      <w:r w:rsidRPr="006C6AE6">
        <w:rPr>
          <w:rStyle w:val="FootnoteReference"/>
          <w:rFonts w:cs="Traditional Arabic"/>
          <w:sz w:val="28"/>
          <w:szCs w:val="28"/>
          <w:rtl/>
        </w:rPr>
        <w:footnoteRef/>
      </w:r>
      <w:r w:rsidRPr="006C6AE6">
        <w:rPr>
          <w:rFonts w:cs="Traditional Arabic" w:hint="cs"/>
          <w:sz w:val="28"/>
          <w:szCs w:val="28"/>
          <w:vertAlign w:val="superscript"/>
          <w:rtl/>
        </w:rPr>
        <w:t xml:space="preserve">) </w:t>
      </w:r>
      <w:r w:rsidRPr="006C6AE6">
        <w:rPr>
          <w:rFonts w:cs="Traditional Arabic" w:hint="cs"/>
          <w:sz w:val="28"/>
          <w:szCs w:val="28"/>
          <w:rtl/>
        </w:rPr>
        <w:t xml:space="preserve"> لسان العرب، محمد بن منظور، جـ 9، ص236</w:t>
      </w:r>
      <w:r w:rsidRPr="006C6AE6">
        <w:rPr>
          <w:rFonts w:cs="Traditional Arabic" w:hint="cs"/>
          <w:sz w:val="28"/>
          <w:szCs w:val="28"/>
          <w:rtl/>
          <w:lang w:bidi="ar-JO"/>
        </w:rPr>
        <w:t>.</w:t>
      </w:r>
    </w:p>
  </w:footnote>
  <w:footnote w:id="4">
    <w:p w:rsidR="00683AF3" w:rsidRPr="006C6AE6" w:rsidRDefault="00683AF3" w:rsidP="00F75F2D">
      <w:pPr>
        <w:jc w:val="both"/>
        <w:rPr>
          <w:rFonts w:cs="Traditional Arabic"/>
          <w:sz w:val="28"/>
          <w:szCs w:val="28"/>
          <w:rtl/>
          <w:lang w:bidi="ar-JO"/>
        </w:rPr>
      </w:pPr>
      <w:r w:rsidRPr="006C6AE6">
        <w:rPr>
          <w:rFonts w:cs="Traditional Arabic" w:hint="cs"/>
          <w:sz w:val="28"/>
          <w:szCs w:val="28"/>
          <w:vertAlign w:val="superscript"/>
          <w:rtl/>
        </w:rPr>
        <w:t>(</w:t>
      </w:r>
      <w:r w:rsidRPr="006C6AE6">
        <w:rPr>
          <w:rStyle w:val="FootnoteReference"/>
          <w:rFonts w:cs="Traditional Arabic"/>
          <w:sz w:val="28"/>
          <w:szCs w:val="28"/>
          <w:rtl/>
        </w:rPr>
        <w:footnoteRef/>
      </w:r>
      <w:r w:rsidRPr="006C6AE6">
        <w:rPr>
          <w:rFonts w:cs="Traditional Arabic" w:hint="cs"/>
          <w:sz w:val="28"/>
          <w:szCs w:val="28"/>
          <w:vertAlign w:val="superscript"/>
          <w:rtl/>
        </w:rPr>
        <w:t xml:space="preserve">) </w:t>
      </w:r>
      <w:r w:rsidRPr="006C6AE6">
        <w:rPr>
          <w:rFonts w:cs="Traditional Arabic" w:hint="cs"/>
          <w:sz w:val="28"/>
          <w:szCs w:val="28"/>
          <w:rtl/>
        </w:rPr>
        <w:t xml:space="preserve"> التع</w:t>
      </w:r>
      <w:r w:rsidRPr="006C6AE6">
        <w:rPr>
          <w:rFonts w:cs="Traditional Arabic" w:hint="cs"/>
          <w:sz w:val="28"/>
          <w:szCs w:val="28"/>
          <w:rtl/>
          <w:lang w:bidi="ar-JO"/>
        </w:rPr>
        <w:t>ْ</w:t>
      </w:r>
      <w:r w:rsidRPr="006C6AE6">
        <w:rPr>
          <w:rFonts w:cs="Traditional Arabic" w:hint="cs"/>
          <w:sz w:val="28"/>
          <w:szCs w:val="28"/>
          <w:rtl/>
        </w:rPr>
        <w:t>ريفات، علي</w:t>
      </w:r>
      <w:r w:rsidRPr="006C6AE6">
        <w:rPr>
          <w:rFonts w:cs="Traditional Arabic" w:hint="cs"/>
          <w:sz w:val="28"/>
          <w:szCs w:val="28"/>
          <w:rtl/>
          <w:lang w:bidi="ar-JO"/>
        </w:rPr>
        <w:t xml:space="preserve"> بن محمد </w:t>
      </w:r>
      <w:r w:rsidRPr="006C6AE6">
        <w:rPr>
          <w:rFonts w:cs="Traditional Arabic" w:hint="cs"/>
          <w:sz w:val="28"/>
          <w:szCs w:val="28"/>
          <w:rtl/>
        </w:rPr>
        <w:t>الجرجاني،</w:t>
      </w:r>
      <w:r w:rsidRPr="006C6AE6">
        <w:rPr>
          <w:rFonts w:cs="Traditional Arabic" w:hint="cs"/>
          <w:sz w:val="28"/>
          <w:szCs w:val="28"/>
          <w:rtl/>
          <w:lang w:bidi="ar-JO"/>
        </w:rPr>
        <w:t xml:space="preserve"> </w:t>
      </w:r>
      <w:r w:rsidRPr="006C6AE6">
        <w:rPr>
          <w:rFonts w:cs="Traditional Arabic" w:hint="cs"/>
          <w:sz w:val="28"/>
          <w:szCs w:val="28"/>
          <w:rtl/>
        </w:rPr>
        <w:t>ص</w:t>
      </w:r>
      <w:r w:rsidRPr="006C6AE6">
        <w:rPr>
          <w:rFonts w:cs="Traditional Arabic" w:hint="cs"/>
          <w:sz w:val="28"/>
          <w:szCs w:val="28"/>
          <w:rtl/>
          <w:lang w:bidi="ar-JO"/>
        </w:rPr>
        <w:t xml:space="preserve"> </w:t>
      </w:r>
      <w:r w:rsidRPr="006C6AE6">
        <w:rPr>
          <w:rFonts w:cs="Traditional Arabic" w:hint="cs"/>
          <w:sz w:val="28"/>
          <w:szCs w:val="28"/>
          <w:rtl/>
        </w:rPr>
        <w:t>275</w:t>
      </w:r>
      <w:r w:rsidRPr="006C6AE6">
        <w:rPr>
          <w:rFonts w:cs="Traditional Arabic" w:hint="cs"/>
          <w:sz w:val="28"/>
          <w:szCs w:val="28"/>
          <w:rtl/>
          <w:lang w:bidi="ar-JO"/>
        </w:rPr>
        <w:t>.</w:t>
      </w:r>
    </w:p>
  </w:footnote>
  <w:footnote w:id="5">
    <w:p w:rsidR="00683AF3" w:rsidRPr="006C6AE6" w:rsidRDefault="00683AF3" w:rsidP="00F75F2D">
      <w:pPr>
        <w:jc w:val="both"/>
        <w:rPr>
          <w:rFonts w:cs="Traditional Arabic"/>
          <w:sz w:val="28"/>
          <w:szCs w:val="28"/>
          <w:rtl/>
        </w:rPr>
      </w:pPr>
      <w:r w:rsidRPr="006C6AE6">
        <w:rPr>
          <w:rFonts w:cs="Traditional Arabic" w:hint="cs"/>
          <w:sz w:val="28"/>
          <w:szCs w:val="28"/>
          <w:vertAlign w:val="superscript"/>
          <w:rtl/>
        </w:rPr>
        <w:t>(</w:t>
      </w:r>
      <w:r w:rsidRPr="006C6AE6">
        <w:rPr>
          <w:rStyle w:val="FootnoteReference"/>
          <w:rFonts w:cs="Traditional Arabic"/>
          <w:sz w:val="28"/>
          <w:szCs w:val="28"/>
          <w:rtl/>
        </w:rPr>
        <w:footnoteRef/>
      </w:r>
      <w:r w:rsidRPr="006C6AE6">
        <w:rPr>
          <w:rFonts w:cs="Traditional Arabic" w:hint="cs"/>
          <w:sz w:val="28"/>
          <w:szCs w:val="28"/>
          <w:vertAlign w:val="superscript"/>
          <w:rtl/>
        </w:rPr>
        <w:t xml:space="preserve">) </w:t>
      </w:r>
      <w:r w:rsidRPr="006C6AE6">
        <w:rPr>
          <w:rFonts w:cs="Traditional Arabic" w:hint="cs"/>
          <w:sz w:val="28"/>
          <w:szCs w:val="28"/>
          <w:rtl/>
        </w:rPr>
        <w:t xml:space="preserve"> الفلسفة: مدخل حديث، عزمي طه</w:t>
      </w:r>
      <w:r w:rsidRPr="006C6AE6">
        <w:rPr>
          <w:rFonts w:cs="Traditional Arabic" w:hint="cs"/>
          <w:sz w:val="28"/>
          <w:szCs w:val="28"/>
          <w:rtl/>
          <w:lang w:bidi="ar-JO"/>
        </w:rPr>
        <w:t xml:space="preserve"> السّيد</w:t>
      </w:r>
      <w:r w:rsidRPr="006C6AE6">
        <w:rPr>
          <w:rFonts w:cs="Traditional Arabic" w:hint="cs"/>
          <w:sz w:val="28"/>
          <w:szCs w:val="28"/>
          <w:rtl/>
        </w:rPr>
        <w:t>، ص160.</w:t>
      </w:r>
    </w:p>
  </w:footnote>
  <w:footnote w:id="6">
    <w:p w:rsidR="00683AF3" w:rsidRPr="006C6AE6" w:rsidRDefault="00683AF3" w:rsidP="00F75F2D">
      <w:pPr>
        <w:jc w:val="both"/>
        <w:rPr>
          <w:rFonts w:cs="Traditional Arabic"/>
          <w:sz w:val="28"/>
          <w:szCs w:val="28"/>
          <w:rtl/>
          <w:lang w:bidi="ar-JO"/>
        </w:rPr>
      </w:pPr>
      <w:r w:rsidRPr="006C6AE6">
        <w:rPr>
          <w:rFonts w:cs="Traditional Arabic" w:hint="cs"/>
          <w:sz w:val="28"/>
          <w:szCs w:val="28"/>
          <w:vertAlign w:val="superscript"/>
          <w:rtl/>
        </w:rPr>
        <w:t>(</w:t>
      </w:r>
      <w:r w:rsidRPr="006C6AE6">
        <w:rPr>
          <w:rStyle w:val="FootnoteReference"/>
          <w:rFonts w:cs="Traditional Arabic"/>
          <w:sz w:val="28"/>
          <w:szCs w:val="28"/>
          <w:rtl/>
        </w:rPr>
        <w:footnoteRef/>
      </w:r>
      <w:r w:rsidRPr="006C6AE6">
        <w:rPr>
          <w:rFonts w:cs="Traditional Arabic" w:hint="cs"/>
          <w:sz w:val="28"/>
          <w:szCs w:val="28"/>
          <w:vertAlign w:val="superscript"/>
          <w:rtl/>
        </w:rPr>
        <w:t xml:space="preserve">) </w:t>
      </w:r>
      <w:r w:rsidRPr="006C6AE6">
        <w:rPr>
          <w:rFonts w:cs="Traditional Arabic" w:hint="cs"/>
          <w:sz w:val="28"/>
          <w:szCs w:val="28"/>
          <w:rtl/>
        </w:rPr>
        <w:t xml:space="preserve"> مفردات ألفاظ القرآن</w:t>
      </w:r>
      <w:r w:rsidRPr="006C6AE6">
        <w:rPr>
          <w:rFonts w:cs="Traditional Arabic" w:hint="cs"/>
          <w:sz w:val="28"/>
          <w:szCs w:val="28"/>
          <w:rtl/>
          <w:lang w:bidi="ar-JO"/>
        </w:rPr>
        <w:t>، الحسين بن محمد</w:t>
      </w:r>
      <w:r w:rsidRPr="006C6AE6">
        <w:rPr>
          <w:rFonts w:cs="Traditional Arabic" w:hint="cs"/>
          <w:sz w:val="28"/>
          <w:szCs w:val="28"/>
          <w:rtl/>
        </w:rPr>
        <w:t xml:space="preserve"> الراغب ا</w:t>
      </w:r>
      <w:r w:rsidRPr="006C6AE6">
        <w:rPr>
          <w:rFonts w:cs="Traditional Arabic" w:hint="cs"/>
          <w:sz w:val="28"/>
          <w:szCs w:val="28"/>
          <w:rtl/>
          <w:lang w:bidi="ar-JO"/>
        </w:rPr>
        <w:t>لأ</w:t>
      </w:r>
      <w:r w:rsidRPr="006C6AE6">
        <w:rPr>
          <w:rFonts w:cs="Traditional Arabic" w:hint="cs"/>
          <w:sz w:val="28"/>
          <w:szCs w:val="28"/>
          <w:rtl/>
        </w:rPr>
        <w:t>صفهاني، ص 560.</w:t>
      </w:r>
    </w:p>
  </w:footnote>
  <w:footnote w:id="7">
    <w:p w:rsidR="00683AF3" w:rsidRPr="006C6AE6" w:rsidRDefault="00683AF3" w:rsidP="00F75F2D">
      <w:pPr>
        <w:jc w:val="both"/>
        <w:rPr>
          <w:rFonts w:cs="Traditional Arabic"/>
          <w:sz w:val="28"/>
          <w:szCs w:val="28"/>
          <w:rtl/>
          <w:lang w:bidi="ar-JO"/>
        </w:rPr>
      </w:pPr>
      <w:r w:rsidRPr="006C6AE6">
        <w:rPr>
          <w:rFonts w:cs="Traditional Arabic" w:hint="cs"/>
          <w:sz w:val="28"/>
          <w:szCs w:val="28"/>
          <w:vertAlign w:val="superscript"/>
          <w:rtl/>
        </w:rPr>
        <w:t>(</w:t>
      </w:r>
      <w:r w:rsidRPr="006C6AE6">
        <w:rPr>
          <w:rStyle w:val="FootnoteReference"/>
          <w:rFonts w:cs="Traditional Arabic"/>
          <w:sz w:val="28"/>
          <w:szCs w:val="28"/>
          <w:rtl/>
        </w:rPr>
        <w:footnoteRef/>
      </w:r>
      <w:r w:rsidRPr="006C6AE6">
        <w:rPr>
          <w:rFonts w:cs="Traditional Arabic" w:hint="cs"/>
          <w:sz w:val="28"/>
          <w:szCs w:val="28"/>
          <w:vertAlign w:val="superscript"/>
          <w:rtl/>
        </w:rPr>
        <w:t xml:space="preserve">) </w:t>
      </w:r>
      <w:r w:rsidRPr="006C6AE6">
        <w:rPr>
          <w:rFonts w:cs="Traditional Arabic" w:hint="cs"/>
          <w:sz w:val="28"/>
          <w:szCs w:val="28"/>
          <w:rtl/>
        </w:rPr>
        <w:t xml:space="preserve"> مصادر المعرفة في الفكر الديني والفلسفي، عبد الرحمن الزنيدي، ص 39 .</w:t>
      </w:r>
    </w:p>
  </w:footnote>
  <w:footnote w:id="8">
    <w:p w:rsidR="00683AF3" w:rsidRPr="006C6AE6" w:rsidRDefault="00683AF3" w:rsidP="00F75F2D">
      <w:pPr>
        <w:jc w:val="both"/>
        <w:rPr>
          <w:rFonts w:cs="Traditional Arabic"/>
          <w:sz w:val="28"/>
          <w:szCs w:val="28"/>
          <w:rtl/>
          <w:lang w:bidi="ar-JO"/>
        </w:rPr>
      </w:pPr>
      <w:r w:rsidRPr="006C6AE6">
        <w:rPr>
          <w:rFonts w:cs="Traditional Arabic" w:hint="cs"/>
          <w:sz w:val="28"/>
          <w:szCs w:val="28"/>
          <w:vertAlign w:val="superscript"/>
          <w:rtl/>
        </w:rPr>
        <w:t>(</w:t>
      </w:r>
      <w:r w:rsidRPr="006C6AE6">
        <w:rPr>
          <w:rStyle w:val="FootnoteReference"/>
          <w:rFonts w:cs="Traditional Arabic"/>
          <w:sz w:val="28"/>
          <w:szCs w:val="28"/>
          <w:rtl/>
        </w:rPr>
        <w:footnoteRef/>
      </w:r>
      <w:r w:rsidRPr="006C6AE6">
        <w:rPr>
          <w:rFonts w:cs="Traditional Arabic" w:hint="cs"/>
          <w:sz w:val="28"/>
          <w:szCs w:val="28"/>
          <w:vertAlign w:val="superscript"/>
          <w:rtl/>
        </w:rPr>
        <w:t xml:space="preserve">) </w:t>
      </w:r>
      <w:r w:rsidRPr="006C6AE6">
        <w:rPr>
          <w:rFonts w:cs="Traditional Arabic" w:hint="cs"/>
          <w:sz w:val="28"/>
          <w:szCs w:val="28"/>
          <w:rtl/>
        </w:rPr>
        <w:t xml:space="preserve"> نظرية المعرفة بين القرآن والفلسفة، راجح الكردي</w:t>
      </w:r>
      <w:r w:rsidRPr="006C6AE6">
        <w:rPr>
          <w:rFonts w:cs="Traditional Arabic" w:hint="cs"/>
          <w:sz w:val="28"/>
          <w:szCs w:val="28"/>
          <w:rtl/>
          <w:lang w:bidi="ar-JO"/>
        </w:rPr>
        <w:t>،</w:t>
      </w:r>
      <w:r w:rsidRPr="006C6AE6">
        <w:rPr>
          <w:rFonts w:cs="Traditional Arabic" w:hint="cs"/>
          <w:sz w:val="28"/>
          <w:szCs w:val="28"/>
          <w:rtl/>
        </w:rPr>
        <w:t>ج2،ص257</w:t>
      </w:r>
      <w:r w:rsidRPr="006C6AE6">
        <w:rPr>
          <w:rFonts w:cs="Traditional Arabic" w:hint="cs"/>
          <w:sz w:val="28"/>
          <w:szCs w:val="28"/>
          <w:rtl/>
          <w:lang w:bidi="ar-JO"/>
        </w:rPr>
        <w:t>.</w:t>
      </w:r>
    </w:p>
  </w:footnote>
  <w:footnote w:id="9">
    <w:p w:rsidR="00683AF3" w:rsidRPr="006C6AE6" w:rsidRDefault="00683AF3" w:rsidP="006819F5">
      <w:pPr>
        <w:jc w:val="both"/>
        <w:rPr>
          <w:rFonts w:cs="Traditional Arabic"/>
          <w:sz w:val="28"/>
          <w:szCs w:val="28"/>
          <w:rtl/>
          <w:lang w:bidi="ar-JO"/>
        </w:rPr>
      </w:pPr>
      <w:r w:rsidRPr="006C6AE6">
        <w:rPr>
          <w:rFonts w:cs="Traditional Arabic" w:hint="cs"/>
          <w:sz w:val="28"/>
          <w:szCs w:val="28"/>
          <w:vertAlign w:val="superscript"/>
          <w:rtl/>
        </w:rPr>
        <w:t>(</w:t>
      </w:r>
      <w:r w:rsidRPr="006C6AE6">
        <w:rPr>
          <w:rStyle w:val="FootnoteReference"/>
          <w:rFonts w:cs="Traditional Arabic"/>
          <w:sz w:val="28"/>
          <w:szCs w:val="28"/>
          <w:rtl/>
        </w:rPr>
        <w:footnoteRef/>
      </w:r>
      <w:r w:rsidRPr="006C6AE6">
        <w:rPr>
          <w:rFonts w:cs="Traditional Arabic" w:hint="cs"/>
          <w:sz w:val="28"/>
          <w:szCs w:val="28"/>
          <w:vertAlign w:val="superscript"/>
          <w:rtl/>
        </w:rPr>
        <w:t xml:space="preserve">) </w:t>
      </w:r>
      <w:r w:rsidRPr="006C6AE6">
        <w:rPr>
          <w:rFonts w:cs="Traditional Arabic" w:hint="cs"/>
          <w:sz w:val="28"/>
          <w:szCs w:val="28"/>
          <w:rtl/>
        </w:rPr>
        <w:t xml:space="preserve"> علم  أصول الفقه، عبد الوهاب خلاف، ص3-6</w:t>
      </w:r>
      <w:r w:rsidRPr="006C6AE6">
        <w:rPr>
          <w:rFonts w:cs="Traditional Arabic" w:hint="cs"/>
          <w:sz w:val="28"/>
          <w:szCs w:val="28"/>
          <w:rtl/>
          <w:lang w:bidi="ar-JO"/>
        </w:rPr>
        <w:t>.</w:t>
      </w:r>
    </w:p>
  </w:footnote>
  <w:footnote w:id="10">
    <w:p w:rsidR="00683AF3" w:rsidRPr="006C6AE6" w:rsidRDefault="00683AF3" w:rsidP="00F75F2D">
      <w:pPr>
        <w:pStyle w:val="FootnoteText"/>
        <w:ind w:left="403" w:hanging="403"/>
        <w:jc w:val="lowKashida"/>
        <w:rPr>
          <w:rFonts w:cs="Traditional Arabic"/>
          <w:sz w:val="28"/>
          <w:szCs w:val="28"/>
          <w:rtl/>
          <w:lang w:bidi="ar-JO"/>
        </w:rPr>
      </w:pPr>
      <w:r w:rsidRPr="006C6AE6">
        <w:rPr>
          <w:rFonts w:cs="Traditional Arabic" w:hint="cs"/>
          <w:sz w:val="28"/>
          <w:szCs w:val="28"/>
          <w:vertAlign w:val="superscript"/>
          <w:rtl/>
        </w:rPr>
        <w:t>(</w:t>
      </w:r>
      <w:r w:rsidRPr="006C6AE6">
        <w:rPr>
          <w:rStyle w:val="FootnoteReference"/>
          <w:rFonts w:cs="Traditional Arabic"/>
          <w:sz w:val="28"/>
          <w:szCs w:val="28"/>
          <w:rtl/>
        </w:rPr>
        <w:footnoteRef/>
      </w:r>
      <w:r w:rsidRPr="006C6AE6">
        <w:rPr>
          <w:rFonts w:cs="Traditional Arabic" w:hint="cs"/>
          <w:sz w:val="28"/>
          <w:szCs w:val="28"/>
          <w:vertAlign w:val="superscript"/>
          <w:rtl/>
        </w:rPr>
        <w:t xml:space="preserve">) </w:t>
      </w:r>
      <w:r w:rsidRPr="006C6AE6">
        <w:rPr>
          <w:rFonts w:cs="Traditional Arabic" w:hint="cs"/>
          <w:sz w:val="28"/>
          <w:szCs w:val="28"/>
          <w:rtl/>
        </w:rPr>
        <w:tab/>
      </w:r>
      <w:r w:rsidRPr="006C6AE6">
        <w:rPr>
          <w:rFonts w:cs="Traditional Arabic" w:hint="cs"/>
          <w:sz w:val="28"/>
          <w:szCs w:val="28"/>
          <w:rtl/>
          <w:lang w:bidi="ar-JO"/>
        </w:rPr>
        <w:t>المعجم الوسيط، مجمع اللغة العربية، ص 509،510</w:t>
      </w:r>
    </w:p>
  </w:footnote>
  <w:footnote w:id="11">
    <w:p w:rsidR="00683AF3" w:rsidRPr="006C6AE6" w:rsidRDefault="00683AF3" w:rsidP="00F75F2D">
      <w:pPr>
        <w:pStyle w:val="FootnoteText"/>
        <w:ind w:left="403" w:hanging="403"/>
        <w:jc w:val="lowKashida"/>
        <w:rPr>
          <w:rFonts w:cs="Traditional Arabic"/>
          <w:sz w:val="28"/>
          <w:szCs w:val="28"/>
          <w:rtl/>
          <w:lang w:bidi="ar-JO"/>
        </w:rPr>
      </w:pPr>
      <w:r w:rsidRPr="006C6AE6">
        <w:rPr>
          <w:rFonts w:cs="Traditional Arabic" w:hint="cs"/>
          <w:sz w:val="28"/>
          <w:szCs w:val="28"/>
          <w:vertAlign w:val="superscript"/>
          <w:rtl/>
        </w:rPr>
        <w:t>(</w:t>
      </w:r>
      <w:r w:rsidRPr="006C6AE6">
        <w:rPr>
          <w:rStyle w:val="FootnoteReference"/>
          <w:rFonts w:cs="Traditional Arabic"/>
          <w:sz w:val="28"/>
          <w:szCs w:val="28"/>
          <w:rtl/>
        </w:rPr>
        <w:footnoteRef/>
      </w:r>
      <w:r w:rsidRPr="006C6AE6">
        <w:rPr>
          <w:rFonts w:cs="Traditional Arabic" w:hint="cs"/>
          <w:sz w:val="28"/>
          <w:szCs w:val="28"/>
          <w:vertAlign w:val="superscript"/>
          <w:rtl/>
        </w:rPr>
        <w:t xml:space="preserve">) </w:t>
      </w:r>
      <w:r w:rsidRPr="006C6AE6">
        <w:rPr>
          <w:rFonts w:cs="Traditional Arabic" w:hint="cs"/>
          <w:sz w:val="28"/>
          <w:szCs w:val="28"/>
          <w:rtl/>
        </w:rPr>
        <w:tab/>
      </w:r>
      <w:r w:rsidRPr="006C6AE6">
        <w:rPr>
          <w:rFonts w:cs="Traditional Arabic" w:hint="cs"/>
          <w:sz w:val="28"/>
          <w:szCs w:val="28"/>
          <w:rtl/>
          <w:lang w:bidi="ar-JO"/>
        </w:rPr>
        <w:t>الأخلاق بين المدرستين السلفية والفلسفية، عبد الله العمرو، ص 125.</w:t>
      </w:r>
    </w:p>
  </w:footnote>
  <w:footnote w:id="12">
    <w:p w:rsidR="00683AF3" w:rsidRPr="006C6AE6" w:rsidRDefault="00683AF3" w:rsidP="00F75F2D">
      <w:pPr>
        <w:pStyle w:val="FootnoteText"/>
        <w:jc w:val="lowKashida"/>
        <w:rPr>
          <w:rFonts w:cs="Traditional Arabic"/>
          <w:sz w:val="28"/>
          <w:szCs w:val="28"/>
          <w:rtl/>
        </w:rPr>
      </w:pPr>
      <w:r w:rsidRPr="006C6AE6">
        <w:rPr>
          <w:rFonts w:cs="Traditional Arabic" w:hint="cs"/>
          <w:sz w:val="28"/>
          <w:szCs w:val="28"/>
          <w:vertAlign w:val="superscript"/>
          <w:rtl/>
        </w:rPr>
        <w:t>(</w:t>
      </w:r>
      <w:r w:rsidRPr="006C6AE6">
        <w:rPr>
          <w:rStyle w:val="FootnoteReference"/>
          <w:rFonts w:cs="Traditional Arabic"/>
          <w:sz w:val="28"/>
          <w:szCs w:val="28"/>
        </w:rPr>
        <w:footnoteRef/>
      </w:r>
      <w:r w:rsidRPr="006C6AE6">
        <w:rPr>
          <w:rFonts w:cs="Traditional Arabic" w:hint="cs"/>
          <w:sz w:val="28"/>
          <w:szCs w:val="28"/>
          <w:vertAlign w:val="superscript"/>
          <w:rtl/>
        </w:rPr>
        <w:t>)</w:t>
      </w:r>
      <w:r w:rsidRPr="006C6AE6">
        <w:rPr>
          <w:rFonts w:cs="Traditional Arabic" w:hint="cs"/>
          <w:sz w:val="28"/>
          <w:szCs w:val="28"/>
          <w:rtl/>
        </w:rPr>
        <w:t xml:space="preserve"> مباحث في علوم القرآن، منّاع القطان ، ص21.</w:t>
      </w:r>
    </w:p>
  </w:footnote>
  <w:footnote w:id="13">
    <w:p w:rsidR="00683AF3" w:rsidRPr="006C6AE6" w:rsidRDefault="00683AF3" w:rsidP="00522C6C">
      <w:pPr>
        <w:pStyle w:val="FootnoteText"/>
        <w:jc w:val="lowKashida"/>
        <w:rPr>
          <w:rFonts w:cs="Traditional Arabic"/>
          <w:sz w:val="28"/>
          <w:szCs w:val="28"/>
          <w:rtl/>
        </w:rPr>
      </w:pPr>
      <w:r w:rsidRPr="006C6AE6">
        <w:rPr>
          <w:rFonts w:cs="Traditional Arabic" w:hint="cs"/>
          <w:sz w:val="28"/>
          <w:szCs w:val="28"/>
          <w:vertAlign w:val="superscript"/>
          <w:rtl/>
        </w:rPr>
        <w:t>(</w:t>
      </w:r>
      <w:r w:rsidRPr="006C6AE6">
        <w:rPr>
          <w:rStyle w:val="FootnoteReference"/>
          <w:rFonts w:cs="Traditional Arabic"/>
          <w:sz w:val="28"/>
          <w:szCs w:val="28"/>
        </w:rPr>
        <w:footnoteRef/>
      </w:r>
      <w:r w:rsidRPr="006C6AE6">
        <w:rPr>
          <w:rFonts w:cs="Traditional Arabic" w:hint="cs"/>
          <w:sz w:val="28"/>
          <w:szCs w:val="28"/>
          <w:vertAlign w:val="superscript"/>
          <w:rtl/>
        </w:rPr>
        <w:t>)</w:t>
      </w:r>
      <w:r w:rsidRPr="006C6AE6">
        <w:rPr>
          <w:rFonts w:cs="Traditional Arabic" w:hint="cs"/>
          <w:sz w:val="28"/>
          <w:szCs w:val="28"/>
          <w:rtl/>
        </w:rPr>
        <w:t xml:space="preserve"> المرجع السابق، ص20.</w:t>
      </w:r>
    </w:p>
  </w:footnote>
  <w:footnote w:id="14">
    <w:p w:rsidR="00683AF3" w:rsidRPr="006C6AE6" w:rsidRDefault="00683AF3" w:rsidP="00F75F2D">
      <w:pPr>
        <w:pStyle w:val="FootnoteText"/>
        <w:jc w:val="lowKashida"/>
        <w:rPr>
          <w:rFonts w:cs="Traditional Arabic"/>
          <w:sz w:val="28"/>
          <w:szCs w:val="28"/>
          <w:rtl/>
        </w:rPr>
      </w:pPr>
      <w:r w:rsidRPr="006C6AE6">
        <w:rPr>
          <w:rFonts w:cs="Traditional Arabic" w:hint="cs"/>
          <w:sz w:val="28"/>
          <w:szCs w:val="28"/>
          <w:vertAlign w:val="superscript"/>
          <w:rtl/>
        </w:rPr>
        <w:t>(</w:t>
      </w:r>
      <w:r w:rsidRPr="006C6AE6">
        <w:rPr>
          <w:rStyle w:val="FootnoteReference"/>
          <w:rFonts w:cs="Traditional Arabic"/>
          <w:sz w:val="28"/>
          <w:szCs w:val="28"/>
        </w:rPr>
        <w:footnoteRef/>
      </w:r>
      <w:r w:rsidRPr="006C6AE6">
        <w:rPr>
          <w:rFonts w:cs="Traditional Arabic" w:hint="cs"/>
          <w:sz w:val="28"/>
          <w:szCs w:val="28"/>
          <w:vertAlign w:val="superscript"/>
          <w:rtl/>
        </w:rPr>
        <w:t>)</w:t>
      </w:r>
      <w:r w:rsidRPr="006C6AE6">
        <w:rPr>
          <w:rFonts w:cs="Traditional Arabic" w:hint="cs"/>
          <w:sz w:val="28"/>
          <w:szCs w:val="28"/>
          <w:rtl/>
        </w:rPr>
        <w:t xml:space="preserve"> منهج الاستدلال على مسائل الاعتقاد عند أهل السنة والجماعة، عثمان حسن، جـ1، ص54.</w:t>
      </w:r>
    </w:p>
  </w:footnote>
  <w:footnote w:id="15">
    <w:p w:rsidR="00683AF3" w:rsidRPr="006C6AE6" w:rsidRDefault="00683AF3" w:rsidP="00F75F2D">
      <w:pPr>
        <w:pStyle w:val="FootnoteText"/>
        <w:jc w:val="lowKashida"/>
        <w:rPr>
          <w:rFonts w:cs="Traditional Arabic"/>
          <w:sz w:val="28"/>
          <w:szCs w:val="28"/>
          <w:rtl/>
        </w:rPr>
      </w:pPr>
      <w:r w:rsidRPr="006C6AE6">
        <w:rPr>
          <w:rFonts w:cs="Traditional Arabic" w:hint="cs"/>
          <w:sz w:val="28"/>
          <w:szCs w:val="28"/>
          <w:vertAlign w:val="superscript"/>
          <w:rtl/>
        </w:rPr>
        <w:t>(</w:t>
      </w:r>
      <w:r w:rsidRPr="006C6AE6">
        <w:rPr>
          <w:rStyle w:val="FootnoteReference"/>
          <w:rFonts w:cs="Traditional Arabic"/>
          <w:sz w:val="28"/>
          <w:szCs w:val="28"/>
        </w:rPr>
        <w:footnoteRef/>
      </w:r>
      <w:r w:rsidRPr="006C6AE6">
        <w:rPr>
          <w:rFonts w:cs="Traditional Arabic" w:hint="cs"/>
          <w:sz w:val="28"/>
          <w:szCs w:val="28"/>
          <w:vertAlign w:val="superscript"/>
          <w:rtl/>
        </w:rPr>
        <w:t>)</w:t>
      </w:r>
      <w:r w:rsidRPr="006C6AE6">
        <w:rPr>
          <w:rFonts w:cs="Traditional Arabic" w:hint="cs"/>
          <w:sz w:val="28"/>
          <w:szCs w:val="28"/>
          <w:rtl/>
        </w:rPr>
        <w:t xml:space="preserve"> أبعاد التجديد في التربية الإسلامية، عبد القادر رمزي، ص13 .</w:t>
      </w:r>
    </w:p>
  </w:footnote>
  <w:footnote w:id="16">
    <w:p w:rsidR="00683AF3" w:rsidRPr="006C6AE6" w:rsidRDefault="00683AF3" w:rsidP="00F75F2D">
      <w:pPr>
        <w:pStyle w:val="FootnoteText"/>
        <w:jc w:val="lowKashida"/>
        <w:rPr>
          <w:rFonts w:cs="Traditional Arabic"/>
          <w:sz w:val="28"/>
          <w:szCs w:val="28"/>
          <w:rtl/>
        </w:rPr>
      </w:pPr>
      <w:r w:rsidRPr="006C6AE6">
        <w:rPr>
          <w:rFonts w:cs="Traditional Arabic" w:hint="cs"/>
          <w:sz w:val="28"/>
          <w:szCs w:val="28"/>
          <w:vertAlign w:val="superscript"/>
          <w:rtl/>
        </w:rPr>
        <w:t>(</w:t>
      </w:r>
      <w:r w:rsidRPr="006C6AE6">
        <w:rPr>
          <w:rStyle w:val="FootnoteReference"/>
          <w:rFonts w:cs="Traditional Arabic"/>
          <w:sz w:val="28"/>
          <w:szCs w:val="28"/>
        </w:rPr>
        <w:footnoteRef/>
      </w:r>
      <w:r w:rsidRPr="006C6AE6">
        <w:rPr>
          <w:rFonts w:cs="Traditional Arabic" w:hint="cs"/>
          <w:sz w:val="28"/>
          <w:szCs w:val="28"/>
          <w:vertAlign w:val="superscript"/>
          <w:rtl/>
        </w:rPr>
        <w:t xml:space="preserve">) </w:t>
      </w:r>
      <w:r w:rsidRPr="006C6AE6">
        <w:rPr>
          <w:rFonts w:cs="Traditional Arabic" w:hint="cs"/>
          <w:sz w:val="28"/>
          <w:szCs w:val="28"/>
          <w:rtl/>
        </w:rPr>
        <w:t>البعد الاجتهادي في التنظير</w:t>
      </w:r>
      <w:r w:rsidRPr="006C6AE6">
        <w:rPr>
          <w:rFonts w:cs="Traditional Arabic" w:hint="cs"/>
          <w:sz w:val="28"/>
          <w:szCs w:val="28"/>
          <w:vertAlign w:val="superscript"/>
          <w:rtl/>
        </w:rPr>
        <w:t xml:space="preserve"> </w:t>
      </w:r>
      <w:r w:rsidRPr="006C6AE6">
        <w:rPr>
          <w:rFonts w:cs="Traditional Arabic" w:hint="cs"/>
          <w:sz w:val="28"/>
          <w:szCs w:val="28"/>
          <w:rtl/>
        </w:rPr>
        <w:t>، عبد القادر رمزي، ص105-106 .</w:t>
      </w:r>
    </w:p>
  </w:footnote>
  <w:footnote w:id="17">
    <w:p w:rsidR="00683AF3" w:rsidRPr="006C6AE6" w:rsidRDefault="006C6AE6" w:rsidP="006C6AE6">
      <w:pPr>
        <w:pStyle w:val="FootnoteText"/>
        <w:jc w:val="lowKashida"/>
        <w:rPr>
          <w:rFonts w:cs="Traditional Arabic"/>
          <w:sz w:val="28"/>
          <w:szCs w:val="28"/>
          <w:rtl/>
          <w:lang w:bidi="ar-JO"/>
        </w:rPr>
      </w:pPr>
      <w:r w:rsidRPr="006C6AE6">
        <w:rPr>
          <w:rFonts w:cs="Traditional Arabic" w:hint="cs"/>
          <w:sz w:val="28"/>
          <w:szCs w:val="28"/>
          <w:vertAlign w:val="superscript"/>
          <w:rtl/>
        </w:rPr>
        <w:t xml:space="preserve"> </w:t>
      </w:r>
      <w:r w:rsidR="00683AF3" w:rsidRPr="006C6AE6">
        <w:rPr>
          <w:rFonts w:cs="Traditional Arabic" w:hint="cs"/>
          <w:sz w:val="28"/>
          <w:szCs w:val="28"/>
          <w:vertAlign w:val="superscript"/>
          <w:rtl/>
        </w:rPr>
        <w:t>(</w:t>
      </w:r>
      <w:r w:rsidR="00683AF3" w:rsidRPr="006C6AE6">
        <w:rPr>
          <w:rStyle w:val="FootnoteReference"/>
          <w:rFonts w:cs="Traditional Arabic"/>
          <w:sz w:val="28"/>
          <w:szCs w:val="28"/>
          <w:rtl/>
        </w:rPr>
        <w:footnoteRef/>
      </w:r>
      <w:r w:rsidR="00683AF3" w:rsidRPr="006C6AE6">
        <w:rPr>
          <w:rFonts w:cs="Traditional Arabic" w:hint="cs"/>
          <w:sz w:val="28"/>
          <w:szCs w:val="28"/>
          <w:vertAlign w:val="superscript"/>
          <w:rtl/>
        </w:rPr>
        <w:t xml:space="preserve">) </w:t>
      </w:r>
      <w:r w:rsidR="00683AF3" w:rsidRPr="006C6AE6">
        <w:rPr>
          <w:rFonts w:ascii="Traditional truetype" w:hAnsi="Traditional truetype" w:cs="Traditional Arabic" w:hint="cs"/>
          <w:sz w:val="28"/>
          <w:szCs w:val="28"/>
          <w:rtl/>
        </w:rPr>
        <w:t>النظرية الإسلامية في فلسفة الدراسات الاجتماعية التربوية، عبد القادر رمزي، ص 39 .</w:t>
      </w:r>
    </w:p>
  </w:footnote>
  <w:footnote w:id="18">
    <w:p w:rsidR="00683AF3" w:rsidRPr="006C6AE6" w:rsidRDefault="00683AF3" w:rsidP="00F75F2D">
      <w:pPr>
        <w:pStyle w:val="FootnoteText"/>
        <w:jc w:val="lowKashida"/>
        <w:rPr>
          <w:rFonts w:cs="Traditional Arabic"/>
          <w:sz w:val="28"/>
          <w:szCs w:val="28"/>
        </w:rPr>
      </w:pPr>
      <w:r w:rsidRPr="006C6AE6">
        <w:rPr>
          <w:rFonts w:cs="Traditional Arabic" w:hint="cs"/>
          <w:sz w:val="28"/>
          <w:szCs w:val="28"/>
          <w:rtl/>
        </w:rPr>
        <w:t>(</w:t>
      </w:r>
      <w:r w:rsidRPr="006C6AE6">
        <w:rPr>
          <w:rStyle w:val="FootnoteReference"/>
          <w:rFonts w:cs="Traditional Arabic"/>
          <w:sz w:val="28"/>
          <w:szCs w:val="28"/>
        </w:rPr>
        <w:footnoteRef/>
      </w:r>
      <w:r w:rsidRPr="006C6AE6">
        <w:rPr>
          <w:rFonts w:cs="Traditional Arabic"/>
          <w:sz w:val="28"/>
          <w:szCs w:val="28"/>
          <w:rtl/>
        </w:rPr>
        <w:t xml:space="preserve"> </w:t>
      </w:r>
      <w:r w:rsidRPr="006C6AE6">
        <w:rPr>
          <w:rFonts w:cs="Traditional Arabic" w:hint="cs"/>
          <w:sz w:val="28"/>
          <w:szCs w:val="28"/>
          <w:rtl/>
        </w:rPr>
        <w:t>) المعجم المفهرس لألفاظ القرآن، محمد فؤاد عبد الباقي، ص803-806.</w:t>
      </w:r>
    </w:p>
  </w:footnote>
  <w:footnote w:id="19">
    <w:p w:rsidR="00683AF3" w:rsidRPr="006C6AE6" w:rsidRDefault="00683AF3" w:rsidP="00F75F2D">
      <w:pPr>
        <w:pStyle w:val="FootnoteText"/>
        <w:jc w:val="lowKashida"/>
        <w:rPr>
          <w:rFonts w:cs="Traditional Arabic"/>
          <w:sz w:val="28"/>
          <w:szCs w:val="28"/>
        </w:rPr>
      </w:pPr>
      <w:r w:rsidRPr="006C6AE6">
        <w:rPr>
          <w:rFonts w:cs="Traditional Arabic" w:hint="cs"/>
          <w:sz w:val="28"/>
          <w:szCs w:val="28"/>
          <w:rtl/>
        </w:rPr>
        <w:t>(</w:t>
      </w:r>
      <w:r w:rsidRPr="006C6AE6">
        <w:rPr>
          <w:rStyle w:val="FootnoteReference"/>
          <w:rFonts w:cs="Traditional Arabic"/>
          <w:sz w:val="28"/>
          <w:szCs w:val="28"/>
        </w:rPr>
        <w:footnoteRef/>
      </w:r>
      <w:r w:rsidRPr="006C6AE6">
        <w:rPr>
          <w:rFonts w:cs="Traditional Arabic"/>
          <w:sz w:val="28"/>
          <w:szCs w:val="28"/>
          <w:rtl/>
        </w:rPr>
        <w:t xml:space="preserve"> </w:t>
      </w:r>
      <w:r w:rsidRPr="006C6AE6">
        <w:rPr>
          <w:rFonts w:cs="Traditional Arabic" w:hint="cs"/>
          <w:sz w:val="28"/>
          <w:szCs w:val="28"/>
          <w:rtl/>
        </w:rPr>
        <w:t>) السلوك وبناء الشخصية بين النظريات الغربية وبين المنظور الإسلامي، السرخي ، ص180.</w:t>
      </w:r>
    </w:p>
  </w:footnote>
  <w:footnote w:id="20">
    <w:p w:rsidR="00683AF3" w:rsidRPr="006C6AE6" w:rsidRDefault="00683AF3" w:rsidP="00F75F2D">
      <w:pPr>
        <w:pStyle w:val="FootnoteText"/>
        <w:jc w:val="lowKashida"/>
        <w:rPr>
          <w:rFonts w:cs="Traditional Arabic"/>
          <w:sz w:val="28"/>
          <w:szCs w:val="28"/>
        </w:rPr>
      </w:pPr>
      <w:r w:rsidRPr="006C6AE6">
        <w:rPr>
          <w:rFonts w:cs="Traditional Arabic" w:hint="cs"/>
          <w:sz w:val="28"/>
          <w:szCs w:val="28"/>
          <w:rtl/>
        </w:rPr>
        <w:t>(</w:t>
      </w:r>
      <w:r w:rsidRPr="006C6AE6">
        <w:rPr>
          <w:rStyle w:val="FootnoteReference"/>
          <w:rFonts w:cs="Traditional Arabic"/>
          <w:sz w:val="28"/>
          <w:szCs w:val="28"/>
        </w:rPr>
        <w:footnoteRef/>
      </w:r>
      <w:r w:rsidRPr="006C6AE6">
        <w:rPr>
          <w:rFonts w:cs="Traditional Arabic"/>
          <w:sz w:val="28"/>
          <w:szCs w:val="28"/>
          <w:rtl/>
        </w:rPr>
        <w:t xml:space="preserve"> </w:t>
      </w:r>
      <w:r w:rsidRPr="006C6AE6">
        <w:rPr>
          <w:rFonts w:cs="Traditional Arabic" w:hint="cs"/>
          <w:sz w:val="28"/>
          <w:szCs w:val="28"/>
          <w:rtl/>
        </w:rPr>
        <w:t>) التحرير والتنوير، محمد الطاهر بن عاشور، جـ1، 458، 460.</w:t>
      </w:r>
    </w:p>
  </w:footnote>
  <w:footnote w:id="21">
    <w:p w:rsidR="00683AF3" w:rsidRPr="006C6AE6" w:rsidRDefault="00683AF3" w:rsidP="003174BB">
      <w:pPr>
        <w:pStyle w:val="FootnoteText"/>
        <w:jc w:val="lowKashida"/>
        <w:rPr>
          <w:rFonts w:cs="Traditional Arabic"/>
          <w:sz w:val="28"/>
          <w:szCs w:val="28"/>
        </w:rPr>
      </w:pPr>
      <w:r w:rsidRPr="006C6AE6">
        <w:rPr>
          <w:rFonts w:cs="Traditional Arabic" w:hint="cs"/>
          <w:sz w:val="28"/>
          <w:szCs w:val="28"/>
          <w:rtl/>
        </w:rPr>
        <w:t>(</w:t>
      </w:r>
      <w:r w:rsidRPr="006C6AE6">
        <w:rPr>
          <w:rStyle w:val="FootnoteReference"/>
          <w:rFonts w:cs="Traditional Arabic"/>
          <w:sz w:val="28"/>
          <w:szCs w:val="28"/>
        </w:rPr>
        <w:footnoteRef/>
      </w:r>
      <w:r w:rsidRPr="006C6AE6">
        <w:rPr>
          <w:rFonts w:cs="Traditional Arabic"/>
          <w:sz w:val="28"/>
          <w:szCs w:val="28"/>
          <w:rtl/>
        </w:rPr>
        <w:t xml:space="preserve"> </w:t>
      </w:r>
      <w:r w:rsidRPr="006C6AE6">
        <w:rPr>
          <w:rFonts w:cs="Traditional Arabic" w:hint="cs"/>
          <w:sz w:val="28"/>
          <w:szCs w:val="28"/>
          <w:rtl/>
        </w:rPr>
        <w:t>) المرجع السابق، جـ13، ص243.</w:t>
      </w:r>
    </w:p>
  </w:footnote>
  <w:footnote w:id="22">
    <w:p w:rsidR="00683AF3" w:rsidRPr="006C6AE6" w:rsidRDefault="00683AF3" w:rsidP="00F75F2D">
      <w:pPr>
        <w:pStyle w:val="FootnoteText"/>
        <w:jc w:val="lowKashida"/>
        <w:rPr>
          <w:rFonts w:cs="Traditional Arabic"/>
          <w:sz w:val="28"/>
          <w:szCs w:val="28"/>
        </w:rPr>
      </w:pPr>
      <w:r w:rsidRPr="006C6AE6">
        <w:rPr>
          <w:rFonts w:cs="Traditional Arabic" w:hint="cs"/>
          <w:sz w:val="28"/>
          <w:szCs w:val="28"/>
          <w:rtl/>
        </w:rPr>
        <w:t>(</w:t>
      </w:r>
      <w:r w:rsidRPr="006C6AE6">
        <w:rPr>
          <w:rStyle w:val="FootnoteReference"/>
          <w:rFonts w:cs="Traditional Arabic"/>
          <w:sz w:val="28"/>
          <w:szCs w:val="28"/>
        </w:rPr>
        <w:footnoteRef/>
      </w:r>
      <w:r w:rsidRPr="006C6AE6">
        <w:rPr>
          <w:rFonts w:cs="Traditional Arabic"/>
          <w:sz w:val="28"/>
          <w:szCs w:val="28"/>
          <w:rtl/>
        </w:rPr>
        <w:t xml:space="preserve"> </w:t>
      </w:r>
      <w:r w:rsidRPr="006C6AE6">
        <w:rPr>
          <w:rFonts w:cs="Traditional Arabic" w:hint="cs"/>
          <w:sz w:val="28"/>
          <w:szCs w:val="28"/>
          <w:rtl/>
        </w:rPr>
        <w:t>) معالم التنزيل، البغوي ، جـ3، ص169.</w:t>
      </w:r>
    </w:p>
  </w:footnote>
  <w:footnote w:id="23">
    <w:p w:rsidR="00683AF3" w:rsidRPr="006C6AE6" w:rsidRDefault="00683AF3" w:rsidP="00F75F2D">
      <w:pPr>
        <w:pStyle w:val="FootnoteText"/>
        <w:jc w:val="lowKashida"/>
        <w:rPr>
          <w:rFonts w:cs="Traditional Arabic"/>
          <w:sz w:val="28"/>
          <w:szCs w:val="28"/>
        </w:rPr>
      </w:pPr>
      <w:r w:rsidRPr="006C6AE6">
        <w:rPr>
          <w:rFonts w:cs="Traditional Arabic" w:hint="cs"/>
          <w:sz w:val="28"/>
          <w:szCs w:val="28"/>
          <w:rtl/>
        </w:rPr>
        <w:t>(</w:t>
      </w:r>
      <w:r w:rsidRPr="006C6AE6">
        <w:rPr>
          <w:rStyle w:val="FootnoteReference"/>
          <w:rFonts w:cs="Traditional Arabic"/>
          <w:sz w:val="28"/>
          <w:szCs w:val="28"/>
        </w:rPr>
        <w:footnoteRef/>
      </w:r>
      <w:r w:rsidRPr="006C6AE6">
        <w:rPr>
          <w:rFonts w:cs="Traditional Arabic"/>
          <w:sz w:val="28"/>
          <w:szCs w:val="28"/>
          <w:rtl/>
        </w:rPr>
        <w:t xml:space="preserve"> </w:t>
      </w:r>
      <w:r w:rsidRPr="006C6AE6">
        <w:rPr>
          <w:rFonts w:cs="Traditional Arabic" w:hint="cs"/>
          <w:sz w:val="28"/>
          <w:szCs w:val="28"/>
          <w:rtl/>
        </w:rPr>
        <w:t>) التحرير والتنوير، محمد الطاهر بن عاشور ، جـ7، ص378.</w:t>
      </w:r>
    </w:p>
  </w:footnote>
  <w:footnote w:id="24">
    <w:p w:rsidR="00683AF3" w:rsidRPr="006C6AE6" w:rsidRDefault="00683AF3" w:rsidP="00F75F2D">
      <w:pPr>
        <w:pStyle w:val="FootnoteText"/>
        <w:jc w:val="lowKashida"/>
        <w:rPr>
          <w:rFonts w:cs="Traditional Arabic"/>
          <w:sz w:val="28"/>
          <w:szCs w:val="28"/>
        </w:rPr>
      </w:pPr>
      <w:r w:rsidRPr="006C6AE6">
        <w:rPr>
          <w:rFonts w:cs="Traditional Arabic" w:hint="cs"/>
          <w:sz w:val="28"/>
          <w:szCs w:val="28"/>
          <w:rtl/>
        </w:rPr>
        <w:t>(</w:t>
      </w:r>
      <w:r w:rsidRPr="006C6AE6">
        <w:rPr>
          <w:rStyle w:val="FootnoteReference"/>
          <w:rFonts w:cs="Traditional Arabic"/>
          <w:sz w:val="28"/>
          <w:szCs w:val="28"/>
        </w:rPr>
        <w:footnoteRef/>
      </w:r>
      <w:r w:rsidRPr="006C6AE6">
        <w:rPr>
          <w:rFonts w:cs="Traditional Arabic"/>
          <w:sz w:val="28"/>
          <w:szCs w:val="28"/>
          <w:rtl/>
        </w:rPr>
        <w:t xml:space="preserve"> </w:t>
      </w:r>
      <w:r w:rsidRPr="006C6AE6">
        <w:rPr>
          <w:rFonts w:cs="Traditional Arabic" w:hint="cs"/>
          <w:sz w:val="28"/>
          <w:szCs w:val="28"/>
          <w:rtl/>
        </w:rPr>
        <w:t>) معالم التنزيل، البغوي ، جـ3، ص267.</w:t>
      </w:r>
    </w:p>
  </w:footnote>
  <w:footnote w:id="25">
    <w:p w:rsidR="00683AF3" w:rsidRPr="006C6AE6" w:rsidRDefault="00683AF3" w:rsidP="00BE16C1">
      <w:pPr>
        <w:pStyle w:val="FootnoteText"/>
        <w:ind w:left="403" w:hanging="403"/>
        <w:jc w:val="lowKashida"/>
        <w:rPr>
          <w:rFonts w:cs="Traditional Arabic"/>
          <w:sz w:val="28"/>
          <w:szCs w:val="28"/>
          <w:rtl/>
          <w:lang w:bidi="ar-JO"/>
        </w:rPr>
      </w:pPr>
      <w:r w:rsidRPr="006C6AE6">
        <w:rPr>
          <w:rFonts w:cs="Traditional Arabic" w:hint="cs"/>
          <w:sz w:val="28"/>
          <w:szCs w:val="28"/>
          <w:vertAlign w:val="superscript"/>
          <w:rtl/>
        </w:rPr>
        <w:t>(</w:t>
      </w:r>
      <w:r w:rsidRPr="006C6AE6">
        <w:rPr>
          <w:rStyle w:val="FootnoteReference"/>
          <w:rFonts w:cs="Traditional Arabic"/>
          <w:sz w:val="28"/>
          <w:szCs w:val="28"/>
          <w:rtl/>
        </w:rPr>
        <w:footnoteRef/>
      </w:r>
      <w:r w:rsidRPr="006C6AE6">
        <w:rPr>
          <w:rFonts w:cs="Traditional Arabic" w:hint="cs"/>
          <w:sz w:val="28"/>
          <w:szCs w:val="28"/>
          <w:vertAlign w:val="superscript"/>
          <w:rtl/>
        </w:rPr>
        <w:t xml:space="preserve">) </w:t>
      </w:r>
      <w:r w:rsidRPr="006C6AE6">
        <w:rPr>
          <w:rFonts w:cs="Traditional Arabic" w:hint="cs"/>
          <w:sz w:val="28"/>
          <w:szCs w:val="28"/>
          <w:rtl/>
        </w:rPr>
        <w:tab/>
      </w:r>
      <w:r w:rsidRPr="006C6AE6">
        <w:rPr>
          <w:rFonts w:ascii="Traditional truetype" w:hAnsi="Traditional truetype" w:cs="Traditional Arabic" w:hint="cs"/>
          <w:sz w:val="28"/>
          <w:szCs w:val="28"/>
          <w:rtl/>
        </w:rPr>
        <w:t>أصول التربية الإسلامية، سعيد إسماعيل علي، ص29.</w:t>
      </w:r>
    </w:p>
  </w:footnote>
  <w:footnote w:id="26">
    <w:p w:rsidR="00683AF3" w:rsidRPr="006C6AE6" w:rsidRDefault="00683AF3" w:rsidP="00BE16C1">
      <w:pPr>
        <w:pStyle w:val="FootnoteText"/>
        <w:ind w:left="403" w:hanging="403"/>
        <w:jc w:val="lowKashida"/>
        <w:rPr>
          <w:rFonts w:cs="Traditional Arabic"/>
          <w:sz w:val="28"/>
          <w:szCs w:val="28"/>
          <w:rtl/>
          <w:lang w:bidi="ar-JO"/>
        </w:rPr>
      </w:pPr>
      <w:r w:rsidRPr="006C6AE6">
        <w:rPr>
          <w:rFonts w:cs="Traditional Arabic" w:hint="cs"/>
          <w:sz w:val="28"/>
          <w:szCs w:val="28"/>
          <w:vertAlign w:val="superscript"/>
          <w:rtl/>
        </w:rPr>
        <w:t>(</w:t>
      </w:r>
      <w:r w:rsidRPr="006C6AE6">
        <w:rPr>
          <w:rStyle w:val="FootnoteReference"/>
          <w:rFonts w:cs="Traditional Arabic"/>
          <w:sz w:val="28"/>
          <w:szCs w:val="28"/>
          <w:rtl/>
        </w:rPr>
        <w:footnoteRef/>
      </w:r>
      <w:r w:rsidRPr="006C6AE6">
        <w:rPr>
          <w:rFonts w:cs="Traditional Arabic" w:hint="cs"/>
          <w:sz w:val="28"/>
          <w:szCs w:val="28"/>
          <w:vertAlign w:val="superscript"/>
          <w:rtl/>
        </w:rPr>
        <w:t xml:space="preserve">) </w:t>
      </w:r>
      <w:r w:rsidRPr="006C6AE6">
        <w:rPr>
          <w:rFonts w:cs="Traditional Arabic" w:hint="cs"/>
          <w:sz w:val="28"/>
          <w:szCs w:val="28"/>
          <w:rtl/>
        </w:rPr>
        <w:tab/>
      </w:r>
      <w:r w:rsidRPr="006C6AE6">
        <w:rPr>
          <w:rFonts w:ascii="Traditional truetype" w:hAnsi="Traditional truetype" w:cs="Traditional Arabic" w:hint="cs"/>
          <w:sz w:val="28"/>
          <w:szCs w:val="28"/>
          <w:rtl/>
        </w:rPr>
        <w:t>النظرية التربوية في الإسلام، محمد خياط، ص67 .</w:t>
      </w:r>
    </w:p>
  </w:footnote>
  <w:footnote w:id="27">
    <w:p w:rsidR="00683AF3" w:rsidRPr="006C6AE6" w:rsidRDefault="00683AF3" w:rsidP="003174BB">
      <w:pPr>
        <w:pStyle w:val="FootnoteText"/>
        <w:ind w:left="403" w:hanging="403"/>
        <w:jc w:val="lowKashida"/>
        <w:rPr>
          <w:rFonts w:cs="Traditional Arabic"/>
          <w:sz w:val="28"/>
          <w:szCs w:val="28"/>
          <w:rtl/>
          <w:lang w:bidi="ar-JO"/>
        </w:rPr>
      </w:pPr>
      <w:r w:rsidRPr="006C6AE6">
        <w:rPr>
          <w:rFonts w:cs="Traditional Arabic" w:hint="cs"/>
          <w:sz w:val="28"/>
          <w:szCs w:val="28"/>
          <w:vertAlign w:val="superscript"/>
          <w:rtl/>
        </w:rPr>
        <w:t>(</w:t>
      </w:r>
      <w:r w:rsidRPr="006C6AE6">
        <w:rPr>
          <w:rStyle w:val="FootnoteReference"/>
          <w:rFonts w:cs="Traditional Arabic"/>
          <w:sz w:val="28"/>
          <w:szCs w:val="28"/>
          <w:rtl/>
        </w:rPr>
        <w:footnoteRef/>
      </w:r>
      <w:r w:rsidRPr="006C6AE6">
        <w:rPr>
          <w:rFonts w:cs="Traditional Arabic" w:hint="cs"/>
          <w:sz w:val="28"/>
          <w:szCs w:val="28"/>
          <w:vertAlign w:val="superscript"/>
          <w:rtl/>
        </w:rPr>
        <w:t xml:space="preserve">) </w:t>
      </w:r>
      <w:r w:rsidRPr="006C6AE6">
        <w:rPr>
          <w:rFonts w:cs="Traditional Arabic" w:hint="cs"/>
          <w:sz w:val="28"/>
          <w:szCs w:val="28"/>
          <w:rtl/>
        </w:rPr>
        <w:tab/>
      </w:r>
      <w:r w:rsidRPr="006C6AE6">
        <w:rPr>
          <w:rFonts w:ascii="Traditional truetype" w:hAnsi="Traditional truetype" w:cs="Traditional Arabic" w:hint="cs"/>
          <w:sz w:val="28"/>
          <w:szCs w:val="28"/>
          <w:rtl/>
        </w:rPr>
        <w:t>السنن، الترمذي، كتاب التفسير، باب ومن سورة البقرة، جـ5، ص204،ح رقم (2955،2956).</w:t>
      </w:r>
    </w:p>
  </w:footnote>
  <w:footnote w:id="28">
    <w:p w:rsidR="00683AF3" w:rsidRPr="006C6AE6" w:rsidRDefault="00683AF3" w:rsidP="00BE16C1">
      <w:pPr>
        <w:pStyle w:val="FootnoteText"/>
        <w:ind w:left="403" w:hanging="403"/>
        <w:jc w:val="lowKashida"/>
        <w:rPr>
          <w:rFonts w:cs="Traditional Arabic"/>
          <w:sz w:val="28"/>
          <w:szCs w:val="28"/>
          <w:rtl/>
          <w:lang w:bidi="ar-JO"/>
        </w:rPr>
      </w:pPr>
      <w:r w:rsidRPr="006C6AE6">
        <w:rPr>
          <w:rFonts w:cs="Traditional Arabic" w:hint="cs"/>
          <w:sz w:val="28"/>
          <w:szCs w:val="28"/>
          <w:vertAlign w:val="superscript"/>
          <w:rtl/>
        </w:rPr>
        <w:t>(</w:t>
      </w:r>
      <w:r w:rsidRPr="006C6AE6">
        <w:rPr>
          <w:rStyle w:val="FootnoteReference"/>
          <w:rFonts w:cs="Traditional Arabic"/>
          <w:sz w:val="28"/>
          <w:szCs w:val="28"/>
          <w:rtl/>
        </w:rPr>
        <w:footnoteRef/>
      </w:r>
      <w:r w:rsidRPr="006C6AE6">
        <w:rPr>
          <w:rFonts w:cs="Traditional Arabic" w:hint="cs"/>
          <w:sz w:val="28"/>
          <w:szCs w:val="28"/>
          <w:vertAlign w:val="superscript"/>
          <w:rtl/>
        </w:rPr>
        <w:t xml:space="preserve">) </w:t>
      </w:r>
      <w:r w:rsidRPr="006C6AE6">
        <w:rPr>
          <w:rFonts w:cs="Traditional Arabic" w:hint="cs"/>
          <w:sz w:val="28"/>
          <w:szCs w:val="28"/>
          <w:rtl/>
        </w:rPr>
        <w:tab/>
      </w:r>
      <w:r w:rsidRPr="006C6AE6">
        <w:rPr>
          <w:rFonts w:ascii="Traditional truetype" w:hAnsi="Traditional truetype" w:cs="Traditional Arabic" w:hint="cs"/>
          <w:sz w:val="28"/>
          <w:szCs w:val="28"/>
          <w:rtl/>
        </w:rPr>
        <w:t>مكانة الإنسان في الحضارة المادية المعاصرة، داود الفاعوري، ص194 .</w:t>
      </w:r>
    </w:p>
  </w:footnote>
  <w:footnote w:id="29">
    <w:p w:rsidR="00683AF3" w:rsidRPr="006C6AE6" w:rsidRDefault="00683AF3" w:rsidP="00BE16C1">
      <w:pPr>
        <w:pStyle w:val="FootnoteText"/>
        <w:ind w:left="403" w:hanging="403"/>
        <w:jc w:val="lowKashida"/>
        <w:rPr>
          <w:rFonts w:cs="Traditional Arabic"/>
          <w:sz w:val="28"/>
          <w:szCs w:val="28"/>
          <w:rtl/>
          <w:lang w:bidi="ar-JO"/>
        </w:rPr>
      </w:pPr>
      <w:r w:rsidRPr="006C6AE6">
        <w:rPr>
          <w:rFonts w:cs="Traditional Arabic" w:hint="cs"/>
          <w:sz w:val="28"/>
          <w:szCs w:val="28"/>
          <w:vertAlign w:val="superscript"/>
          <w:rtl/>
        </w:rPr>
        <w:t>(</w:t>
      </w:r>
      <w:r w:rsidRPr="006C6AE6">
        <w:rPr>
          <w:rStyle w:val="FootnoteReference"/>
          <w:rFonts w:cs="Traditional Arabic"/>
          <w:sz w:val="28"/>
          <w:szCs w:val="28"/>
          <w:rtl/>
        </w:rPr>
        <w:footnoteRef/>
      </w:r>
      <w:r w:rsidRPr="006C6AE6">
        <w:rPr>
          <w:rFonts w:cs="Traditional Arabic" w:hint="cs"/>
          <w:sz w:val="28"/>
          <w:szCs w:val="28"/>
          <w:vertAlign w:val="superscript"/>
          <w:rtl/>
        </w:rPr>
        <w:t xml:space="preserve">) </w:t>
      </w:r>
      <w:r w:rsidRPr="006C6AE6">
        <w:rPr>
          <w:rFonts w:cs="Traditional Arabic" w:hint="cs"/>
          <w:sz w:val="28"/>
          <w:szCs w:val="28"/>
          <w:rtl/>
        </w:rPr>
        <w:tab/>
      </w:r>
      <w:r w:rsidRPr="006C6AE6">
        <w:rPr>
          <w:rFonts w:ascii="Traditional truetype" w:hAnsi="Traditional truetype" w:cs="Traditional Arabic" w:hint="cs"/>
          <w:sz w:val="28"/>
          <w:szCs w:val="28"/>
          <w:rtl/>
        </w:rPr>
        <w:t>أصول نظرية تربوية إسلامية معاصرة، مهنى محمد، جـ2، ص358 .</w:t>
      </w:r>
    </w:p>
  </w:footnote>
  <w:footnote w:id="30">
    <w:p w:rsidR="00683AF3" w:rsidRPr="006C6AE6" w:rsidRDefault="00683AF3" w:rsidP="00BE16C1">
      <w:pPr>
        <w:pStyle w:val="FootnoteText"/>
        <w:ind w:left="403" w:hanging="403"/>
        <w:jc w:val="lowKashida"/>
        <w:rPr>
          <w:rFonts w:cs="Traditional Arabic"/>
          <w:sz w:val="28"/>
          <w:szCs w:val="28"/>
          <w:rtl/>
          <w:lang w:bidi="ar-JO"/>
        </w:rPr>
      </w:pPr>
      <w:r w:rsidRPr="006C6AE6">
        <w:rPr>
          <w:rFonts w:cs="Traditional Arabic" w:hint="cs"/>
          <w:sz w:val="28"/>
          <w:szCs w:val="28"/>
          <w:vertAlign w:val="superscript"/>
          <w:rtl/>
        </w:rPr>
        <w:t>(</w:t>
      </w:r>
      <w:r w:rsidRPr="006C6AE6">
        <w:rPr>
          <w:rStyle w:val="FootnoteReference"/>
          <w:rFonts w:cs="Traditional Arabic"/>
          <w:sz w:val="28"/>
          <w:szCs w:val="28"/>
          <w:rtl/>
        </w:rPr>
        <w:footnoteRef/>
      </w:r>
      <w:r w:rsidRPr="006C6AE6">
        <w:rPr>
          <w:rFonts w:cs="Traditional Arabic" w:hint="cs"/>
          <w:sz w:val="28"/>
          <w:szCs w:val="28"/>
          <w:vertAlign w:val="superscript"/>
          <w:rtl/>
        </w:rPr>
        <w:t xml:space="preserve">) </w:t>
      </w:r>
      <w:r w:rsidRPr="006C6AE6">
        <w:rPr>
          <w:rFonts w:cs="Traditional Arabic" w:hint="cs"/>
          <w:sz w:val="28"/>
          <w:szCs w:val="28"/>
          <w:rtl/>
        </w:rPr>
        <w:tab/>
      </w:r>
      <w:r w:rsidRPr="006C6AE6">
        <w:rPr>
          <w:rFonts w:ascii="Traditional truetype" w:hAnsi="Traditional truetype" w:cs="Traditional Arabic" w:hint="cs"/>
          <w:sz w:val="28"/>
          <w:szCs w:val="28"/>
          <w:rtl/>
        </w:rPr>
        <w:t>التربية الدينية الإسلامية بيْن الأصالة والمعاصرة، فتحي يونس، ص65 .</w:t>
      </w:r>
    </w:p>
  </w:footnote>
  <w:footnote w:id="31">
    <w:p w:rsidR="00683AF3" w:rsidRPr="006C6AE6" w:rsidRDefault="00683AF3" w:rsidP="00BE16C1">
      <w:pPr>
        <w:pStyle w:val="FootnoteText"/>
        <w:ind w:left="403" w:hanging="403"/>
        <w:jc w:val="lowKashida"/>
        <w:rPr>
          <w:rFonts w:cs="Traditional Arabic"/>
          <w:sz w:val="28"/>
          <w:szCs w:val="28"/>
          <w:rtl/>
          <w:lang w:bidi="ar-JO"/>
        </w:rPr>
      </w:pPr>
      <w:r w:rsidRPr="006C6AE6">
        <w:rPr>
          <w:rFonts w:cs="Traditional Arabic" w:hint="cs"/>
          <w:sz w:val="28"/>
          <w:szCs w:val="28"/>
          <w:vertAlign w:val="superscript"/>
          <w:rtl/>
        </w:rPr>
        <w:t>(</w:t>
      </w:r>
      <w:r w:rsidRPr="006C6AE6">
        <w:rPr>
          <w:rStyle w:val="FootnoteReference"/>
          <w:rFonts w:cs="Traditional Arabic"/>
          <w:sz w:val="28"/>
          <w:szCs w:val="28"/>
          <w:rtl/>
        </w:rPr>
        <w:footnoteRef/>
      </w:r>
      <w:r w:rsidRPr="006C6AE6">
        <w:rPr>
          <w:rFonts w:cs="Traditional Arabic" w:hint="cs"/>
          <w:sz w:val="28"/>
          <w:szCs w:val="28"/>
          <w:vertAlign w:val="superscript"/>
          <w:rtl/>
        </w:rPr>
        <w:t xml:space="preserve">) </w:t>
      </w:r>
      <w:r w:rsidRPr="006C6AE6">
        <w:rPr>
          <w:rFonts w:cs="Traditional Arabic" w:hint="cs"/>
          <w:sz w:val="28"/>
          <w:szCs w:val="28"/>
          <w:rtl/>
        </w:rPr>
        <w:tab/>
      </w:r>
      <w:r w:rsidRPr="006C6AE6">
        <w:rPr>
          <w:rFonts w:ascii="Traditional truetype" w:hAnsi="Traditional truetype" w:cs="Traditional Arabic" w:hint="cs"/>
          <w:sz w:val="28"/>
          <w:szCs w:val="28"/>
          <w:rtl/>
        </w:rPr>
        <w:t>منهجية التعامل مع الفكر التربوي الغربي المعاصر، أحمد عبد الحليم، ص83-84 .</w:t>
      </w:r>
    </w:p>
  </w:footnote>
  <w:footnote w:id="32">
    <w:p w:rsidR="00683AF3" w:rsidRPr="006C6AE6" w:rsidRDefault="00683AF3" w:rsidP="00BE16C1">
      <w:pPr>
        <w:pStyle w:val="FootnoteText"/>
        <w:ind w:left="403" w:hanging="403"/>
        <w:rPr>
          <w:rFonts w:cs="Traditional Arabic"/>
          <w:sz w:val="28"/>
          <w:szCs w:val="28"/>
          <w:rtl/>
          <w:lang w:bidi="ar-JO"/>
        </w:rPr>
      </w:pPr>
      <w:r w:rsidRPr="006C6AE6">
        <w:rPr>
          <w:rFonts w:cs="Traditional Arabic" w:hint="cs"/>
          <w:sz w:val="28"/>
          <w:szCs w:val="28"/>
          <w:vertAlign w:val="superscript"/>
          <w:rtl/>
        </w:rPr>
        <w:t>(</w:t>
      </w:r>
      <w:r w:rsidRPr="006C6AE6">
        <w:rPr>
          <w:rStyle w:val="FootnoteReference"/>
          <w:rFonts w:cs="Traditional Arabic"/>
          <w:sz w:val="28"/>
          <w:szCs w:val="28"/>
          <w:rtl/>
        </w:rPr>
        <w:footnoteRef/>
      </w:r>
      <w:r w:rsidRPr="006C6AE6">
        <w:rPr>
          <w:rFonts w:cs="Traditional Arabic" w:hint="cs"/>
          <w:sz w:val="28"/>
          <w:szCs w:val="28"/>
          <w:vertAlign w:val="superscript"/>
          <w:rtl/>
        </w:rPr>
        <w:t xml:space="preserve">) </w:t>
      </w:r>
      <w:r w:rsidRPr="006C6AE6">
        <w:rPr>
          <w:rFonts w:cs="Traditional Arabic" w:hint="cs"/>
          <w:sz w:val="28"/>
          <w:szCs w:val="28"/>
          <w:rtl/>
        </w:rPr>
        <w:tab/>
      </w:r>
      <w:r w:rsidRPr="006C6AE6">
        <w:rPr>
          <w:rFonts w:ascii="Traditional truetype" w:hAnsi="Traditional truetype" w:cs="Traditional Arabic" w:hint="cs"/>
          <w:sz w:val="28"/>
          <w:szCs w:val="28"/>
          <w:rtl/>
        </w:rPr>
        <w:t>مقدمة في الفلسفة الإسلامية، عمر الشيباني، ص98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257E"/>
    <w:multiLevelType w:val="hybridMultilevel"/>
    <w:tmpl w:val="6206E5B0"/>
    <w:lvl w:ilvl="0" w:tplc="BECC363E">
      <w:start w:val="1"/>
      <w:numFmt w:val="decimal"/>
      <w:lvlText w:val="%1-"/>
      <w:lvlJc w:val="left"/>
      <w:pPr>
        <w:tabs>
          <w:tab w:val="num" w:pos="956"/>
        </w:tabs>
        <w:ind w:left="956" w:hanging="390"/>
      </w:pPr>
      <w:rPr>
        <w:rFonts w:hint="default"/>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1">
    <w:nsid w:val="031C7339"/>
    <w:multiLevelType w:val="hybridMultilevel"/>
    <w:tmpl w:val="BC26898A"/>
    <w:lvl w:ilvl="0" w:tplc="9F82D70E">
      <w:numFmt w:val="bullet"/>
      <w:lvlText w:val="-"/>
      <w:lvlJc w:val="left"/>
      <w:pPr>
        <w:ind w:left="720" w:hanging="360"/>
      </w:pPr>
      <w:rPr>
        <w:rFonts w:ascii="Arial" w:eastAsia="Times New Roman" w:hAnsi="Aria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2726E"/>
    <w:multiLevelType w:val="hybridMultilevel"/>
    <w:tmpl w:val="552AA4AE"/>
    <w:lvl w:ilvl="0" w:tplc="3B243F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A408F8"/>
    <w:multiLevelType w:val="hybridMultilevel"/>
    <w:tmpl w:val="7F0A0F32"/>
    <w:lvl w:ilvl="0" w:tplc="D34CBD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72DEE"/>
    <w:multiLevelType w:val="hybridMultilevel"/>
    <w:tmpl w:val="47E47CE6"/>
    <w:lvl w:ilvl="0" w:tplc="F3440334">
      <w:numFmt w:val="bullet"/>
      <w:lvlText w:val="-"/>
      <w:lvlJc w:val="left"/>
      <w:pPr>
        <w:ind w:left="1080" w:hanging="360"/>
      </w:pPr>
      <w:rPr>
        <w:rFonts w:ascii="Times New Roman" w:eastAsia="Times New Roman"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4A620E"/>
    <w:multiLevelType w:val="hybridMultilevel"/>
    <w:tmpl w:val="B6B83C46"/>
    <w:lvl w:ilvl="0" w:tplc="0464DE9C">
      <w:numFmt w:val="bullet"/>
      <w:lvlText w:val="-"/>
      <w:lvlJc w:val="left"/>
      <w:pPr>
        <w:ind w:left="386" w:hanging="360"/>
      </w:pPr>
      <w:rPr>
        <w:rFonts w:ascii="Times New Roman" w:eastAsia="Times New Roman" w:hAnsi="Times New Roman" w:cs="Traditional Arabic"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6">
    <w:nsid w:val="22BB27F1"/>
    <w:multiLevelType w:val="hybridMultilevel"/>
    <w:tmpl w:val="AF8E6D80"/>
    <w:lvl w:ilvl="0" w:tplc="5AC81F76">
      <w:numFmt w:val="bullet"/>
      <w:lvlText w:val="-"/>
      <w:lvlJc w:val="left"/>
      <w:pPr>
        <w:ind w:left="720" w:hanging="360"/>
      </w:pPr>
      <w:rPr>
        <w:rFonts w:ascii="Times New Roman" w:eastAsia="Times New Roman" w:hAnsi="Times New Roman" w:cs="Traditional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9A192B"/>
    <w:multiLevelType w:val="hybridMultilevel"/>
    <w:tmpl w:val="CDAE3602"/>
    <w:lvl w:ilvl="0" w:tplc="CB46C8FA">
      <w:start w:val="1"/>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E669B2"/>
    <w:multiLevelType w:val="hybridMultilevel"/>
    <w:tmpl w:val="B2865970"/>
    <w:lvl w:ilvl="0" w:tplc="15A2304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1164AC9"/>
    <w:multiLevelType w:val="hybridMultilevel"/>
    <w:tmpl w:val="733EAE06"/>
    <w:lvl w:ilvl="0" w:tplc="7F36D1EA">
      <w:start w:val="1"/>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4055E0"/>
    <w:multiLevelType w:val="hybridMultilevel"/>
    <w:tmpl w:val="401E2A48"/>
    <w:lvl w:ilvl="0" w:tplc="57D63B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EE0C53"/>
    <w:multiLevelType w:val="hybridMultilevel"/>
    <w:tmpl w:val="C24EDFA4"/>
    <w:lvl w:ilvl="0" w:tplc="FE941722">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B4756D"/>
    <w:multiLevelType w:val="hybridMultilevel"/>
    <w:tmpl w:val="342CC764"/>
    <w:lvl w:ilvl="0" w:tplc="C45A3B6C">
      <w:start w:val="2"/>
      <w:numFmt w:val="bullet"/>
      <w:lvlText w:val="-"/>
      <w:lvlJc w:val="left"/>
      <w:pPr>
        <w:tabs>
          <w:tab w:val="num" w:pos="1680"/>
        </w:tabs>
        <w:ind w:left="1680" w:hanging="960"/>
      </w:pPr>
      <w:rPr>
        <w:rFonts w:ascii="Times New Roman" w:eastAsia="Times New Roman" w:hAnsi="Times New Roman" w:cs="Lotusbld" w:hint="default"/>
        <w:lang w:bidi="ar-SA"/>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1034CA2"/>
    <w:multiLevelType w:val="hybridMultilevel"/>
    <w:tmpl w:val="640CB794"/>
    <w:lvl w:ilvl="0" w:tplc="C51C3812">
      <w:numFmt w:val="bullet"/>
      <w:lvlText w:val="-"/>
      <w:lvlJc w:val="left"/>
      <w:pPr>
        <w:ind w:left="720" w:hanging="360"/>
      </w:pPr>
      <w:rPr>
        <w:rFonts w:ascii="Arial" w:eastAsia="Times New Roman" w:hAnsi="Aria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AF0805"/>
    <w:multiLevelType w:val="hybridMultilevel"/>
    <w:tmpl w:val="21647984"/>
    <w:lvl w:ilvl="0" w:tplc="1AE66AAC">
      <w:start w:val="1"/>
      <w:numFmt w:val="bullet"/>
      <w:lvlText w:val="-"/>
      <w:lvlJc w:val="left"/>
      <w:pPr>
        <w:tabs>
          <w:tab w:val="num" w:pos="720"/>
        </w:tabs>
        <w:ind w:left="720" w:hanging="360"/>
      </w:pPr>
      <w:rPr>
        <w:rFonts w:ascii="Arial" w:eastAsia="Times New Roman" w:hAnsi="Arial" w:cs="Simplified Arabic" w:hint="default"/>
        <w:b/>
        <w:bCs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E9A2AF5"/>
    <w:multiLevelType w:val="hybridMultilevel"/>
    <w:tmpl w:val="456CC3A2"/>
    <w:lvl w:ilvl="0" w:tplc="BD8C4AA0">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F57000"/>
    <w:multiLevelType w:val="hybridMultilevel"/>
    <w:tmpl w:val="7D86E162"/>
    <w:lvl w:ilvl="0" w:tplc="1BEA63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C323F6"/>
    <w:multiLevelType w:val="hybridMultilevel"/>
    <w:tmpl w:val="1F2AE450"/>
    <w:lvl w:ilvl="0" w:tplc="7DF6E7EE">
      <w:numFmt w:val="bullet"/>
      <w:lvlText w:val="-"/>
      <w:lvlJc w:val="left"/>
      <w:pPr>
        <w:ind w:left="720" w:hanging="360"/>
      </w:pPr>
      <w:rPr>
        <w:rFonts w:ascii="Times New Roman" w:eastAsia="Times New Roman" w:hAnsi="Times New Roman" w:cs="Traditional Arabic"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BD2A9D"/>
    <w:multiLevelType w:val="hybridMultilevel"/>
    <w:tmpl w:val="A6BE6330"/>
    <w:lvl w:ilvl="0" w:tplc="DA7C641A">
      <w:numFmt w:val="bullet"/>
      <w:lvlText w:val="-"/>
      <w:lvlJc w:val="left"/>
      <w:pPr>
        <w:ind w:left="1080" w:hanging="360"/>
      </w:pPr>
      <w:rPr>
        <w:rFonts w:ascii="Times New Roman" w:eastAsia="Times New Roman" w:hAnsi="Times New Roman" w:cs="Traditional Arabic"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C302DA"/>
    <w:multiLevelType w:val="hybridMultilevel"/>
    <w:tmpl w:val="09D233C6"/>
    <w:lvl w:ilvl="0" w:tplc="A69644F0">
      <w:numFmt w:val="bullet"/>
      <w:lvlText w:val="-"/>
      <w:lvlJc w:val="left"/>
      <w:pPr>
        <w:ind w:left="720" w:hanging="360"/>
      </w:pPr>
      <w:rPr>
        <w:rFonts w:ascii="Arial" w:eastAsia="Times New Roman" w:hAnsi="Aria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C9794A"/>
    <w:multiLevelType w:val="hybridMultilevel"/>
    <w:tmpl w:val="22009EAA"/>
    <w:lvl w:ilvl="0" w:tplc="C524970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256195"/>
    <w:multiLevelType w:val="hybridMultilevel"/>
    <w:tmpl w:val="350ED4D2"/>
    <w:lvl w:ilvl="0" w:tplc="BB842D46">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8"/>
  </w:num>
  <w:num w:numId="4">
    <w:abstractNumId w:val="0"/>
  </w:num>
  <w:num w:numId="5">
    <w:abstractNumId w:val="21"/>
  </w:num>
  <w:num w:numId="6">
    <w:abstractNumId w:val="15"/>
  </w:num>
  <w:num w:numId="7">
    <w:abstractNumId w:val="7"/>
  </w:num>
  <w:num w:numId="8">
    <w:abstractNumId w:val="1"/>
  </w:num>
  <w:num w:numId="9">
    <w:abstractNumId w:val="20"/>
  </w:num>
  <w:num w:numId="10">
    <w:abstractNumId w:val="6"/>
  </w:num>
  <w:num w:numId="11">
    <w:abstractNumId w:val="4"/>
  </w:num>
  <w:num w:numId="12">
    <w:abstractNumId w:val="18"/>
  </w:num>
  <w:num w:numId="13">
    <w:abstractNumId w:val="19"/>
  </w:num>
  <w:num w:numId="14">
    <w:abstractNumId w:val="13"/>
  </w:num>
  <w:num w:numId="15">
    <w:abstractNumId w:val="5"/>
  </w:num>
  <w:num w:numId="16">
    <w:abstractNumId w:val="3"/>
  </w:num>
  <w:num w:numId="17">
    <w:abstractNumId w:val="9"/>
  </w:num>
  <w:num w:numId="18">
    <w:abstractNumId w:val="2"/>
  </w:num>
  <w:num w:numId="19">
    <w:abstractNumId w:val="10"/>
  </w:num>
  <w:num w:numId="20">
    <w:abstractNumId w:val="16"/>
  </w:num>
  <w:num w:numId="21">
    <w:abstractNumId w:val="1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BB"/>
    <w:rsid w:val="00063D3A"/>
    <w:rsid w:val="0008400B"/>
    <w:rsid w:val="000977B4"/>
    <w:rsid w:val="000F1C41"/>
    <w:rsid w:val="001165B2"/>
    <w:rsid w:val="00145588"/>
    <w:rsid w:val="00185E51"/>
    <w:rsid w:val="001B3FE2"/>
    <w:rsid w:val="001D1C52"/>
    <w:rsid w:val="001F4004"/>
    <w:rsid w:val="002150EA"/>
    <w:rsid w:val="00222A78"/>
    <w:rsid w:val="0022657D"/>
    <w:rsid w:val="00260D20"/>
    <w:rsid w:val="002C7C41"/>
    <w:rsid w:val="003174BB"/>
    <w:rsid w:val="00337CDE"/>
    <w:rsid w:val="0034526A"/>
    <w:rsid w:val="00350D2C"/>
    <w:rsid w:val="003575BF"/>
    <w:rsid w:val="00357862"/>
    <w:rsid w:val="003964AC"/>
    <w:rsid w:val="003C0BB1"/>
    <w:rsid w:val="00467DDD"/>
    <w:rsid w:val="005137F7"/>
    <w:rsid w:val="00522C6C"/>
    <w:rsid w:val="005968FD"/>
    <w:rsid w:val="005B401D"/>
    <w:rsid w:val="005D4EAD"/>
    <w:rsid w:val="005F6082"/>
    <w:rsid w:val="006264FA"/>
    <w:rsid w:val="00657130"/>
    <w:rsid w:val="00675E38"/>
    <w:rsid w:val="006819F5"/>
    <w:rsid w:val="00683AF3"/>
    <w:rsid w:val="006C6AE6"/>
    <w:rsid w:val="006C7E94"/>
    <w:rsid w:val="007356C4"/>
    <w:rsid w:val="00841CC8"/>
    <w:rsid w:val="00907CE4"/>
    <w:rsid w:val="0091305B"/>
    <w:rsid w:val="00923EE0"/>
    <w:rsid w:val="00946199"/>
    <w:rsid w:val="009844A6"/>
    <w:rsid w:val="00A67A71"/>
    <w:rsid w:val="00A8399E"/>
    <w:rsid w:val="00AD701F"/>
    <w:rsid w:val="00B244A5"/>
    <w:rsid w:val="00B578D6"/>
    <w:rsid w:val="00B76A3B"/>
    <w:rsid w:val="00B9119C"/>
    <w:rsid w:val="00BE16C1"/>
    <w:rsid w:val="00C136B5"/>
    <w:rsid w:val="00CC20D4"/>
    <w:rsid w:val="00CD73E9"/>
    <w:rsid w:val="00D176E4"/>
    <w:rsid w:val="00D546FB"/>
    <w:rsid w:val="00DA28F3"/>
    <w:rsid w:val="00F314C6"/>
    <w:rsid w:val="00F5076F"/>
    <w:rsid w:val="00F574F2"/>
    <w:rsid w:val="00F75F2D"/>
    <w:rsid w:val="00F93443"/>
    <w:rsid w:val="00FB311E"/>
    <w:rsid w:val="00FB6C1A"/>
    <w:rsid w:val="00FE5F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1BF82C-512B-413B-B12B-7BD81BA5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4B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174BB"/>
    <w:rPr>
      <w:rFonts w:cs="Simplified Arabic"/>
      <w:sz w:val="20"/>
      <w:szCs w:val="20"/>
    </w:rPr>
  </w:style>
  <w:style w:type="character" w:customStyle="1" w:styleId="FootnoteTextChar">
    <w:name w:val="Footnote Text Char"/>
    <w:basedOn w:val="DefaultParagraphFont"/>
    <w:link w:val="FootnoteText"/>
    <w:semiHidden/>
    <w:rsid w:val="003174BB"/>
    <w:rPr>
      <w:rFonts w:ascii="Times New Roman" w:eastAsia="Times New Roman" w:hAnsi="Times New Roman" w:cs="Simplified Arabic"/>
      <w:sz w:val="20"/>
      <w:szCs w:val="20"/>
    </w:rPr>
  </w:style>
  <w:style w:type="character" w:styleId="FootnoteReference">
    <w:name w:val="footnote reference"/>
    <w:basedOn w:val="DefaultParagraphFont"/>
    <w:semiHidden/>
    <w:rsid w:val="003174BB"/>
    <w:rPr>
      <w:vertAlign w:val="superscript"/>
    </w:rPr>
  </w:style>
  <w:style w:type="paragraph" w:styleId="BodyTextIndent">
    <w:name w:val="Body Text Indent"/>
    <w:basedOn w:val="Normal"/>
    <w:link w:val="BodyTextIndentChar"/>
    <w:rsid w:val="003174BB"/>
    <w:pPr>
      <w:ind w:firstLine="720"/>
      <w:jc w:val="lowKashida"/>
    </w:pPr>
    <w:rPr>
      <w:rFonts w:cs="Simplified Arabic"/>
      <w:sz w:val="28"/>
      <w:szCs w:val="28"/>
      <w:lang w:eastAsia="ar-SA" w:bidi="ar-JO"/>
    </w:rPr>
  </w:style>
  <w:style w:type="character" w:customStyle="1" w:styleId="BodyTextIndentChar">
    <w:name w:val="Body Text Indent Char"/>
    <w:basedOn w:val="DefaultParagraphFont"/>
    <w:link w:val="BodyTextIndent"/>
    <w:rsid w:val="003174BB"/>
    <w:rPr>
      <w:rFonts w:ascii="Times New Roman" w:eastAsia="Times New Roman" w:hAnsi="Times New Roman" w:cs="Simplified Arabic"/>
      <w:sz w:val="28"/>
      <w:szCs w:val="28"/>
      <w:lang w:eastAsia="ar-SA" w:bidi="ar-JO"/>
    </w:rPr>
  </w:style>
  <w:style w:type="paragraph" w:styleId="Header">
    <w:name w:val="header"/>
    <w:basedOn w:val="Normal"/>
    <w:link w:val="HeaderChar"/>
    <w:uiPriority w:val="99"/>
    <w:semiHidden/>
    <w:unhideWhenUsed/>
    <w:rsid w:val="003174BB"/>
    <w:pPr>
      <w:tabs>
        <w:tab w:val="center" w:pos="4153"/>
        <w:tab w:val="right" w:pos="8306"/>
      </w:tabs>
    </w:pPr>
  </w:style>
  <w:style w:type="character" w:customStyle="1" w:styleId="HeaderChar">
    <w:name w:val="Header Char"/>
    <w:basedOn w:val="DefaultParagraphFont"/>
    <w:link w:val="Header"/>
    <w:uiPriority w:val="99"/>
    <w:semiHidden/>
    <w:rsid w:val="003174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74BB"/>
    <w:pPr>
      <w:tabs>
        <w:tab w:val="center" w:pos="4153"/>
        <w:tab w:val="right" w:pos="8306"/>
      </w:tabs>
    </w:pPr>
  </w:style>
  <w:style w:type="character" w:customStyle="1" w:styleId="FooterChar">
    <w:name w:val="Footer Char"/>
    <w:basedOn w:val="DefaultParagraphFont"/>
    <w:link w:val="Footer"/>
    <w:uiPriority w:val="99"/>
    <w:rsid w:val="003174BB"/>
    <w:rPr>
      <w:rFonts w:ascii="Times New Roman" w:eastAsia="Times New Roman" w:hAnsi="Times New Roman" w:cs="Times New Roman"/>
      <w:sz w:val="24"/>
      <w:szCs w:val="24"/>
    </w:rPr>
  </w:style>
  <w:style w:type="paragraph" w:styleId="ListParagraph">
    <w:name w:val="List Paragraph"/>
    <w:basedOn w:val="Normal"/>
    <w:uiPriority w:val="34"/>
    <w:qFormat/>
    <w:rsid w:val="00467DDD"/>
    <w:pPr>
      <w:ind w:left="720"/>
      <w:contextualSpacing/>
    </w:pPr>
  </w:style>
  <w:style w:type="paragraph" w:styleId="EndnoteText">
    <w:name w:val="endnote text"/>
    <w:basedOn w:val="Normal"/>
    <w:link w:val="EndnoteTextChar"/>
    <w:semiHidden/>
    <w:rsid w:val="00222A78"/>
    <w:rPr>
      <w:sz w:val="20"/>
      <w:szCs w:val="20"/>
    </w:rPr>
  </w:style>
  <w:style w:type="character" w:customStyle="1" w:styleId="EndnoteTextChar">
    <w:name w:val="Endnote Text Char"/>
    <w:basedOn w:val="DefaultParagraphFont"/>
    <w:link w:val="EndnoteText"/>
    <w:semiHidden/>
    <w:rsid w:val="00222A7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9AFD0-14D6-4A47-B9D9-23AB12482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5652</Words>
  <Characters>32223</Characters>
  <Application>Microsoft Office Word</Application>
  <DocSecurity>0</DocSecurity>
  <Lines>268</Lines>
  <Paragraphs>75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yucc</Company>
  <LinksUpToDate>false</LinksUpToDate>
  <CharactersWithSpaces>37800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yucc</dc:creator>
  <cp:keywords/>
  <dc:description/>
  <cp:lastModifiedBy>USER</cp:lastModifiedBy>
  <cp:revision>2</cp:revision>
  <dcterms:created xsi:type="dcterms:W3CDTF">2014-02-18T07:17:00Z</dcterms:created>
  <dcterms:modified xsi:type="dcterms:W3CDTF">2014-02-18T07:17:00Z</dcterms:modified>
</cp:coreProperties>
</file>