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DB3E2" w:themeColor="text2" w:themeTint="66"/>
  <w:body>
    <w:p w:rsidR="00642C84" w:rsidRDefault="00642C84" w:rsidP="00E45944">
      <w:pPr>
        <w:ind w:left="0"/>
        <w:jc w:val="both"/>
        <w:rPr>
          <w:rFonts w:ascii="Traditional Arabic" w:hAnsi="Traditional Arabic" w:cs="Traditional Arabic"/>
          <w:color w:val="auto"/>
          <w:sz w:val="32"/>
          <w:szCs w:val="32"/>
          <w:rtl/>
          <w:lang w:bidi="ar-LY"/>
        </w:rPr>
      </w:pPr>
    </w:p>
    <w:p w:rsidR="00642C84" w:rsidRPr="00E45944" w:rsidRDefault="00642C84" w:rsidP="00E45944">
      <w:pPr>
        <w:ind w:left="41"/>
        <w:jc w:val="both"/>
        <w:rPr>
          <w:rFonts w:ascii="Traditional Arabic" w:hAnsi="Traditional Arabic" w:cs="Traditional Arabic"/>
          <w:b/>
          <w:bCs/>
          <w:color w:val="auto"/>
          <w:sz w:val="40"/>
          <w:szCs w:val="40"/>
          <w:rtl/>
        </w:rPr>
      </w:pPr>
      <w:r w:rsidRPr="00E45944">
        <w:rPr>
          <w:rFonts w:ascii="Traditional Arabic" w:hAnsi="Traditional Arabic" w:cs="Traditional Arabic"/>
          <w:b/>
          <w:bCs/>
          <w:color w:val="auto"/>
          <w:sz w:val="40"/>
          <w:szCs w:val="40"/>
          <w:rtl/>
          <w:lang w:bidi="ar-LY"/>
        </w:rPr>
        <w:t>دولة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ليبيا</w:t>
      </w:r>
    </w:p>
    <w:p w:rsidR="00642C84" w:rsidRPr="00E45944" w:rsidRDefault="00642C84" w:rsidP="00990B98">
      <w:pPr>
        <w:tabs>
          <w:tab w:val="left" w:pos="7859"/>
        </w:tabs>
        <w:ind w:left="-1"/>
        <w:jc w:val="both"/>
        <w:rPr>
          <w:rFonts w:ascii="Traditional Arabic" w:hAnsi="Traditional Arabic" w:cs="Traditional Arabic"/>
          <w:b/>
          <w:bCs/>
          <w:color w:val="auto"/>
          <w:sz w:val="40"/>
          <w:szCs w:val="40"/>
        </w:rPr>
      </w:pPr>
      <w:r w:rsidRPr="00E45944">
        <w:rPr>
          <w:rFonts w:ascii="Traditional Arabic" w:hAnsi="Traditional Arabic" w:cs="Traditional Arabic"/>
          <w:b/>
          <w:bCs/>
          <w:color w:val="auto"/>
          <w:sz w:val="40"/>
          <w:szCs w:val="40"/>
          <w:rtl/>
          <w:lang w:bidi="ar-LY"/>
        </w:rPr>
        <w:t>وزارة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التعليم</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العالي</w:t>
      </w:r>
      <w:r w:rsidR="00990B98">
        <w:rPr>
          <w:rFonts w:ascii="Traditional Arabic" w:hAnsi="Traditional Arabic" w:cs="Traditional Arabic"/>
          <w:b/>
          <w:bCs/>
          <w:color w:val="auto"/>
          <w:sz w:val="40"/>
          <w:szCs w:val="40"/>
        </w:rPr>
        <w:tab/>
      </w:r>
    </w:p>
    <w:p w:rsidR="00642C84" w:rsidRPr="00E45944" w:rsidRDefault="00642C84" w:rsidP="00E45944">
      <w:pPr>
        <w:pStyle w:val="NoSpacing"/>
        <w:jc w:val="both"/>
        <w:rPr>
          <w:rFonts w:ascii="Traditional Arabic" w:hAnsi="Traditional Arabic" w:cs="Traditional Arabic"/>
          <w:b/>
          <w:bCs/>
          <w:color w:val="auto"/>
          <w:sz w:val="40"/>
          <w:szCs w:val="40"/>
          <w:rtl/>
          <w:lang w:bidi="ar-LY"/>
        </w:rPr>
      </w:pPr>
      <w:r w:rsidRPr="00E45944">
        <w:rPr>
          <w:rFonts w:ascii="Traditional Arabic" w:hAnsi="Traditional Arabic" w:cs="Traditional Arabic"/>
          <w:b/>
          <w:bCs/>
          <w:color w:val="auto"/>
          <w:sz w:val="40"/>
          <w:szCs w:val="40"/>
          <w:rtl/>
          <w:lang w:bidi="ar-LY"/>
        </w:rPr>
        <w:t>جامعة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سبها</w:t>
      </w:r>
    </w:p>
    <w:p w:rsidR="00642C84" w:rsidRPr="00E45944" w:rsidRDefault="00642C84" w:rsidP="00E45944">
      <w:pPr>
        <w:pStyle w:val="NoSpacing"/>
        <w:ind w:left="426"/>
        <w:jc w:val="both"/>
        <w:rPr>
          <w:rFonts w:ascii="Traditional Arabic" w:hAnsi="Traditional Arabic" w:cs="Traditional Arabic"/>
          <w:b/>
          <w:bCs/>
          <w:color w:val="auto"/>
          <w:sz w:val="40"/>
          <w:szCs w:val="40"/>
          <w:rtl/>
        </w:rPr>
      </w:pPr>
      <w:r w:rsidRPr="00E45944">
        <w:rPr>
          <w:rFonts w:ascii="Traditional Arabic" w:hAnsi="Traditional Arabic" w:cs="Traditional Arabic"/>
          <w:b/>
          <w:bCs/>
          <w:color w:val="auto"/>
          <w:sz w:val="40"/>
          <w:szCs w:val="40"/>
          <w:rtl/>
          <w:lang w:bidi="ar-LY"/>
        </w:rPr>
        <w:t>كلية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الآداب</w:t>
      </w:r>
    </w:p>
    <w:p w:rsidR="00642C84" w:rsidRPr="00E45944" w:rsidRDefault="00642C84" w:rsidP="00E45944">
      <w:pPr>
        <w:pStyle w:val="NoSpacing"/>
        <w:jc w:val="both"/>
        <w:rPr>
          <w:rFonts w:ascii="Arial"/>
          <w:color w:val="auto"/>
          <w:rtl/>
        </w:rPr>
      </w:pPr>
      <w:r w:rsidRPr="00E45944">
        <w:rPr>
          <w:rFonts w:ascii="Traditional Arabic" w:hAnsi="Traditional Arabic" w:cs="Traditional Arabic"/>
          <w:b/>
          <w:bCs/>
          <w:color w:val="auto"/>
          <w:sz w:val="40"/>
          <w:szCs w:val="40"/>
          <w:rtl/>
          <w:lang w:bidi="ar-LY"/>
        </w:rPr>
        <w:t>قسم</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اللغة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العربية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وعلوم</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القرآن</w:t>
      </w:r>
    </w:p>
    <w:p w:rsidR="00642C84" w:rsidRDefault="00642C84" w:rsidP="00E45944">
      <w:pPr>
        <w:pStyle w:val="NoSpacing"/>
        <w:jc w:val="both"/>
        <w:rPr>
          <w:rFonts w:ascii="Arial"/>
          <w:rtl/>
        </w:rPr>
      </w:pPr>
    </w:p>
    <w:p w:rsidR="00642C84" w:rsidRDefault="00642C84" w:rsidP="00E45944">
      <w:pPr>
        <w:pStyle w:val="NoSpacing"/>
        <w:jc w:val="both"/>
        <w:rPr>
          <w:rFonts w:ascii="Arial"/>
          <w:rtl/>
        </w:rPr>
      </w:pPr>
    </w:p>
    <w:p w:rsidR="00642C84" w:rsidRDefault="00642C84" w:rsidP="00E45944">
      <w:pPr>
        <w:pStyle w:val="NoSpacing"/>
        <w:jc w:val="both"/>
        <w:rPr>
          <w:rFonts w:ascii="Arial"/>
          <w:rtl/>
        </w:rPr>
      </w:pPr>
    </w:p>
    <w:p w:rsidR="00642C84" w:rsidRDefault="00642C84" w:rsidP="00E45944">
      <w:pPr>
        <w:pStyle w:val="NoSpacing"/>
        <w:jc w:val="both"/>
        <w:rPr>
          <w:rFonts w:ascii="Arial"/>
          <w:rtl/>
        </w:rPr>
      </w:pPr>
    </w:p>
    <w:p w:rsidR="00642C84" w:rsidRDefault="00642C84" w:rsidP="00E45944">
      <w:pPr>
        <w:pStyle w:val="NoSpacing"/>
        <w:jc w:val="both"/>
        <w:rPr>
          <w:rFonts w:ascii="Arial"/>
          <w:rtl/>
        </w:rPr>
      </w:pPr>
    </w:p>
    <w:p w:rsidR="00642C84" w:rsidRPr="002A7348" w:rsidRDefault="00642C84" w:rsidP="00E45944">
      <w:pPr>
        <w:pStyle w:val="NoSpacing"/>
        <w:ind w:left="0"/>
        <w:jc w:val="both"/>
      </w:pPr>
    </w:p>
    <w:p w:rsidR="00642C84" w:rsidRPr="00E45944" w:rsidRDefault="00642C84" w:rsidP="00E45944">
      <w:pPr>
        <w:ind w:left="-143"/>
        <w:jc w:val="both"/>
        <w:rPr>
          <w:rFonts w:ascii="Traditional Arabic" w:hAnsi="Traditional Arabic" w:cs="Traditional Arabic"/>
          <w:b/>
          <w:bCs/>
          <w:color w:val="auto"/>
          <w:sz w:val="36"/>
          <w:szCs w:val="36"/>
          <w:rtl/>
        </w:rPr>
      </w:pPr>
      <w:r w:rsidRPr="00E45944">
        <w:rPr>
          <w:rFonts w:ascii="Traditional Arabic" w:hAnsi="Traditional Arabic" w:cs="Traditional Arabic"/>
          <w:b/>
          <w:bCs/>
          <w:color w:val="auto"/>
          <w:sz w:val="36"/>
          <w:szCs w:val="36"/>
          <w:rtl/>
          <w:lang w:bidi="ar-LY"/>
        </w:rPr>
        <w:t>ورقة</w:t>
      </w:r>
      <w:r w:rsidRPr="00E45944">
        <w:rPr>
          <w:rFonts w:ascii="Traditional Arabic" w:hAnsi="Traditional Arabic" w:cs="Traditional Arabic"/>
          <w:b/>
          <w:bCs/>
          <w:color w:val="auto"/>
          <w:sz w:val="36"/>
          <w:szCs w:val="36"/>
          <w:rtl/>
        </w:rPr>
        <w:t xml:space="preserve"> </w:t>
      </w:r>
      <w:r w:rsidRPr="00E45944">
        <w:rPr>
          <w:rFonts w:ascii="Traditional Arabic" w:hAnsi="Traditional Arabic" w:cs="Traditional Arabic"/>
          <w:b/>
          <w:bCs/>
          <w:color w:val="auto"/>
          <w:sz w:val="36"/>
          <w:szCs w:val="36"/>
          <w:rtl/>
          <w:lang w:bidi="ar-LY"/>
        </w:rPr>
        <w:t>بحث</w:t>
      </w:r>
      <w:r w:rsidRPr="00E45944">
        <w:rPr>
          <w:rFonts w:ascii="Traditional Arabic" w:hAnsi="Traditional Arabic" w:cs="Traditional Arabic"/>
          <w:b/>
          <w:bCs/>
          <w:color w:val="auto"/>
          <w:sz w:val="36"/>
          <w:szCs w:val="36"/>
          <w:rtl/>
        </w:rPr>
        <w:t xml:space="preserve"> </w:t>
      </w:r>
      <w:r w:rsidRPr="00E45944">
        <w:rPr>
          <w:rFonts w:ascii="Traditional Arabic" w:hAnsi="Traditional Arabic" w:cs="Traditional Arabic"/>
          <w:b/>
          <w:bCs/>
          <w:color w:val="auto"/>
          <w:sz w:val="36"/>
          <w:szCs w:val="36"/>
          <w:rtl/>
          <w:lang w:bidi="ar-LY"/>
        </w:rPr>
        <w:t>بعنوان</w:t>
      </w:r>
      <w:r w:rsidRPr="00E45944">
        <w:rPr>
          <w:rFonts w:ascii="Traditional Arabic" w:hAnsi="Traditional Arabic" w:cs="Traditional Arabic"/>
          <w:b/>
          <w:bCs/>
          <w:color w:val="auto"/>
          <w:sz w:val="36"/>
          <w:szCs w:val="36"/>
          <w:rtl/>
        </w:rPr>
        <w:t>:</w:t>
      </w:r>
      <w:bookmarkStart w:id="0" w:name="_GoBack"/>
      <w:bookmarkEnd w:id="0"/>
    </w:p>
    <w:p w:rsidR="00642C84" w:rsidRPr="00E45944" w:rsidRDefault="00642C84" w:rsidP="00E45944">
      <w:pPr>
        <w:jc w:val="both"/>
        <w:rPr>
          <w:rFonts w:ascii="PT Bold Dusky" w:cs="PT Bold Dusky"/>
          <w:b/>
          <w:bCs/>
          <w:color w:val="auto"/>
          <w:sz w:val="40"/>
          <w:szCs w:val="40"/>
          <w:rtl/>
        </w:rPr>
      </w:pPr>
      <w:r w:rsidRPr="00E45944">
        <w:rPr>
          <w:rFonts w:cs="PT Bold Dusky" w:hint="cs"/>
          <w:b/>
          <w:bCs/>
          <w:color w:val="auto"/>
          <w:sz w:val="40"/>
          <w:szCs w:val="40"/>
          <w:rtl/>
          <w:lang w:bidi="ar-LY"/>
        </w:rPr>
        <w:t>المصاحبة</w:t>
      </w:r>
      <w:r w:rsidRPr="00E45944">
        <w:rPr>
          <w:rFonts w:ascii="PT Bold Dusky" w:cs="PT Bold Dusky" w:hint="cs"/>
          <w:b/>
          <w:bCs/>
          <w:color w:val="auto"/>
          <w:sz w:val="40"/>
          <w:szCs w:val="40"/>
          <w:rtl/>
        </w:rPr>
        <w:t xml:space="preserve"> </w:t>
      </w:r>
      <w:r w:rsidRPr="00E45944">
        <w:rPr>
          <w:rFonts w:cs="PT Bold Dusky" w:hint="cs"/>
          <w:b/>
          <w:bCs/>
          <w:color w:val="auto"/>
          <w:sz w:val="40"/>
          <w:szCs w:val="40"/>
          <w:rtl/>
          <w:lang w:bidi="ar-LY"/>
        </w:rPr>
        <w:t>بين</w:t>
      </w:r>
      <w:r w:rsidRPr="00E45944">
        <w:rPr>
          <w:rFonts w:ascii="PT Bold Dusky" w:cs="PT Bold Dusky" w:hint="cs"/>
          <w:b/>
          <w:bCs/>
          <w:color w:val="auto"/>
          <w:sz w:val="40"/>
          <w:szCs w:val="40"/>
          <w:rtl/>
        </w:rPr>
        <w:t xml:space="preserve"> </w:t>
      </w:r>
      <w:r w:rsidRPr="00E45944">
        <w:rPr>
          <w:rFonts w:cs="PT Bold Dusky" w:hint="cs"/>
          <w:b/>
          <w:bCs/>
          <w:color w:val="auto"/>
          <w:sz w:val="40"/>
          <w:szCs w:val="40"/>
          <w:rtl/>
          <w:lang w:bidi="ar-LY"/>
        </w:rPr>
        <w:t>التعليم</w:t>
      </w:r>
      <w:r w:rsidRPr="00E45944">
        <w:rPr>
          <w:rFonts w:ascii="PT Bold Dusky" w:cs="PT Bold Dusky" w:hint="cs"/>
          <w:b/>
          <w:bCs/>
          <w:color w:val="auto"/>
          <w:sz w:val="40"/>
          <w:szCs w:val="40"/>
          <w:rtl/>
        </w:rPr>
        <w:t xml:space="preserve"> </w:t>
      </w:r>
      <w:r w:rsidRPr="00E45944">
        <w:rPr>
          <w:rFonts w:cs="PT Bold Dusky" w:hint="cs"/>
          <w:b/>
          <w:bCs/>
          <w:color w:val="auto"/>
          <w:sz w:val="40"/>
          <w:szCs w:val="40"/>
          <w:rtl/>
          <w:lang w:bidi="ar-LY"/>
        </w:rPr>
        <w:t>القرآني</w:t>
      </w:r>
      <w:r w:rsidRPr="00E45944">
        <w:rPr>
          <w:rFonts w:ascii="PT Bold Dusky" w:cs="PT Bold Dusky" w:hint="cs"/>
          <w:b/>
          <w:bCs/>
          <w:color w:val="auto"/>
          <w:sz w:val="40"/>
          <w:szCs w:val="40"/>
          <w:rtl/>
        </w:rPr>
        <w:t xml:space="preserve"> </w:t>
      </w:r>
      <w:r w:rsidRPr="00E45944">
        <w:rPr>
          <w:rFonts w:cs="PT Bold Dusky" w:hint="cs"/>
          <w:b/>
          <w:bCs/>
          <w:color w:val="auto"/>
          <w:sz w:val="40"/>
          <w:szCs w:val="40"/>
          <w:rtl/>
          <w:lang w:bidi="ar-LY"/>
        </w:rPr>
        <w:t>والتقني</w:t>
      </w:r>
    </w:p>
    <w:p w:rsidR="00642C84" w:rsidRPr="00642C84" w:rsidRDefault="00642C84" w:rsidP="00E45944">
      <w:pPr>
        <w:jc w:val="both"/>
        <w:rPr>
          <w:rFonts w:ascii="Traditional Arabic" w:hAnsi="Traditional Arabic" w:cs="Traditional Arabic"/>
          <w:sz w:val="40"/>
          <w:szCs w:val="40"/>
          <w:rtl/>
        </w:rPr>
      </w:pPr>
    </w:p>
    <w:p w:rsidR="00642C84" w:rsidRPr="00E45944" w:rsidRDefault="00642C84" w:rsidP="00E45944">
      <w:pPr>
        <w:ind w:left="566"/>
        <w:jc w:val="both"/>
        <w:rPr>
          <w:rFonts w:ascii="Traditional Arabic" w:hAnsi="Traditional Arabic" w:cs="Traditional Arabic"/>
          <w:b/>
          <w:bCs/>
          <w:color w:val="auto"/>
          <w:sz w:val="40"/>
          <w:szCs w:val="40"/>
          <w:rtl/>
        </w:rPr>
      </w:pPr>
      <w:r w:rsidRPr="00E45944">
        <w:rPr>
          <w:rFonts w:ascii="Traditional Arabic" w:hAnsi="Traditional Arabic" w:cs="Traditional Arabic"/>
          <w:b/>
          <w:bCs/>
          <w:color w:val="auto"/>
          <w:sz w:val="40"/>
          <w:szCs w:val="40"/>
          <w:rtl/>
          <w:lang w:bidi="ar-LY"/>
        </w:rPr>
        <w:t>مقدمة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من</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الباحث</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حسين</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أحمد</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علي</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الساكت</w:t>
      </w:r>
    </w:p>
    <w:p w:rsidR="00642C84" w:rsidRDefault="00642C84" w:rsidP="00E45944">
      <w:pPr>
        <w:ind w:left="849"/>
        <w:jc w:val="both"/>
        <w:rPr>
          <w:rFonts w:ascii="Traditional Arabic" w:hAnsi="Traditional Arabic" w:cs="Traditional Arabic"/>
          <w:b/>
          <w:bCs/>
          <w:color w:val="auto"/>
          <w:sz w:val="40"/>
          <w:szCs w:val="40"/>
        </w:rPr>
      </w:pPr>
      <w:r w:rsidRPr="00E45944">
        <w:rPr>
          <w:rFonts w:ascii="Traditional Arabic" w:hAnsi="Traditional Arabic" w:cs="Traditional Arabic"/>
          <w:b/>
          <w:bCs/>
          <w:color w:val="auto"/>
          <w:sz w:val="40"/>
          <w:szCs w:val="40"/>
          <w:rtl/>
          <w:lang w:bidi="ar-LY"/>
        </w:rPr>
        <w:t>للمؤتمر</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الدولي</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مقدس</w:t>
      </w:r>
      <w:r w:rsidRPr="00E45944">
        <w:rPr>
          <w:rFonts w:ascii="Traditional Arabic" w:hAnsi="Traditional Arabic" w:cs="Traditional Arabic"/>
          <w:b/>
          <w:bCs/>
          <w:color w:val="auto"/>
          <w:sz w:val="40"/>
          <w:szCs w:val="40"/>
          <w:rtl/>
        </w:rPr>
        <w:t xml:space="preserve"> 4  </w:t>
      </w:r>
      <w:r w:rsidRPr="00E45944">
        <w:rPr>
          <w:rFonts w:ascii="Traditional Arabic" w:hAnsi="Traditional Arabic" w:cs="Traditional Arabic"/>
          <w:b/>
          <w:bCs/>
          <w:color w:val="auto"/>
          <w:sz w:val="40"/>
          <w:szCs w:val="40"/>
          <w:rtl/>
          <w:lang w:bidi="ar-LY"/>
        </w:rPr>
        <w:t>جامعة</w:t>
      </w:r>
      <w:r w:rsidRPr="00E45944">
        <w:rPr>
          <w:rFonts w:ascii="Traditional Arabic" w:hAnsi="Traditional Arabic" w:cs="Traditional Arabic"/>
          <w:b/>
          <w:bCs/>
          <w:color w:val="auto"/>
          <w:sz w:val="40"/>
          <w:szCs w:val="40"/>
          <w:rtl/>
        </w:rPr>
        <w:t xml:space="preserve"> </w:t>
      </w:r>
      <w:r w:rsidRPr="00E45944">
        <w:rPr>
          <w:rFonts w:ascii="Traditional Arabic" w:hAnsi="Traditional Arabic" w:cs="Traditional Arabic"/>
          <w:b/>
          <w:bCs/>
          <w:color w:val="auto"/>
          <w:sz w:val="40"/>
          <w:szCs w:val="40"/>
          <w:rtl/>
          <w:lang w:bidi="ar-LY"/>
        </w:rPr>
        <w:t>ملايا</w:t>
      </w:r>
    </w:p>
    <w:p w:rsidR="00E45944" w:rsidRDefault="00E45944" w:rsidP="00E45944">
      <w:pPr>
        <w:ind w:left="849"/>
        <w:jc w:val="both"/>
        <w:rPr>
          <w:rFonts w:ascii="Traditional Arabic" w:hAnsi="Traditional Arabic" w:cs="Traditional Arabic"/>
          <w:b/>
          <w:bCs/>
          <w:color w:val="auto"/>
          <w:sz w:val="40"/>
          <w:szCs w:val="40"/>
          <w:rtl/>
          <w:lang w:bidi="ar-LY"/>
        </w:rPr>
      </w:pPr>
      <w:r>
        <w:rPr>
          <w:rFonts w:ascii="Traditional Arabic" w:hAnsi="Traditional Arabic" w:cs="Traditional Arabic" w:hint="cs"/>
          <w:b/>
          <w:bCs/>
          <w:color w:val="auto"/>
          <w:sz w:val="40"/>
          <w:szCs w:val="40"/>
          <w:rtl/>
          <w:lang w:bidi="ar-LY"/>
        </w:rPr>
        <w:t>ماليزيا</w:t>
      </w:r>
    </w:p>
    <w:p w:rsidR="00E45944" w:rsidRPr="00E45944" w:rsidRDefault="00E45944" w:rsidP="00E45944">
      <w:pPr>
        <w:jc w:val="both"/>
        <w:rPr>
          <w:rFonts w:ascii="Arial"/>
          <w:b/>
          <w:bCs/>
          <w:color w:val="auto"/>
          <w:sz w:val="40"/>
          <w:szCs w:val="40"/>
          <w:rtl/>
        </w:rPr>
      </w:pPr>
      <w:r w:rsidRPr="00E45944">
        <w:rPr>
          <w:rFonts w:ascii="Traditional Arabic" w:hAnsi="Traditional Arabic" w:cs="Traditional Arabic"/>
          <w:b/>
          <w:bCs/>
          <w:color w:val="auto"/>
          <w:sz w:val="40"/>
          <w:szCs w:val="40"/>
          <w:rtl/>
        </w:rPr>
        <w:t>2014</w:t>
      </w:r>
      <w:r w:rsidRPr="00E45944">
        <w:rPr>
          <w:rFonts w:ascii="Traditional Arabic" w:hAnsi="Traditional Arabic" w:cs="Traditional Arabic"/>
          <w:b/>
          <w:bCs/>
          <w:color w:val="auto"/>
          <w:sz w:val="40"/>
          <w:szCs w:val="40"/>
          <w:rtl/>
          <w:lang w:bidi="ar-LY"/>
        </w:rPr>
        <w:t>م</w:t>
      </w:r>
      <w:r>
        <w:rPr>
          <w:b/>
          <w:bCs/>
          <w:color w:val="auto"/>
          <w:sz w:val="40"/>
          <w:szCs w:val="40"/>
        </w:rPr>
        <w:t xml:space="preserve">             </w:t>
      </w:r>
    </w:p>
    <w:p w:rsidR="00E45944" w:rsidRDefault="00E45944" w:rsidP="00E45944">
      <w:pPr>
        <w:ind w:left="849"/>
        <w:jc w:val="both"/>
        <w:rPr>
          <w:rFonts w:ascii="Traditional Arabic" w:hAnsi="Traditional Arabic" w:cs="Traditional Arabic"/>
          <w:b/>
          <w:bCs/>
          <w:color w:val="auto"/>
          <w:sz w:val="40"/>
          <w:szCs w:val="40"/>
          <w:rtl/>
          <w:lang w:bidi="ar-LY"/>
        </w:rPr>
      </w:pPr>
    </w:p>
    <w:p w:rsidR="00E45944" w:rsidRPr="00E45944" w:rsidRDefault="00E45944" w:rsidP="00E45944">
      <w:pPr>
        <w:ind w:left="849"/>
        <w:jc w:val="both"/>
        <w:rPr>
          <w:rFonts w:ascii="Traditional Arabic" w:hAnsi="Traditional Arabic" w:cs="Traditional Arabic"/>
          <w:b/>
          <w:bCs/>
          <w:color w:val="auto"/>
          <w:sz w:val="40"/>
          <w:szCs w:val="40"/>
          <w:rtl/>
          <w:lang w:bidi="ar-LY"/>
        </w:rPr>
      </w:pPr>
    </w:p>
    <w:p w:rsidR="0017503C" w:rsidRDefault="002E3194" w:rsidP="00E45944">
      <w:pPr>
        <w:ind w:left="0"/>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المقدمة</w:t>
      </w:r>
    </w:p>
    <w:p w:rsidR="000214A1" w:rsidRDefault="000214A1" w:rsidP="00E45944">
      <w:pPr>
        <w:ind w:left="-1"/>
        <w:jc w:val="both"/>
        <w:rPr>
          <w:rFonts w:ascii="Traditional Arabic" w:hAnsi="Traditional Arabic" w:cs="Traditional Arabic"/>
          <w:color w:val="auto"/>
          <w:sz w:val="32"/>
          <w:szCs w:val="32"/>
          <w:rtl/>
          <w:lang w:bidi="ar-LY"/>
        </w:rPr>
      </w:pPr>
      <w:r w:rsidRPr="000214A1">
        <w:rPr>
          <w:rFonts w:ascii="Traditional Arabic" w:hAnsi="Traditional Arabic" w:cs="Traditional Arabic"/>
          <w:color w:val="auto"/>
          <w:sz w:val="32"/>
          <w:szCs w:val="32"/>
          <w:rtl/>
          <w:lang w:bidi="ar-LY"/>
        </w:rPr>
        <w:t>الحمد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لله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المبدئ</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المعيد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الفعال</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لما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يريد وأشهد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أن</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لا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إله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إلا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وحده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لا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شريك</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هدى</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صفوة</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العبيد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إلى</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المنهج</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الرشيد وأشهد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أن</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سيدنا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محمدا</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عبده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ورسوله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المبعوث</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بالقرآن</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المجيد</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والناطق</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بالكلم</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السديد</w:t>
      </w:r>
      <w:r w:rsidRPr="000214A1">
        <w:rPr>
          <w:rFonts w:ascii="Traditional Arabic" w:hAnsi="Traditional Arabic" w:cs="Traditional Arabic"/>
          <w:color w:val="auto"/>
          <w:sz w:val="32"/>
          <w:szCs w:val="32"/>
          <w:rtl/>
        </w:rPr>
        <w:t xml:space="preserve"> . </w:t>
      </w:r>
      <w:r w:rsidRPr="000214A1">
        <w:rPr>
          <w:rFonts w:ascii="Traditional Arabic" w:hAnsi="Traditional Arabic" w:cs="Traditional Arabic"/>
          <w:color w:val="auto"/>
          <w:sz w:val="32"/>
          <w:szCs w:val="32"/>
          <w:rtl/>
          <w:lang w:bidi="ar-LY"/>
        </w:rPr>
        <w:t>صلى</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وسلم</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عليه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وعلى</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آله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وصحبه</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ومن</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تبعهم</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بإحسان</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إلى</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يوم</w:t>
      </w:r>
      <w:r w:rsidRPr="000214A1">
        <w:rPr>
          <w:rFonts w:ascii="Traditional Arabic" w:hAnsi="Traditional Arabic" w:cs="Traditional Arabic"/>
          <w:color w:val="auto"/>
          <w:sz w:val="32"/>
          <w:szCs w:val="32"/>
          <w:rtl/>
        </w:rPr>
        <w:t xml:space="preserve"> </w:t>
      </w:r>
      <w:r w:rsidRPr="000214A1">
        <w:rPr>
          <w:rFonts w:ascii="Traditional Arabic" w:hAnsi="Traditional Arabic" w:cs="Traditional Arabic"/>
          <w:color w:val="auto"/>
          <w:sz w:val="32"/>
          <w:szCs w:val="32"/>
          <w:rtl/>
          <w:lang w:bidi="ar-LY"/>
        </w:rPr>
        <w:t>الوعيد</w:t>
      </w:r>
      <w:r w:rsidRPr="000214A1">
        <w:rPr>
          <w:rFonts w:ascii="Traditional Arabic" w:hAnsi="Traditional Arabic" w:cs="Traditional Arabic"/>
          <w:color w:val="auto"/>
          <w:sz w:val="32"/>
          <w:szCs w:val="32"/>
          <w:rtl/>
        </w:rPr>
        <w:t xml:space="preserve">  .</w:t>
      </w:r>
      <w:r>
        <w:rPr>
          <w:rFonts w:ascii="Traditional Arabic" w:hAnsi="Traditional Arabic" w:cs="Traditional Arabic"/>
          <w:color w:val="auto"/>
          <w:sz w:val="32"/>
          <w:szCs w:val="32"/>
        </w:rPr>
        <w:t xml:space="preserve"> </w:t>
      </w:r>
      <w:r>
        <w:rPr>
          <w:rFonts w:ascii="Traditional Arabic" w:hAnsi="Traditional Arabic" w:cs="Traditional Arabic" w:hint="cs"/>
          <w:color w:val="auto"/>
          <w:sz w:val="32"/>
          <w:szCs w:val="32"/>
          <w:rtl/>
          <w:lang w:bidi="ar-LY"/>
        </w:rPr>
        <w:t>أمّا بعد</w:t>
      </w:r>
    </w:p>
    <w:p w:rsidR="000214A1" w:rsidRDefault="000214A1" w:rsidP="00E45944">
      <w:pPr>
        <w:ind w:left="-1"/>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فهذا بحث حاولت أن أصف فيه واقع التعليم القرآني في ليبيا، منذ العهد التركي وحتى يومنا هذا ،مركزا على جانبين مهمين ، حاجة متعلم القرآن للعمل ، وأثر ذلك في حياته العملية ،وحالته النفسية ، مستشهدا بالممارسة العملية ، والدراسات الإنسانية، أمّا الجانب الثاني فتناولت فيه نقطة النهاية للتعليم القرآني في ذات البلد، وأثر ذلك على مشاريع التنمية في البلاد، مبينا مسيس الحاجة إلى التعليم القرآني في جميع مراحل حياة المواطن.</w:t>
      </w:r>
    </w:p>
    <w:p w:rsidR="00504B13" w:rsidRDefault="00504B13" w:rsidP="00E45944">
      <w:pPr>
        <w:ind w:left="-1"/>
        <w:jc w:val="both"/>
        <w:rPr>
          <w:rFonts w:ascii="Traditional Arabic" w:hAnsi="Traditional Arabic" w:cs="Traditional Arabic"/>
          <w:color w:val="auto"/>
          <w:sz w:val="32"/>
          <w:szCs w:val="32"/>
          <w:rtl/>
          <w:lang w:bidi="ar-LY"/>
        </w:rPr>
      </w:pPr>
      <w:r w:rsidRPr="00504B13">
        <w:rPr>
          <w:rFonts w:ascii="Traditional Arabic" w:hAnsi="Traditional Arabic" w:cs="Traditional Arabic" w:hint="cs"/>
          <w:b/>
          <w:bCs/>
          <w:color w:val="auto"/>
          <w:sz w:val="32"/>
          <w:szCs w:val="32"/>
          <w:rtl/>
          <w:lang w:bidi="ar-LY"/>
        </w:rPr>
        <w:t>منهج البحث</w:t>
      </w:r>
      <w:r>
        <w:rPr>
          <w:rFonts w:ascii="Traditional Arabic" w:hAnsi="Traditional Arabic" w:cs="Traditional Arabic" w:hint="cs"/>
          <w:color w:val="auto"/>
          <w:sz w:val="32"/>
          <w:szCs w:val="32"/>
          <w:rtl/>
          <w:lang w:bidi="ar-LY"/>
        </w:rPr>
        <w:t xml:space="preserve"> : حيث إنني أصف الحالة منذ العهد التركي وحتى اليوم فقد بدى أنّ المنهج الوصفي والاستردادي هما المناسبين للموضوع ، على اختلاف النسبة بينهما داخل البحث.فالمنهج الوصفي ذا نسبة أعلى.</w:t>
      </w:r>
    </w:p>
    <w:p w:rsidR="00D82DB5" w:rsidRDefault="00D82DB5" w:rsidP="00E45944">
      <w:pPr>
        <w:ind w:left="-1"/>
        <w:jc w:val="both"/>
        <w:rPr>
          <w:rFonts w:ascii="Traditional Arabic" w:hAnsi="Traditional Arabic" w:cs="Traditional Arabic"/>
          <w:color w:val="auto"/>
          <w:sz w:val="32"/>
          <w:szCs w:val="32"/>
          <w:rtl/>
          <w:lang w:bidi="ar-LY"/>
        </w:rPr>
      </w:pPr>
      <w:r>
        <w:rPr>
          <w:rFonts w:ascii="Traditional Arabic" w:hAnsi="Traditional Arabic" w:cs="Traditional Arabic" w:hint="cs"/>
          <w:b/>
          <w:bCs/>
          <w:color w:val="auto"/>
          <w:sz w:val="32"/>
          <w:szCs w:val="32"/>
          <w:rtl/>
          <w:lang w:bidi="ar-LY"/>
        </w:rPr>
        <w:t>أهداف البحث</w:t>
      </w:r>
      <w:r w:rsidRPr="00D82DB5">
        <w:rPr>
          <w:rFonts w:ascii="Traditional Arabic" w:hAnsi="Traditional Arabic" w:cs="Traditional Arabic" w:hint="cs"/>
          <w:color w:val="auto"/>
          <w:sz w:val="32"/>
          <w:szCs w:val="32"/>
          <w:rtl/>
          <w:lang w:bidi="ar-LY"/>
        </w:rPr>
        <w:t>:</w:t>
      </w:r>
    </w:p>
    <w:p w:rsidR="00D82DB5" w:rsidRDefault="00D82DB5" w:rsidP="00E45944">
      <w:pPr>
        <w:ind w:left="-1"/>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المساهمة في وجود إجابة للسؤال لماذا تأخر المسلمون وتقدم غيرهم.و التنبيه إلى قضية مهمة ، سببت امراضا في المجتمعات المسلمة ، المجتمع الليبي مجرد أنموذج </w:t>
      </w:r>
      <w:r w:rsidR="007B6914">
        <w:rPr>
          <w:rFonts w:ascii="Traditional Arabic" w:hAnsi="Traditional Arabic" w:cs="Traditional Arabic" w:hint="cs"/>
          <w:color w:val="auto"/>
          <w:sz w:val="32"/>
          <w:szCs w:val="32"/>
          <w:rtl/>
          <w:lang w:bidi="ar-LY"/>
        </w:rPr>
        <w:t>لها، كما يهدف إلى مراجعة قوانين التعليم ، بما يضمن حصول التعليم القرآني على حض وافر من زمن ومحتوى العملية التعليمية.</w:t>
      </w:r>
    </w:p>
    <w:p w:rsidR="007B6914" w:rsidRDefault="007B6914" w:rsidP="00E45944">
      <w:pPr>
        <w:ind w:left="-1"/>
        <w:jc w:val="both"/>
        <w:rPr>
          <w:rFonts w:ascii="Traditional Arabic" w:hAnsi="Traditional Arabic" w:cs="Traditional Arabic"/>
          <w:color w:val="auto"/>
          <w:sz w:val="32"/>
          <w:szCs w:val="32"/>
          <w:rtl/>
          <w:lang w:bidi="ar-LY"/>
        </w:rPr>
      </w:pPr>
      <w:r w:rsidRPr="007B6914">
        <w:rPr>
          <w:rFonts w:ascii="Traditional Arabic" w:hAnsi="Traditional Arabic" w:cs="Traditional Arabic" w:hint="cs"/>
          <w:b/>
          <w:bCs/>
          <w:color w:val="auto"/>
          <w:sz w:val="32"/>
          <w:szCs w:val="32"/>
          <w:rtl/>
          <w:lang w:bidi="ar-LY"/>
        </w:rPr>
        <w:t>تقسيمات البحث</w:t>
      </w:r>
      <w:r>
        <w:rPr>
          <w:rFonts w:ascii="Traditional Arabic" w:hAnsi="Traditional Arabic" w:cs="Traditional Arabic" w:hint="cs"/>
          <w:color w:val="auto"/>
          <w:sz w:val="32"/>
          <w:szCs w:val="32"/>
          <w:rtl/>
          <w:lang w:bidi="ar-LY"/>
        </w:rPr>
        <w:t>:</w:t>
      </w:r>
    </w:p>
    <w:p w:rsidR="007B6914" w:rsidRDefault="007B6914" w:rsidP="00E45944">
      <w:pPr>
        <w:ind w:left="-1"/>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قُسم البحث إلى مقدمة وتوطئة ومبحثين وكل مبحث قُسم إل</w:t>
      </w:r>
      <w:r w:rsidR="006306E2">
        <w:rPr>
          <w:rFonts w:ascii="Traditional Arabic" w:hAnsi="Traditional Arabic" w:cs="Traditional Arabic" w:hint="cs"/>
          <w:color w:val="auto"/>
          <w:sz w:val="32"/>
          <w:szCs w:val="32"/>
          <w:rtl/>
          <w:lang w:bidi="ar-LY"/>
        </w:rPr>
        <w:t>ى</w:t>
      </w:r>
      <w:r>
        <w:rPr>
          <w:rFonts w:ascii="Traditional Arabic" w:hAnsi="Traditional Arabic" w:cs="Traditional Arabic" w:hint="cs"/>
          <w:color w:val="auto"/>
          <w:sz w:val="32"/>
          <w:szCs w:val="32"/>
          <w:rtl/>
          <w:lang w:bidi="ar-LY"/>
        </w:rPr>
        <w:t xml:space="preserve"> مط</w:t>
      </w:r>
      <w:r w:rsidR="006306E2">
        <w:rPr>
          <w:rFonts w:ascii="Traditional Arabic" w:hAnsi="Traditional Arabic" w:cs="Traditional Arabic" w:hint="cs"/>
          <w:color w:val="auto"/>
          <w:sz w:val="32"/>
          <w:szCs w:val="32"/>
          <w:rtl/>
          <w:lang w:bidi="ar-LY"/>
        </w:rPr>
        <w:t>الب</w:t>
      </w:r>
      <w:r>
        <w:rPr>
          <w:rFonts w:ascii="Traditional Arabic" w:hAnsi="Traditional Arabic" w:cs="Traditional Arabic" w:hint="cs"/>
          <w:color w:val="auto"/>
          <w:sz w:val="32"/>
          <w:szCs w:val="32"/>
          <w:rtl/>
          <w:lang w:bidi="ar-LY"/>
        </w:rPr>
        <w:t xml:space="preserve"> ثم خاتمة</w:t>
      </w:r>
    </w:p>
    <w:p w:rsidR="007B6914" w:rsidRDefault="007B6914" w:rsidP="00E45944">
      <w:pPr>
        <w:ind w:left="-1"/>
        <w:jc w:val="both"/>
        <w:rPr>
          <w:rFonts w:ascii="Traditional Arabic" w:hAnsi="Traditional Arabic" w:cs="Traditional Arabic"/>
          <w:color w:val="auto"/>
          <w:sz w:val="32"/>
          <w:szCs w:val="32"/>
          <w:rtl/>
          <w:lang w:bidi="ar-LY"/>
        </w:rPr>
      </w:pPr>
      <w:r w:rsidRPr="007B6914">
        <w:rPr>
          <w:rFonts w:ascii="Traditional Arabic" w:hAnsi="Traditional Arabic" w:cs="Traditional Arabic" w:hint="cs"/>
          <w:b/>
          <w:bCs/>
          <w:color w:val="auto"/>
          <w:sz w:val="32"/>
          <w:szCs w:val="32"/>
          <w:rtl/>
          <w:lang w:bidi="ar-LY"/>
        </w:rPr>
        <w:t xml:space="preserve">التوطئة </w:t>
      </w:r>
      <w:r>
        <w:rPr>
          <w:rFonts w:ascii="Traditional Arabic" w:hAnsi="Traditional Arabic" w:cs="Traditional Arabic" w:hint="cs"/>
          <w:color w:val="auto"/>
          <w:sz w:val="32"/>
          <w:szCs w:val="32"/>
          <w:rtl/>
          <w:lang w:bidi="ar-LY"/>
        </w:rPr>
        <w:t>: تناولت نقطة انطلاق البحث ، والجدل الجاري حول التعليم القرآني والتقني والنسبة المناسبة لكل منهما</w:t>
      </w:r>
    </w:p>
    <w:p w:rsidR="007B6914" w:rsidRDefault="007B6914" w:rsidP="00E45944">
      <w:pPr>
        <w:ind w:left="-1"/>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كما تناولت التعريف بمصطلحات البحث أو بالأحرى مصطلحت العنوان.</w:t>
      </w:r>
    </w:p>
    <w:p w:rsidR="00DA177D" w:rsidRDefault="00DA177D" w:rsidP="00E45944">
      <w:pPr>
        <w:ind w:left="-1"/>
        <w:jc w:val="both"/>
        <w:rPr>
          <w:rFonts w:ascii="Traditional Arabic" w:hAnsi="Traditional Arabic" w:cs="Traditional Arabic"/>
          <w:color w:val="auto"/>
          <w:sz w:val="32"/>
          <w:szCs w:val="32"/>
          <w:rtl/>
          <w:lang w:bidi="ar-LY"/>
        </w:rPr>
      </w:pPr>
    </w:p>
    <w:p w:rsidR="007B6914" w:rsidRDefault="007B6914" w:rsidP="00E45944">
      <w:pPr>
        <w:ind w:left="-1"/>
        <w:jc w:val="both"/>
        <w:rPr>
          <w:rFonts w:ascii="Traditional Arabic" w:hAnsi="Traditional Arabic" w:cs="Traditional Arabic"/>
          <w:b/>
          <w:bCs/>
          <w:color w:val="auto"/>
          <w:sz w:val="32"/>
          <w:szCs w:val="32"/>
          <w:rtl/>
          <w:lang w:bidi="ar-LY"/>
        </w:rPr>
      </w:pPr>
      <w:r w:rsidRPr="00DA177D">
        <w:rPr>
          <w:rFonts w:ascii="Traditional Arabic" w:hAnsi="Traditional Arabic" w:cs="Traditional Arabic" w:hint="cs"/>
          <w:b/>
          <w:bCs/>
          <w:color w:val="auto"/>
          <w:sz w:val="32"/>
          <w:szCs w:val="32"/>
          <w:rtl/>
          <w:lang w:bidi="ar-LY"/>
        </w:rPr>
        <w:t>المبحث الأول:</w:t>
      </w:r>
      <w:r w:rsidR="00DA177D" w:rsidRPr="00DA177D">
        <w:rPr>
          <w:rFonts w:ascii="Traditional Arabic" w:hAnsi="Traditional Arabic" w:cs="Traditional Arabic"/>
          <w:b/>
          <w:bCs/>
          <w:color w:val="auto"/>
          <w:sz w:val="32"/>
          <w:szCs w:val="32"/>
          <w:rtl/>
          <w:lang w:bidi="ar-LY"/>
        </w:rPr>
        <w:t xml:space="preserve"> واقع التعليم القرآني في ليبيا</w:t>
      </w:r>
    </w:p>
    <w:p w:rsidR="00DA177D" w:rsidRPr="006306E2" w:rsidRDefault="00DA177D" w:rsidP="00E45944">
      <w:pPr>
        <w:ind w:left="-477"/>
        <w:jc w:val="both"/>
        <w:rPr>
          <w:rFonts w:ascii="Traditional Arabic" w:hAnsi="Traditional Arabic" w:cs="Traditional Arabic"/>
          <w:color w:val="auto"/>
          <w:sz w:val="32"/>
          <w:szCs w:val="32"/>
          <w:rtl/>
          <w:lang w:bidi="ar-EG"/>
        </w:rPr>
      </w:pPr>
      <w:r w:rsidRPr="006306E2">
        <w:rPr>
          <w:rFonts w:ascii="Traditional Arabic" w:hAnsi="Traditional Arabic" w:cs="Traditional Arabic" w:hint="cs"/>
          <w:b/>
          <w:bCs/>
          <w:color w:val="auto"/>
          <w:sz w:val="32"/>
          <w:szCs w:val="32"/>
          <w:rtl/>
          <w:lang w:bidi="ar-EG"/>
        </w:rPr>
        <w:t>المطلب الأول</w:t>
      </w:r>
      <w:r w:rsidRPr="006306E2">
        <w:rPr>
          <w:rFonts w:ascii="Traditional Arabic" w:hAnsi="Traditional Arabic" w:cs="Traditional Arabic"/>
          <w:b/>
          <w:bCs/>
          <w:color w:val="auto"/>
          <w:sz w:val="32"/>
          <w:szCs w:val="32"/>
          <w:rtl/>
          <w:lang w:bidi="ar-EG"/>
        </w:rPr>
        <w:t xml:space="preserve">: </w:t>
      </w:r>
      <w:r w:rsidRPr="006306E2">
        <w:rPr>
          <w:rFonts w:ascii="Traditional Arabic" w:hAnsi="Traditional Arabic" w:cs="Traditional Arabic"/>
          <w:color w:val="auto"/>
          <w:sz w:val="32"/>
          <w:szCs w:val="32"/>
          <w:rtl/>
          <w:lang w:bidi="ar-EG"/>
        </w:rPr>
        <w:t>فترة عهد المملكة الليبية .</w:t>
      </w:r>
      <w:r w:rsidR="006306E2">
        <w:rPr>
          <w:rFonts w:ascii="Traditional Arabic" w:hAnsi="Traditional Arabic" w:cs="Traditional Arabic" w:hint="cs"/>
          <w:color w:val="auto"/>
          <w:sz w:val="32"/>
          <w:szCs w:val="32"/>
          <w:rtl/>
          <w:lang w:bidi="ar-EG"/>
        </w:rPr>
        <w:t xml:space="preserve"> تتبعت التعليم القرآني مركزا على المنطقة الشرقية موطن الحركة السنوسية.</w:t>
      </w:r>
    </w:p>
    <w:p w:rsidR="00DA177D" w:rsidRDefault="00DA177D" w:rsidP="00E45944">
      <w:pPr>
        <w:ind w:left="-426"/>
        <w:jc w:val="both"/>
        <w:rPr>
          <w:rFonts w:ascii="Traditional Arabic" w:hAnsi="Traditional Arabic" w:cs="Traditional Arabic"/>
          <w:color w:val="auto"/>
          <w:sz w:val="32"/>
          <w:szCs w:val="32"/>
          <w:rtl/>
          <w:lang w:bidi="ar-EG"/>
        </w:rPr>
      </w:pPr>
      <w:r>
        <w:rPr>
          <w:rFonts w:ascii="Traditional Arabic" w:hAnsi="Traditional Arabic" w:cs="Traditional Arabic" w:hint="cs"/>
          <w:b/>
          <w:bCs/>
          <w:color w:val="auto"/>
          <w:sz w:val="32"/>
          <w:szCs w:val="32"/>
          <w:u w:val="single"/>
          <w:rtl/>
          <w:lang w:bidi="ar-EG"/>
        </w:rPr>
        <w:t>المطلب الثاني</w:t>
      </w:r>
      <w:r>
        <w:rPr>
          <w:rFonts w:ascii="Traditional Arabic" w:hAnsi="Traditional Arabic" w:cs="Traditional Arabic"/>
          <w:b/>
          <w:bCs/>
          <w:color w:val="auto"/>
          <w:sz w:val="32"/>
          <w:szCs w:val="32"/>
          <w:u w:val="single"/>
          <w:rtl/>
          <w:lang w:bidi="ar-EG"/>
        </w:rPr>
        <w:t>:</w:t>
      </w:r>
      <w:r w:rsidR="007F1FD8">
        <w:rPr>
          <w:rFonts w:ascii="Traditional Arabic" w:hAnsi="Traditional Arabic" w:cs="Traditional Arabic" w:hint="cs"/>
          <w:color w:val="auto"/>
          <w:sz w:val="32"/>
          <w:szCs w:val="32"/>
          <w:u w:val="single"/>
          <w:rtl/>
          <w:lang w:bidi="ar-EG"/>
        </w:rPr>
        <w:t xml:space="preserve">منذ نهاية العهد الملكي </w:t>
      </w:r>
      <w:smartTag w:uri="urn:schemas-microsoft-com:office:smarttags" w:element="metricconverter">
        <w:smartTagPr>
          <w:attr w:name="ProductID" w:val="1969 م"/>
        </w:smartTagPr>
        <w:r w:rsidRPr="00DA177D">
          <w:rPr>
            <w:rFonts w:ascii="Traditional Arabic" w:hAnsi="Traditional Arabic" w:cs="Traditional Arabic"/>
            <w:color w:val="auto"/>
            <w:sz w:val="32"/>
            <w:szCs w:val="32"/>
            <w:u w:val="single"/>
            <w:rtl/>
            <w:lang w:bidi="ar-EG"/>
          </w:rPr>
          <w:t>1969 م</w:t>
        </w:r>
      </w:smartTag>
      <w:r w:rsidRPr="00BD0397">
        <w:rPr>
          <w:rFonts w:ascii="Traditional Arabic" w:hAnsi="Traditional Arabic" w:cs="Traditional Arabic"/>
          <w:b/>
          <w:bCs/>
          <w:color w:val="auto"/>
          <w:sz w:val="32"/>
          <w:szCs w:val="32"/>
          <w:u w:val="single"/>
          <w:rtl/>
          <w:lang w:bidi="ar-EG"/>
        </w:rPr>
        <w:t xml:space="preserve"> </w:t>
      </w:r>
      <w:r w:rsidRPr="00BD0397">
        <w:rPr>
          <w:rFonts w:ascii="Traditional Arabic" w:hAnsi="Traditional Arabic" w:cs="Traditional Arabic"/>
          <w:color w:val="auto"/>
          <w:sz w:val="32"/>
          <w:szCs w:val="32"/>
          <w:rtl/>
          <w:lang w:bidi="ar-EG"/>
        </w:rPr>
        <w:t xml:space="preserve"> </w:t>
      </w:r>
      <w:r w:rsidR="007F1FD8">
        <w:rPr>
          <w:rFonts w:ascii="Traditional Arabic" w:hAnsi="Traditional Arabic" w:cs="Traditional Arabic" w:hint="cs"/>
          <w:color w:val="auto"/>
          <w:sz w:val="32"/>
          <w:szCs w:val="32"/>
          <w:rtl/>
          <w:lang w:bidi="ar-EG"/>
        </w:rPr>
        <w:t xml:space="preserve"> وحتى ثورة فبراير 2011م</w:t>
      </w:r>
      <w:r w:rsidRPr="00BD0397">
        <w:rPr>
          <w:rFonts w:ascii="Traditional Arabic" w:hAnsi="Traditional Arabic" w:cs="Traditional Arabic"/>
          <w:color w:val="auto"/>
          <w:sz w:val="32"/>
          <w:szCs w:val="32"/>
          <w:rtl/>
          <w:lang w:bidi="ar-EG"/>
        </w:rPr>
        <w:t>.</w:t>
      </w:r>
      <w:r w:rsidR="006306E2">
        <w:rPr>
          <w:rFonts w:ascii="Traditional Arabic" w:hAnsi="Traditional Arabic" w:cs="Traditional Arabic" w:hint="cs"/>
          <w:color w:val="auto"/>
          <w:sz w:val="32"/>
          <w:szCs w:val="32"/>
          <w:rtl/>
          <w:lang w:bidi="ar-EG"/>
        </w:rPr>
        <w:t xml:space="preserve"> تناولت الأربعين سنة التى حكم فيها القذافي.</w:t>
      </w:r>
    </w:p>
    <w:p w:rsidR="00DA177D" w:rsidRDefault="00DA177D"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b/>
          <w:bCs/>
          <w:color w:val="auto"/>
          <w:sz w:val="32"/>
          <w:szCs w:val="32"/>
          <w:rtl/>
          <w:lang w:bidi="ar-LY"/>
        </w:rPr>
        <w:t>المطلب الثالث :</w:t>
      </w:r>
      <w:r w:rsidRPr="00DA177D">
        <w:rPr>
          <w:rFonts w:ascii="Traditional Arabic" w:hAnsi="Traditional Arabic" w:cs="Traditional Arabic" w:hint="cs"/>
          <w:color w:val="auto"/>
          <w:sz w:val="32"/>
          <w:szCs w:val="32"/>
          <w:rtl/>
          <w:lang w:bidi="ar-LY"/>
        </w:rPr>
        <w:t>المرحلة الجامعية الأولى وسوق العمل</w:t>
      </w:r>
      <w:r>
        <w:rPr>
          <w:rFonts w:ascii="Traditional Arabic" w:hAnsi="Traditional Arabic" w:cs="Traditional Arabic" w:hint="cs"/>
          <w:color w:val="auto"/>
          <w:sz w:val="32"/>
          <w:szCs w:val="32"/>
          <w:rtl/>
          <w:lang w:bidi="ar-LY"/>
        </w:rPr>
        <w:t>.</w:t>
      </w:r>
      <w:r w:rsidR="006306E2">
        <w:rPr>
          <w:rFonts w:ascii="Traditional Arabic" w:hAnsi="Traditional Arabic" w:cs="Traditional Arabic" w:hint="cs"/>
          <w:color w:val="auto"/>
          <w:sz w:val="32"/>
          <w:szCs w:val="32"/>
          <w:rtl/>
          <w:lang w:bidi="ar-LY"/>
        </w:rPr>
        <w:t>تناولت توضيح الهواجس المسيطرة على طلبة علوم القرآن وغيرهم حول سوق العمل.</w:t>
      </w:r>
    </w:p>
    <w:p w:rsidR="007F1FD8" w:rsidRPr="00DA63B8" w:rsidRDefault="007F1FD8" w:rsidP="00E45944">
      <w:pPr>
        <w:ind w:left="-477"/>
        <w:jc w:val="both"/>
        <w:rPr>
          <w:rFonts w:ascii="Traditional Arabic" w:hAnsi="Traditional Arabic" w:cs="Traditional Arabic"/>
          <w:b/>
          <w:bCs/>
          <w:color w:val="auto"/>
          <w:sz w:val="32"/>
          <w:szCs w:val="32"/>
          <w:rtl/>
        </w:rPr>
      </w:pPr>
      <w:r w:rsidRPr="00DA63B8">
        <w:rPr>
          <w:rFonts w:ascii="Traditional Arabic" w:hAnsi="Traditional Arabic" w:cs="Traditional Arabic" w:hint="cs"/>
          <w:b/>
          <w:bCs/>
          <w:color w:val="auto"/>
          <w:sz w:val="32"/>
          <w:szCs w:val="32"/>
          <w:rtl/>
          <w:lang w:bidi="ar-SA"/>
        </w:rPr>
        <w:t>المبحث الثاني</w:t>
      </w:r>
    </w:p>
    <w:p w:rsidR="007F1FD8" w:rsidRDefault="007F1FD8" w:rsidP="00E45944">
      <w:pPr>
        <w:ind w:left="-477"/>
        <w:jc w:val="both"/>
        <w:rPr>
          <w:rFonts w:ascii="Traditional Arabic" w:hAnsi="Traditional Arabic" w:cs="Traditional Arabic"/>
          <w:b/>
          <w:bCs/>
          <w:color w:val="auto"/>
          <w:sz w:val="32"/>
          <w:szCs w:val="32"/>
        </w:rPr>
      </w:pPr>
      <w:r w:rsidRPr="00DA63B8">
        <w:rPr>
          <w:rFonts w:ascii="Traditional Arabic" w:hAnsi="Traditional Arabic" w:cs="Traditional Arabic" w:hint="cs"/>
          <w:b/>
          <w:bCs/>
          <w:color w:val="auto"/>
          <w:sz w:val="32"/>
          <w:szCs w:val="32"/>
          <w:rtl/>
          <w:lang w:bidi="ar-SA"/>
        </w:rPr>
        <w:t>التعليم التقني</w:t>
      </w:r>
    </w:p>
    <w:p w:rsidR="007F1FD8" w:rsidRPr="006306E2" w:rsidRDefault="007F1FD8" w:rsidP="00E45944">
      <w:pPr>
        <w:ind w:left="-477"/>
        <w:jc w:val="both"/>
        <w:rPr>
          <w:rFonts w:ascii="Traditional Arabic" w:hAnsi="Traditional Arabic" w:cs="Traditional Arabic"/>
          <w:color w:val="auto"/>
          <w:sz w:val="32"/>
          <w:szCs w:val="32"/>
          <w:rtl/>
          <w:lang w:bidi="ar-LY"/>
        </w:rPr>
      </w:pPr>
      <w:r w:rsidRPr="00AB2511">
        <w:rPr>
          <w:rFonts w:ascii="Traditional Arabic" w:hAnsi="Traditional Arabic" w:cs="Traditional Arabic" w:hint="cs"/>
          <w:b/>
          <w:bCs/>
          <w:color w:val="auto"/>
          <w:sz w:val="32"/>
          <w:szCs w:val="32"/>
          <w:rtl/>
          <w:lang w:bidi="ar-LY"/>
        </w:rPr>
        <w:t xml:space="preserve">المطلب الأول: </w:t>
      </w:r>
      <w:r w:rsidRPr="006306E2">
        <w:rPr>
          <w:rFonts w:ascii="Traditional Arabic" w:hAnsi="Traditional Arabic" w:cs="Traditional Arabic" w:hint="cs"/>
          <w:color w:val="auto"/>
          <w:sz w:val="32"/>
          <w:szCs w:val="32"/>
          <w:rtl/>
          <w:lang w:bidi="ar-LY"/>
        </w:rPr>
        <w:t>القيم</w:t>
      </w:r>
      <w:r w:rsidR="006306E2" w:rsidRPr="006306E2">
        <w:rPr>
          <w:rFonts w:ascii="Traditional Arabic" w:hAnsi="Traditional Arabic" w:cs="Traditional Arabic" w:hint="cs"/>
          <w:color w:val="auto"/>
          <w:sz w:val="32"/>
          <w:szCs w:val="32"/>
          <w:rtl/>
          <w:lang w:bidi="ar-LY"/>
        </w:rPr>
        <w:t>. يعالج مسالة الميزان القيمي للشعوب وأثر التعليم القرآني فيه.</w:t>
      </w:r>
    </w:p>
    <w:p w:rsidR="007F1FD8" w:rsidRPr="006306E2" w:rsidRDefault="007F1FD8" w:rsidP="00E45944">
      <w:pPr>
        <w:ind w:left="-477"/>
        <w:jc w:val="both"/>
        <w:rPr>
          <w:rFonts w:ascii="Traditional Arabic" w:hAnsi="Traditional Arabic" w:cs="Traditional Arabic"/>
          <w:color w:val="auto"/>
          <w:sz w:val="32"/>
          <w:szCs w:val="32"/>
          <w:rtl/>
          <w:lang w:bidi="ar-LY"/>
        </w:rPr>
      </w:pPr>
      <w:r w:rsidRPr="00782350">
        <w:rPr>
          <w:rFonts w:ascii="Traditional Arabic" w:hAnsi="Traditional Arabic" w:cs="Traditional Arabic" w:hint="cs"/>
          <w:b/>
          <w:bCs/>
          <w:color w:val="auto"/>
          <w:sz w:val="32"/>
          <w:szCs w:val="32"/>
          <w:rtl/>
          <w:lang w:bidi="ar-LY"/>
        </w:rPr>
        <w:t xml:space="preserve">المطلب الثاني: </w:t>
      </w:r>
      <w:r w:rsidRPr="006306E2">
        <w:rPr>
          <w:rFonts w:ascii="Traditional Arabic" w:hAnsi="Traditional Arabic" w:cs="Traditional Arabic" w:hint="cs"/>
          <w:color w:val="auto"/>
          <w:sz w:val="32"/>
          <w:szCs w:val="32"/>
          <w:rtl/>
          <w:lang w:bidi="ar-LY"/>
        </w:rPr>
        <w:t>أزمة الأخلاق</w:t>
      </w:r>
      <w:r w:rsidR="006306E2" w:rsidRPr="006306E2">
        <w:rPr>
          <w:rFonts w:ascii="Traditional Arabic" w:hAnsi="Traditional Arabic" w:cs="Traditional Arabic" w:hint="cs"/>
          <w:color w:val="auto"/>
          <w:sz w:val="32"/>
          <w:szCs w:val="32"/>
          <w:rtl/>
          <w:lang w:bidi="ar-LY"/>
        </w:rPr>
        <w:t>. تناولت التقارير</w:t>
      </w:r>
      <w:r w:rsidR="00642C84">
        <w:rPr>
          <w:rFonts w:ascii="Traditional Arabic" w:hAnsi="Traditional Arabic" w:cs="Traditional Arabic" w:hint="cs"/>
          <w:color w:val="auto"/>
          <w:sz w:val="32"/>
          <w:szCs w:val="32"/>
          <w:rtl/>
          <w:lang w:bidi="ar-LY"/>
        </w:rPr>
        <w:t xml:space="preserve"> الدولية والمحلية للفساد ، وبينت</w:t>
      </w:r>
      <w:r w:rsidR="006306E2" w:rsidRPr="006306E2">
        <w:rPr>
          <w:rFonts w:ascii="Traditional Arabic" w:hAnsi="Traditional Arabic" w:cs="Traditional Arabic" w:hint="cs"/>
          <w:color w:val="auto"/>
          <w:sz w:val="32"/>
          <w:szCs w:val="32"/>
          <w:rtl/>
          <w:lang w:bidi="ar-LY"/>
        </w:rPr>
        <w:t xml:space="preserve"> بعض أسبابه.</w:t>
      </w:r>
    </w:p>
    <w:p w:rsidR="007F1FD8" w:rsidRDefault="007F1FD8" w:rsidP="00E45944">
      <w:pPr>
        <w:ind w:left="-477"/>
        <w:jc w:val="both"/>
        <w:rPr>
          <w:rFonts w:ascii="Traditional Arabic" w:hAnsi="Traditional Arabic" w:cs="Traditional Arabic"/>
          <w:b/>
          <w:bCs/>
          <w:color w:val="auto"/>
          <w:sz w:val="32"/>
          <w:szCs w:val="32"/>
          <w:rtl/>
          <w:lang w:bidi="ar-LY"/>
        </w:rPr>
      </w:pPr>
      <w:r w:rsidRPr="003D5510">
        <w:rPr>
          <w:rFonts w:ascii="Traditional Arabic" w:hAnsi="Traditional Arabic" w:cs="Traditional Arabic" w:hint="cs"/>
          <w:b/>
          <w:bCs/>
          <w:color w:val="auto"/>
          <w:sz w:val="32"/>
          <w:szCs w:val="32"/>
          <w:rtl/>
          <w:lang w:bidi="ar-LY"/>
        </w:rPr>
        <w:t>الخاتمة</w:t>
      </w:r>
    </w:p>
    <w:p w:rsidR="00642C84" w:rsidRDefault="00642C84" w:rsidP="00E45944">
      <w:pPr>
        <w:ind w:left="-477"/>
        <w:jc w:val="both"/>
        <w:rPr>
          <w:rFonts w:ascii="Traditional Arabic" w:hAnsi="Traditional Arabic" w:cs="Traditional Arabic"/>
          <w:color w:val="auto"/>
          <w:sz w:val="32"/>
          <w:szCs w:val="32"/>
          <w:rtl/>
          <w:lang w:bidi="ar-LY"/>
        </w:rPr>
      </w:pPr>
      <w:r w:rsidRPr="00642C84">
        <w:rPr>
          <w:rFonts w:ascii="Traditional Arabic" w:hAnsi="Traditional Arabic" w:cs="Traditional Arabic" w:hint="cs"/>
          <w:color w:val="auto"/>
          <w:sz w:val="32"/>
          <w:szCs w:val="32"/>
          <w:rtl/>
          <w:lang w:bidi="ar-LY"/>
        </w:rPr>
        <w:t>اشتملت تنبيهات مهمة لصنّاع القرار ومخططي المناهج خرج بها هذا البحث</w:t>
      </w:r>
    </w:p>
    <w:p w:rsidR="00642C84" w:rsidRDefault="00642C84" w:rsidP="00E45944">
      <w:pPr>
        <w:ind w:left="-477"/>
        <w:jc w:val="both"/>
        <w:rPr>
          <w:rFonts w:ascii="Traditional Arabic" w:hAnsi="Traditional Arabic" w:cs="Traditional Arabic"/>
          <w:color w:val="auto"/>
          <w:sz w:val="32"/>
          <w:szCs w:val="32"/>
          <w:rtl/>
          <w:lang w:bidi="ar-LY"/>
        </w:rPr>
      </w:pPr>
    </w:p>
    <w:p w:rsidR="00642C84" w:rsidRPr="00642C84" w:rsidRDefault="00642C84"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والله نسأل التوفيق</w:t>
      </w:r>
    </w:p>
    <w:p w:rsidR="006306E2" w:rsidRDefault="006306E2" w:rsidP="00E45944">
      <w:pPr>
        <w:ind w:left="-477"/>
        <w:jc w:val="both"/>
        <w:rPr>
          <w:rFonts w:ascii="Traditional Arabic" w:hAnsi="Traditional Arabic" w:cs="Traditional Arabic"/>
          <w:b/>
          <w:bCs/>
          <w:color w:val="auto"/>
          <w:sz w:val="32"/>
          <w:szCs w:val="32"/>
          <w:rtl/>
          <w:lang w:bidi="ar-LY"/>
        </w:rPr>
      </w:pPr>
    </w:p>
    <w:p w:rsidR="007F1FD8" w:rsidRDefault="007F1FD8" w:rsidP="00E45944">
      <w:pPr>
        <w:ind w:left="-477"/>
        <w:jc w:val="both"/>
        <w:rPr>
          <w:rFonts w:ascii="Traditional Arabic" w:hAnsi="Traditional Arabic" w:cs="Traditional Arabic"/>
          <w:b/>
          <w:bCs/>
          <w:color w:val="auto"/>
          <w:sz w:val="32"/>
          <w:szCs w:val="32"/>
          <w:rtl/>
          <w:lang w:bidi="ar-LY"/>
        </w:rPr>
      </w:pPr>
    </w:p>
    <w:p w:rsidR="007F1FD8" w:rsidRPr="00DA63B8" w:rsidRDefault="007F1FD8" w:rsidP="00E45944">
      <w:pPr>
        <w:ind w:left="-477"/>
        <w:jc w:val="both"/>
        <w:rPr>
          <w:rFonts w:ascii="Traditional Arabic" w:hAnsi="Traditional Arabic" w:cs="Traditional Arabic"/>
          <w:b/>
          <w:bCs/>
          <w:color w:val="auto"/>
          <w:sz w:val="32"/>
          <w:szCs w:val="32"/>
        </w:rPr>
      </w:pPr>
    </w:p>
    <w:p w:rsidR="002E3194" w:rsidRPr="00BD0397" w:rsidRDefault="002E3194" w:rsidP="00E45944">
      <w:pPr>
        <w:ind w:left="0"/>
        <w:jc w:val="both"/>
        <w:rPr>
          <w:rFonts w:ascii="Traditional Arabic" w:hAnsi="Traditional Arabic" w:cs="Traditional Arabic"/>
          <w:color w:val="auto"/>
          <w:sz w:val="32"/>
          <w:szCs w:val="32"/>
          <w:rtl/>
          <w:lang w:bidi="ar-LY"/>
        </w:rPr>
      </w:pPr>
    </w:p>
    <w:p w:rsidR="00E013AA" w:rsidRPr="005E1276" w:rsidRDefault="00E013AA" w:rsidP="00E45944">
      <w:pPr>
        <w:ind w:left="-477"/>
        <w:jc w:val="both"/>
        <w:rPr>
          <w:rFonts w:ascii="Traditional Arabic" w:hAnsi="Traditional Arabic" w:cs="Traditional Arabic"/>
          <w:b/>
          <w:bCs/>
          <w:color w:val="auto"/>
          <w:sz w:val="32"/>
          <w:szCs w:val="32"/>
          <w:rtl/>
          <w:lang w:bidi="ar-SA"/>
        </w:rPr>
      </w:pPr>
      <w:r w:rsidRPr="005E1276">
        <w:rPr>
          <w:rFonts w:ascii="Traditional Arabic" w:hAnsi="Traditional Arabic" w:cs="Traditional Arabic"/>
          <w:b/>
          <w:bCs/>
          <w:color w:val="auto"/>
          <w:sz w:val="32"/>
          <w:szCs w:val="32"/>
          <w:rtl/>
          <w:lang w:bidi="ar-SA"/>
        </w:rPr>
        <w:t>توطئة</w:t>
      </w:r>
    </w:p>
    <w:p w:rsidR="00E013AA" w:rsidRPr="00BD0397" w:rsidRDefault="00E013AA"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SA"/>
        </w:rPr>
        <w:t xml:space="preserve">كان وما زال يدور نقاش طويل بين الدارسين والخريجين من قسم علوم </w:t>
      </w:r>
      <w:r w:rsidR="00D7242C" w:rsidRPr="00BD0397">
        <w:rPr>
          <w:rFonts w:ascii="Traditional Arabic" w:hAnsi="Traditional Arabic" w:cs="Traditional Arabic"/>
          <w:color w:val="auto"/>
          <w:sz w:val="32"/>
          <w:szCs w:val="32"/>
          <w:rtl/>
          <w:lang w:bidi="ar-SA"/>
        </w:rPr>
        <w:t>القرآن</w:t>
      </w:r>
      <w:r w:rsidRPr="00BD0397">
        <w:rPr>
          <w:rFonts w:ascii="Traditional Arabic" w:hAnsi="Traditional Arabic" w:cs="Traditional Arabic"/>
          <w:color w:val="auto"/>
          <w:sz w:val="32"/>
          <w:szCs w:val="32"/>
          <w:rtl/>
          <w:lang w:bidi="ar-SA"/>
        </w:rPr>
        <w:t xml:space="preserve"> أو الدراسات الإسلامية في الجامعات الليبية </w:t>
      </w:r>
      <w:r w:rsidR="00D7242C" w:rsidRPr="00BD0397">
        <w:rPr>
          <w:rFonts w:ascii="Traditional Arabic" w:hAnsi="Traditional Arabic" w:cs="Traditional Arabic"/>
          <w:color w:val="auto"/>
          <w:sz w:val="32"/>
          <w:szCs w:val="32"/>
          <w:rtl/>
          <w:lang w:bidi="ar-SA"/>
        </w:rPr>
        <w:t>،موضوع هذا النقاش</w:t>
      </w:r>
      <w:r w:rsidR="00A11EF8">
        <w:rPr>
          <w:rFonts w:ascii="Traditional Arabic" w:hAnsi="Traditional Arabic" w:cs="Traditional Arabic" w:hint="cs"/>
          <w:color w:val="auto"/>
          <w:sz w:val="32"/>
          <w:szCs w:val="32"/>
          <w:rtl/>
          <w:lang w:bidi="ar-SA"/>
        </w:rPr>
        <w:t xml:space="preserve"> هو</w:t>
      </w:r>
      <w:r w:rsidR="00D7242C" w:rsidRPr="00BD0397">
        <w:rPr>
          <w:rFonts w:ascii="Traditional Arabic" w:hAnsi="Traditional Arabic" w:cs="Traditional Arabic"/>
          <w:color w:val="auto"/>
          <w:sz w:val="32"/>
          <w:szCs w:val="32"/>
          <w:rtl/>
          <w:lang w:bidi="ar-SA"/>
        </w:rPr>
        <w:t xml:space="preserve"> سوق العمل ومدى فرص هولاء المتناقشون في الحصول على وظيفة ، أو مهنة مناسبة ، تكفل لهم حياة كريمة، </w:t>
      </w:r>
      <w:r w:rsidR="0007633B" w:rsidRPr="00BD0397">
        <w:rPr>
          <w:rFonts w:ascii="Traditional Arabic" w:hAnsi="Traditional Arabic" w:cs="Traditional Arabic"/>
          <w:color w:val="auto"/>
          <w:sz w:val="32"/>
          <w:szCs w:val="32"/>
          <w:rtl/>
          <w:lang w:bidi="ar-SA"/>
        </w:rPr>
        <w:t>وفي الوقت ذاته نرى المهتمون بالوطن و</w:t>
      </w:r>
      <w:r w:rsidR="000F6AFA" w:rsidRPr="00BD0397">
        <w:rPr>
          <w:rFonts w:ascii="Traditional Arabic" w:hAnsi="Traditional Arabic" w:cs="Traditional Arabic"/>
          <w:color w:val="auto"/>
          <w:sz w:val="32"/>
          <w:szCs w:val="32"/>
          <w:rtl/>
          <w:lang w:bidi="ar-SA"/>
        </w:rPr>
        <w:t>الأمة</w:t>
      </w:r>
      <w:r w:rsidR="0007633B" w:rsidRPr="00BD0397">
        <w:rPr>
          <w:rFonts w:ascii="Traditional Arabic" w:hAnsi="Traditional Arabic" w:cs="Traditional Arabic"/>
          <w:color w:val="auto"/>
          <w:sz w:val="32"/>
          <w:szCs w:val="32"/>
          <w:rtl/>
          <w:lang w:bidi="ar-SA"/>
        </w:rPr>
        <w:t xml:space="preserve"> يبحثون في </w:t>
      </w:r>
      <w:r w:rsidR="00AB7099" w:rsidRPr="00BD0397">
        <w:rPr>
          <w:rFonts w:ascii="Traditional Arabic" w:hAnsi="Traditional Arabic" w:cs="Traditional Arabic"/>
          <w:color w:val="auto"/>
          <w:sz w:val="32"/>
          <w:szCs w:val="32"/>
          <w:rtl/>
          <w:lang w:bidi="ar-LY"/>
        </w:rPr>
        <w:t>سؤآل شكيب أرسلان الذي سأله قبل أكثر من سبعة عقود عن:  سبب تأخر المسلم</w:t>
      </w:r>
      <w:r w:rsidR="00504B13">
        <w:rPr>
          <w:rFonts w:ascii="Traditional Arabic" w:hAnsi="Traditional Arabic" w:cs="Traditional Arabic" w:hint="cs"/>
          <w:color w:val="auto"/>
          <w:sz w:val="32"/>
          <w:szCs w:val="32"/>
          <w:rtl/>
          <w:lang w:bidi="ar-LY"/>
        </w:rPr>
        <w:t>و</w:t>
      </w:r>
      <w:r w:rsidR="00AB7099" w:rsidRPr="00BD0397">
        <w:rPr>
          <w:rFonts w:ascii="Traditional Arabic" w:hAnsi="Traditional Arabic" w:cs="Traditional Arabic"/>
          <w:color w:val="auto"/>
          <w:sz w:val="32"/>
          <w:szCs w:val="32"/>
          <w:rtl/>
          <w:lang w:bidi="ar-LY"/>
        </w:rPr>
        <w:t xml:space="preserve">ن وتقدّم غيرهم ؟ السوآل الذي صار مناسبة لإنتاج عدة فروض أقيمت عليها دراسات كان أغلبها يؤكد على أنّ تخلف المسلمين مبعثه الفوضى، وتنازع الأهواء،والانحراف عن النظام، وانّ تقدم غيرهم كان ثمرة تنظيم شؤونهم على أسس بنّاءة </w:t>
      </w:r>
      <w:r w:rsidR="00AB7099" w:rsidRPr="00BD0397">
        <w:rPr>
          <w:rStyle w:val="FootnoteReference"/>
          <w:rFonts w:ascii="Traditional Arabic" w:hAnsi="Traditional Arabic" w:cs="Traditional Arabic"/>
          <w:color w:val="auto"/>
          <w:sz w:val="32"/>
          <w:szCs w:val="32"/>
          <w:rtl/>
          <w:lang w:bidi="ar-LY"/>
        </w:rPr>
        <w:footnoteReference w:id="1"/>
      </w:r>
      <w:r w:rsidR="00AB7099" w:rsidRPr="00BD0397">
        <w:rPr>
          <w:rFonts w:ascii="Traditional Arabic" w:hAnsi="Traditional Arabic" w:cs="Traditional Arabic"/>
          <w:color w:val="auto"/>
          <w:sz w:val="32"/>
          <w:szCs w:val="32"/>
          <w:rtl/>
          <w:lang w:bidi="ar-LY"/>
        </w:rPr>
        <w:t xml:space="preserve">  ولا يختلف اثنان على خروج المسلمين كليا أو جزئيا عن (( النظام)) المستمد من مقاصد الشريعة الإسلامية منذ الفتنة الكبرى وحتى زمننا الحاضر، ما أدى إلى إنهزام الأخلاق، وما تقدم غيرهم(( الغرب المسيحي)) إلا </w:t>
      </w:r>
      <w:r w:rsidR="003E0863" w:rsidRPr="00BD0397">
        <w:rPr>
          <w:rFonts w:ascii="Traditional Arabic" w:hAnsi="Traditional Arabic" w:cs="Traditional Arabic"/>
          <w:color w:val="auto"/>
          <w:sz w:val="32"/>
          <w:szCs w:val="32"/>
          <w:rtl/>
          <w:lang w:bidi="ar-LY"/>
        </w:rPr>
        <w:t>لالتزامهم</w:t>
      </w:r>
      <w:r w:rsidR="00AB7099" w:rsidRPr="00BD0397">
        <w:rPr>
          <w:rFonts w:ascii="Traditional Arabic" w:hAnsi="Traditional Arabic" w:cs="Traditional Arabic"/>
          <w:color w:val="auto"/>
          <w:sz w:val="32"/>
          <w:szCs w:val="32"/>
          <w:rtl/>
          <w:lang w:bidi="ar-LY"/>
        </w:rPr>
        <w:t xml:space="preserve"> – قبل الحداثة – بالأخلاق التي أملاها عليهم معتقدهم الديني</w:t>
      </w:r>
      <w:r w:rsidR="00DD2000" w:rsidRPr="00BD0397">
        <w:rPr>
          <w:rFonts w:ascii="Traditional Arabic" w:hAnsi="Traditional Arabic" w:cs="Traditional Arabic"/>
          <w:color w:val="auto"/>
          <w:sz w:val="32"/>
          <w:szCs w:val="32"/>
          <w:rtl/>
          <w:lang w:bidi="ar-LY"/>
        </w:rPr>
        <w:t xml:space="preserve"> ، وإن قلنا </w:t>
      </w:r>
      <w:r w:rsidR="005364C9">
        <w:rPr>
          <w:rFonts w:ascii="Traditional Arabic" w:hAnsi="Traditional Arabic" w:cs="Traditional Arabic" w:hint="cs"/>
          <w:color w:val="auto"/>
          <w:sz w:val="32"/>
          <w:szCs w:val="32"/>
          <w:rtl/>
          <w:lang w:bidi="ar-LY"/>
        </w:rPr>
        <w:t xml:space="preserve">أنّ </w:t>
      </w:r>
      <w:r w:rsidR="00DD2000" w:rsidRPr="00BD0397">
        <w:rPr>
          <w:rFonts w:ascii="Traditional Arabic" w:hAnsi="Traditional Arabic" w:cs="Traditional Arabic"/>
          <w:color w:val="auto"/>
          <w:sz w:val="32"/>
          <w:szCs w:val="32"/>
          <w:rtl/>
          <w:lang w:bidi="ar-LY"/>
        </w:rPr>
        <w:t>أغلب الأراء تذهب إلى هذا فإن ثمة أراء أخرى علمانية ، أو فلسفية تذهب إلى استنتاج إجابات أخرى ، ما يهمنا هنا  أنّ ثمة نقاش يدور حول الم</w:t>
      </w:r>
      <w:r w:rsidR="003E0863" w:rsidRPr="00BD0397">
        <w:rPr>
          <w:rFonts w:ascii="Traditional Arabic" w:hAnsi="Traditional Arabic" w:cs="Traditional Arabic"/>
          <w:color w:val="auto"/>
          <w:sz w:val="32"/>
          <w:szCs w:val="32"/>
          <w:rtl/>
          <w:lang w:bidi="ar-LY"/>
        </w:rPr>
        <w:t xml:space="preserve">وضوعين : علم يشكو أهله الفاقة </w:t>
      </w:r>
      <w:r w:rsidR="00DD2000" w:rsidRPr="00BD0397">
        <w:rPr>
          <w:rFonts w:ascii="Traditional Arabic" w:hAnsi="Traditional Arabic" w:cs="Traditional Arabic"/>
          <w:color w:val="auto"/>
          <w:sz w:val="32"/>
          <w:szCs w:val="32"/>
          <w:rtl/>
          <w:lang w:bidi="ar-LY"/>
        </w:rPr>
        <w:t xml:space="preserve"> </w:t>
      </w:r>
      <w:r w:rsidR="003E0863" w:rsidRPr="00BD0397">
        <w:rPr>
          <w:rFonts w:ascii="Traditional Arabic" w:hAnsi="Traditional Arabic" w:cs="Traditional Arabic"/>
          <w:color w:val="auto"/>
          <w:sz w:val="32"/>
          <w:szCs w:val="32"/>
          <w:rtl/>
          <w:lang w:bidi="ar-LY"/>
        </w:rPr>
        <w:t>وهواجسها</w:t>
      </w:r>
      <w:r w:rsidR="00185376">
        <w:rPr>
          <w:rFonts w:ascii="Traditional Arabic" w:hAnsi="Traditional Arabic" w:cs="Traditional Arabic"/>
          <w:color w:val="auto"/>
          <w:sz w:val="32"/>
          <w:szCs w:val="32"/>
          <w:rtl/>
          <w:lang w:bidi="ar-LY"/>
        </w:rPr>
        <w:t xml:space="preserve"> و</w:t>
      </w:r>
      <w:r w:rsidR="00185376">
        <w:rPr>
          <w:rFonts w:ascii="Traditional Arabic" w:hAnsi="Traditional Arabic" w:cs="Traditional Arabic" w:hint="cs"/>
          <w:color w:val="auto"/>
          <w:sz w:val="32"/>
          <w:szCs w:val="32"/>
          <w:rtl/>
          <w:lang w:bidi="ar-LY"/>
        </w:rPr>
        <w:t xml:space="preserve">آخر </w:t>
      </w:r>
      <w:r w:rsidR="00DD2000" w:rsidRPr="00BD0397">
        <w:rPr>
          <w:rFonts w:ascii="Traditional Arabic" w:hAnsi="Traditional Arabic" w:cs="Traditional Arabic"/>
          <w:color w:val="auto"/>
          <w:sz w:val="32"/>
          <w:szCs w:val="32"/>
          <w:rtl/>
          <w:lang w:bidi="ar-LY"/>
        </w:rPr>
        <w:t xml:space="preserve"> يعيش به الناس يتكسبون الرزق ، ويحيون حياة الرفاهية لكنهم يفتقدون – في الغالب – إلى الروح المهذبة المطمئنة</w:t>
      </w:r>
      <w:r w:rsidR="005F5CDC" w:rsidRPr="00BD0397">
        <w:rPr>
          <w:rFonts w:ascii="Traditional Arabic" w:hAnsi="Traditional Arabic" w:cs="Traditional Arabic"/>
          <w:color w:val="auto"/>
          <w:sz w:val="32"/>
          <w:szCs w:val="32"/>
          <w:rtl/>
          <w:lang w:bidi="ar-LY"/>
        </w:rPr>
        <w:t xml:space="preserve"> التي يسعد بها الإنسان</w:t>
      </w:r>
      <w:r w:rsidR="00DD2000" w:rsidRPr="00BD0397">
        <w:rPr>
          <w:rFonts w:ascii="Traditional Arabic" w:hAnsi="Traditional Arabic" w:cs="Traditional Arabic"/>
          <w:color w:val="auto"/>
          <w:sz w:val="32"/>
          <w:szCs w:val="32"/>
          <w:rtl/>
          <w:lang w:bidi="ar-LY"/>
        </w:rPr>
        <w:t xml:space="preserve"> .</w:t>
      </w:r>
    </w:p>
    <w:p w:rsidR="00DD2000" w:rsidRPr="00BD0397" w:rsidRDefault="00DD2000" w:rsidP="00E45944">
      <w:pPr>
        <w:ind w:left="-477" w:right="-142"/>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 xml:space="preserve">في خضم هذا الآتون الجدلي اتفق بني الإنسان على مسيس الحاجة إلى التنمية </w:t>
      </w:r>
      <w:r w:rsidR="003E0863" w:rsidRPr="00BD0397">
        <w:rPr>
          <w:rFonts w:ascii="Traditional Arabic" w:hAnsi="Traditional Arabic" w:cs="Traditional Arabic"/>
          <w:color w:val="auto"/>
          <w:sz w:val="32"/>
          <w:szCs w:val="32"/>
          <w:rtl/>
          <w:lang w:bidi="ar-LY"/>
        </w:rPr>
        <w:t>في جميع أفرعها وأحسب أنهم أولوا الفرد والمجتمع المقدمة في مشاريع النهضة التنموية .فالفرد – كما هو المجتمع – يحتاج إلى تنمية وتطوير دائمين ولعل الجانب الروحي المسيطر على سعادة او حزن الإنسان والدافع ل</w:t>
      </w:r>
      <w:r w:rsidR="00D45CF4" w:rsidRPr="00BD0397">
        <w:rPr>
          <w:rFonts w:ascii="Traditional Arabic" w:hAnsi="Traditional Arabic" w:cs="Traditional Arabic"/>
          <w:color w:val="auto"/>
          <w:sz w:val="32"/>
          <w:szCs w:val="32"/>
          <w:rtl/>
          <w:lang w:bidi="ar-LY"/>
        </w:rPr>
        <w:t xml:space="preserve">تحريك سلوكه نحو الخير أو الشر </w:t>
      </w:r>
      <w:r w:rsidR="003E0863" w:rsidRPr="00BD0397">
        <w:rPr>
          <w:rFonts w:ascii="Traditional Arabic" w:hAnsi="Traditional Arabic" w:cs="Traditional Arabic"/>
          <w:color w:val="auto"/>
          <w:sz w:val="32"/>
          <w:szCs w:val="32"/>
          <w:rtl/>
          <w:lang w:bidi="ar-LY"/>
        </w:rPr>
        <w:t xml:space="preserve"> العامل الاساس الذي تستهدفه   </w:t>
      </w:r>
      <w:r w:rsidR="005F5CDC" w:rsidRPr="00BD0397">
        <w:rPr>
          <w:rFonts w:ascii="Traditional Arabic" w:hAnsi="Traditional Arabic" w:cs="Traditional Arabic"/>
          <w:color w:val="auto"/>
          <w:sz w:val="32"/>
          <w:szCs w:val="32"/>
          <w:rtl/>
          <w:lang w:bidi="ar-LY"/>
        </w:rPr>
        <w:t xml:space="preserve">هذه المشاريع   فمنذ أن بزغ فجر الإسلام </w:t>
      </w:r>
      <w:r w:rsidR="007752C3" w:rsidRPr="00BD0397">
        <w:rPr>
          <w:rFonts w:ascii="Traditional Arabic" w:hAnsi="Traditional Arabic" w:cs="Traditional Arabic"/>
          <w:color w:val="auto"/>
          <w:sz w:val="32"/>
          <w:szCs w:val="32"/>
          <w:rtl/>
          <w:lang w:bidi="ar-LY"/>
        </w:rPr>
        <w:t>جاء بطاقة روحية ديناميكية متحركة وليست استاتيكية ثابتة ، لذلك بدأ</w:t>
      </w:r>
      <w:r w:rsidR="001C1780" w:rsidRPr="00BD0397">
        <w:rPr>
          <w:rFonts w:ascii="Traditional Arabic" w:hAnsi="Traditional Arabic" w:cs="Traditional Arabic"/>
          <w:color w:val="auto"/>
          <w:sz w:val="32"/>
          <w:szCs w:val="32"/>
          <w:rtl/>
          <w:lang w:bidi="ar-LY"/>
        </w:rPr>
        <w:t xml:space="preserve"> القرآن في تغيير عادات وأخلاق المجتمع </w:t>
      </w:r>
      <w:r w:rsidR="005D360D" w:rsidRPr="00BD0397">
        <w:rPr>
          <w:rFonts w:ascii="Traditional Arabic" w:hAnsi="Traditional Arabic" w:cs="Traditional Arabic"/>
          <w:color w:val="auto"/>
          <w:sz w:val="32"/>
          <w:szCs w:val="32"/>
          <w:rtl/>
          <w:lang w:bidi="ar-LY"/>
        </w:rPr>
        <w:t>وكان عاملا مهما من</w:t>
      </w:r>
      <w:r w:rsidR="001C1780" w:rsidRPr="00BD0397">
        <w:rPr>
          <w:rFonts w:ascii="Traditional Arabic" w:hAnsi="Traditional Arabic" w:cs="Traditional Arabic"/>
          <w:color w:val="auto"/>
          <w:sz w:val="32"/>
          <w:szCs w:val="32"/>
          <w:rtl/>
          <w:lang w:bidi="ar-LY"/>
        </w:rPr>
        <w:t xml:space="preserve"> عوامل التغيير الاجتماعي الارتقائي ، وهذا التغيير تغييرا عموميا وشاملا  </w:t>
      </w:r>
      <w:r w:rsidR="005D360D" w:rsidRPr="00BD0397">
        <w:rPr>
          <w:rFonts w:ascii="Traditional Arabic" w:hAnsi="Traditional Arabic" w:cs="Traditional Arabic"/>
          <w:color w:val="auto"/>
          <w:sz w:val="32"/>
          <w:szCs w:val="32"/>
          <w:rtl/>
          <w:lang w:bidi="ar-LY"/>
        </w:rPr>
        <w:t>لكل أهل الأرض،بل لعله الرسالة الوحيدة التي حملت فكرة العالم</w:t>
      </w:r>
      <w:r w:rsidR="001A5440" w:rsidRPr="00BD0397">
        <w:rPr>
          <w:rFonts w:ascii="Traditional Arabic" w:hAnsi="Traditional Arabic" w:cs="Traditional Arabic"/>
          <w:color w:val="auto"/>
          <w:sz w:val="32"/>
          <w:szCs w:val="32"/>
          <w:rtl/>
          <w:lang w:bidi="ar-LY"/>
        </w:rPr>
        <w:t xml:space="preserve">ية، وتوحيد العالم على منهج واحد أخلاقي أو </w:t>
      </w:r>
      <w:r w:rsidR="001A5440" w:rsidRPr="00BD0397">
        <w:rPr>
          <w:rFonts w:ascii="Traditional Arabic" w:hAnsi="Traditional Arabic" w:cs="Traditional Arabic"/>
          <w:color w:val="auto"/>
          <w:sz w:val="32"/>
          <w:szCs w:val="32"/>
          <w:rtl/>
          <w:lang w:bidi="ar-LY"/>
        </w:rPr>
        <w:lastRenderedPageBreak/>
        <w:t>اقتصادي ، ما يسمي</w:t>
      </w:r>
      <w:r w:rsidR="0040272A" w:rsidRPr="00BD0397">
        <w:rPr>
          <w:rFonts w:ascii="Traditional Arabic" w:hAnsi="Traditional Arabic" w:cs="Traditional Arabic"/>
          <w:color w:val="auto"/>
          <w:sz w:val="32"/>
          <w:szCs w:val="32"/>
          <w:rtl/>
          <w:lang w:bidi="ar-LY"/>
        </w:rPr>
        <w:t xml:space="preserve">ه العالم اليوم بــ ( العولمة ) </w:t>
      </w:r>
      <w:r w:rsidR="001A5440" w:rsidRPr="00BD0397">
        <w:rPr>
          <w:rFonts w:ascii="Traditional Arabic" w:hAnsi="Traditional Arabic" w:cs="Traditional Arabic"/>
          <w:color w:val="auto"/>
          <w:sz w:val="32"/>
          <w:szCs w:val="32"/>
          <w:rtl/>
          <w:lang w:bidi="ar-LY"/>
        </w:rPr>
        <w:t>ذلك أنّ الدّعوة إلى فكرة العالمية لم تكن موجودة في الرسائل التي جاء بها الرسل قبل محمد صلى الله عليه وعليهم وسلم</w:t>
      </w:r>
      <w:r w:rsidR="00D45CF4" w:rsidRPr="00BD0397">
        <w:rPr>
          <w:rFonts w:ascii="Traditional Arabic" w:hAnsi="Traditional Arabic" w:cs="Traditional Arabic"/>
          <w:color w:val="auto"/>
          <w:sz w:val="32"/>
          <w:szCs w:val="32"/>
          <w:rtl/>
          <w:lang w:bidi="ar-LY"/>
        </w:rPr>
        <w:t xml:space="preserve"> </w:t>
      </w:r>
      <w:r w:rsidR="006F0D48" w:rsidRPr="00BD0397">
        <w:rPr>
          <w:rStyle w:val="FootnoteReference"/>
          <w:rFonts w:ascii="Traditional Arabic" w:hAnsi="Traditional Arabic" w:cs="Traditional Arabic"/>
          <w:color w:val="auto"/>
          <w:sz w:val="32"/>
          <w:szCs w:val="32"/>
          <w:rtl/>
          <w:lang w:bidi="ar-LY"/>
        </w:rPr>
        <w:footnoteReference w:id="2"/>
      </w:r>
      <w:r w:rsidR="0040272A" w:rsidRPr="00BD0397">
        <w:rPr>
          <w:rFonts w:ascii="Traditional Arabic" w:hAnsi="Traditional Arabic" w:cs="Traditional Arabic"/>
          <w:color w:val="auto"/>
          <w:sz w:val="32"/>
          <w:szCs w:val="32"/>
          <w:rtl/>
          <w:lang w:bidi="ar-LY"/>
        </w:rPr>
        <w:t xml:space="preserve"> </w:t>
      </w:r>
    </w:p>
    <w:p w:rsidR="0040272A" w:rsidRPr="00BD0397" w:rsidRDefault="0040272A"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من أجل هذا اشتعلت عندي جذوة البحث في مدخل مناسب يضع تصورا للتعليم القرآني في ليبيا ، سعيا إلى تنمية الإنسان وتطوير سبل الرقي بالجانب الروحي والمادي معا فكان عنوان بحثنا ( المصاحبة بين التعليم القرآني والتقني)</w:t>
      </w:r>
    </w:p>
    <w:p w:rsidR="0040272A" w:rsidRPr="00BD0397" w:rsidRDefault="0040272A"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التعريف بمصطلحات البحث:</w:t>
      </w:r>
    </w:p>
    <w:p w:rsidR="0040272A" w:rsidRPr="00BD0397" w:rsidRDefault="0040272A"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المصاحبة:</w:t>
      </w:r>
      <w:r w:rsidR="00B6126D" w:rsidRPr="00BD0397">
        <w:rPr>
          <w:rFonts w:ascii="Traditional Arabic" w:hAnsi="Traditional Arabic" w:cs="Traditional Arabic"/>
          <w:color w:val="auto"/>
          <w:sz w:val="32"/>
          <w:szCs w:val="32"/>
          <w:rtl/>
          <w:lang w:bidi="ar-LY"/>
        </w:rPr>
        <w:t xml:space="preserve"> من </w:t>
      </w:r>
      <w:r w:rsidR="00B6126D" w:rsidRPr="00BD0397">
        <w:rPr>
          <w:rFonts w:ascii="Traditional Arabic" w:eastAsia="Times New Roman" w:hAnsi="Traditional Arabic" w:cs="Traditional Arabic"/>
          <w:color w:val="auto"/>
          <w:sz w:val="32"/>
          <w:szCs w:val="32"/>
        </w:rPr>
        <w:t>)</w:t>
      </w:r>
      <w:r w:rsidR="00B6126D" w:rsidRPr="00BD0397">
        <w:rPr>
          <w:rFonts w:ascii="Traditional Arabic" w:eastAsia="Times New Roman" w:hAnsi="Traditional Arabic" w:cs="Traditional Arabic"/>
          <w:color w:val="auto"/>
          <w:sz w:val="32"/>
          <w:szCs w:val="32"/>
          <w:rtl/>
          <w:lang w:bidi="ar-LY"/>
        </w:rPr>
        <w:t>ص</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ح</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ب</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Pr>
        <w:t>(</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فعل</w:t>
      </w:r>
      <w:r w:rsidR="00B6126D" w:rsidRPr="00BD0397">
        <w:rPr>
          <w:rFonts w:ascii="Traditional Arabic" w:eastAsia="Times New Roman" w:hAnsi="Traditional Arabic" w:cs="Traditional Arabic"/>
          <w:color w:val="auto"/>
          <w:sz w:val="32"/>
          <w:szCs w:val="32"/>
          <w:rtl/>
        </w:rPr>
        <w:t xml:space="preserve"> : </w:t>
      </w:r>
      <w:r w:rsidR="00B6126D" w:rsidRPr="00BD0397">
        <w:rPr>
          <w:rFonts w:ascii="Traditional Arabic" w:eastAsia="Times New Roman" w:hAnsi="Traditional Arabic" w:cs="Traditional Arabic"/>
          <w:color w:val="auto"/>
          <w:sz w:val="32"/>
          <w:szCs w:val="32"/>
          <w:rtl/>
          <w:lang w:bidi="ar-LY"/>
        </w:rPr>
        <w:t>رباعي</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متعد</w:t>
      </w:r>
      <w:r w:rsidR="00B6126D" w:rsidRPr="00BD0397">
        <w:rPr>
          <w:rFonts w:ascii="Traditional Arabic" w:eastAsia="Times New Roman" w:hAnsi="Traditional Arabic" w:cs="Traditional Arabic"/>
          <w:color w:val="auto"/>
          <w:sz w:val="32"/>
          <w:szCs w:val="32"/>
          <w:rtl/>
        </w:rPr>
        <w:t xml:space="preserve"> . </w:t>
      </w:r>
      <w:r w:rsidR="00B6126D" w:rsidRPr="00BD0397">
        <w:rPr>
          <w:rFonts w:ascii="Traditional Arabic" w:eastAsia="Times New Roman" w:hAnsi="Traditional Arabic" w:cs="Traditional Arabic"/>
          <w:color w:val="auto"/>
          <w:sz w:val="32"/>
          <w:szCs w:val="32"/>
          <w:rtl/>
          <w:lang w:bidi="ar-LY"/>
        </w:rPr>
        <w:t>صَاحَبْتُ</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أُصَاحِبُ</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w:t>
      </w:r>
      <w:r w:rsidR="00B6126D" w:rsidRPr="00BD0397">
        <w:rPr>
          <w:rFonts w:ascii="Traditional Arabic" w:eastAsia="Times New Roman" w:hAnsi="Traditional Arabic" w:cs="Traditional Arabic"/>
          <w:color w:val="auto"/>
          <w:sz w:val="32"/>
          <w:szCs w:val="32"/>
          <w:rtl/>
        </w:rPr>
        <w:t> </w:t>
      </w:r>
      <w:r w:rsidR="00B6126D" w:rsidRPr="00BD0397">
        <w:rPr>
          <w:rFonts w:ascii="Traditional Arabic" w:eastAsia="Times New Roman" w:hAnsi="Traditional Arabic" w:cs="Traditional Arabic"/>
          <w:b/>
          <w:bCs/>
          <w:color w:val="auto"/>
          <w:sz w:val="32"/>
          <w:szCs w:val="32"/>
          <w:rtl/>
          <w:lang w:bidi="ar-LY"/>
        </w:rPr>
        <w:t>صَاحِبْ</w:t>
      </w:r>
      <w:r w:rsidR="00B6126D" w:rsidRPr="00BD0397">
        <w:rPr>
          <w:rFonts w:ascii="Traditional Arabic" w:eastAsia="Times New Roman" w:hAnsi="Traditional Arabic" w:cs="Traditional Arabic"/>
          <w:b/>
          <w:bCs/>
          <w:color w:val="auto"/>
          <w:sz w:val="32"/>
          <w:szCs w:val="32"/>
          <w:rtl/>
        </w:rPr>
        <w:t> </w:t>
      </w:r>
      <w:r w:rsidR="00B6126D" w:rsidRPr="00BD0397">
        <w:rPr>
          <w:rFonts w:ascii="Traditional Arabic" w:eastAsia="Times New Roman" w:hAnsi="Traditional Arabic" w:cs="Traditional Arabic"/>
          <w:color w:val="auto"/>
          <w:sz w:val="32"/>
          <w:szCs w:val="32"/>
          <w:rtl/>
          <w:lang w:bidi="ar-LY"/>
        </w:rPr>
        <w:t>،</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مصدر</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مُصَاحَبَةٌ</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صِحابٌ</w:t>
      </w:r>
      <w:r w:rsidR="00037E1A"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صَاحَبَهُ</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فِي</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سَفَرِهِ</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رَافَقَهُ</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لاَزَمَهُ،عَاشَرَهُ</w:t>
      </w:r>
      <w:r w:rsidR="00037E1A" w:rsidRPr="00BD0397">
        <w:rPr>
          <w:rFonts w:ascii="Traditional Arabic" w:eastAsia="Times New Roman" w:hAnsi="Traditional Arabic" w:cs="Traditional Arabic"/>
          <w:color w:val="auto"/>
          <w:sz w:val="32"/>
          <w:szCs w:val="32"/>
          <w:rtl/>
        </w:rPr>
        <w:t xml:space="preserve"> . </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يُصَاحِبُهُ</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أَيْنَمَا</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حَلَّ</w:t>
      </w:r>
      <w:r w:rsidR="00B6126D" w:rsidRPr="00BD0397">
        <w:rPr>
          <w:rFonts w:ascii="Traditional Arabic" w:eastAsia="Times New Roman" w:hAnsi="Traditional Arabic" w:cs="Traditional Arabic"/>
          <w:color w:val="auto"/>
          <w:sz w:val="32"/>
          <w:szCs w:val="32"/>
          <w:rtl/>
        </w:rPr>
        <w:t xml:space="preserve"> </w:t>
      </w:r>
      <w:r w:rsidR="00B6126D" w:rsidRPr="00BD0397">
        <w:rPr>
          <w:rFonts w:ascii="Traditional Arabic" w:eastAsia="Times New Roman" w:hAnsi="Traditional Arabic" w:cs="Traditional Arabic"/>
          <w:color w:val="auto"/>
          <w:sz w:val="32"/>
          <w:szCs w:val="32"/>
          <w:rtl/>
          <w:lang w:bidi="ar-LY"/>
        </w:rPr>
        <w:t>وَارْتَحَلَ</w:t>
      </w:r>
      <w:r w:rsidR="00B6126D" w:rsidRPr="00BD0397">
        <w:rPr>
          <w:rFonts w:ascii="Traditional Arabic" w:hAnsi="Traditional Arabic" w:cs="Traditional Arabic"/>
          <w:color w:val="auto"/>
          <w:sz w:val="32"/>
          <w:szCs w:val="32"/>
          <w:rtl/>
          <w:lang w:bidi="ar-LY"/>
        </w:rPr>
        <w:t>...</w:t>
      </w:r>
    </w:p>
    <w:p w:rsidR="00B6126D" w:rsidRPr="00BD0397" w:rsidRDefault="00B6126D"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وقد يعبر بعض الباحثين عن المصاحبة  بالمواءمة غير انّ هناك فرقا جوهريا بين اللفظين فالمواءمة:من لاءم أصلحه وجمعه ، ولاءَمَ العَمَلَ: ناسبه كما يقال : اختار مسكنا يُلَائ</w:t>
      </w:r>
      <w:r w:rsidR="003B1D3A"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lang w:bidi="ar-LY"/>
        </w:rPr>
        <w:t>مُ صحته.</w:t>
      </w:r>
    </w:p>
    <w:p w:rsidR="00201823" w:rsidRPr="00BD0397" w:rsidRDefault="003B1D3A"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فقصدنا من المصاحبة : المرافقة والملازمة ، أي أن يلازم التعليمُ القراني التعليمَ التقني ويرافقه حتى منتهاه والعكس ان يلازم التعليمُ التقني التعليمَ الديني ويرافقه حتى منتهاه وهذا فعل الصحابة والصحابيات ، حيث</w:t>
      </w:r>
      <w:r w:rsidR="00D058A1">
        <w:rPr>
          <w:rFonts w:ascii="Traditional Arabic" w:hAnsi="Traditional Arabic" w:cs="Traditional Arabic" w:hint="cs"/>
          <w:color w:val="auto"/>
          <w:sz w:val="32"/>
          <w:szCs w:val="32"/>
          <w:rtl/>
          <w:lang w:bidi="ar-LY"/>
        </w:rPr>
        <w:t xml:space="preserve"> كانوا</w:t>
      </w:r>
      <w:r w:rsidRPr="00BD0397">
        <w:rPr>
          <w:rFonts w:ascii="Traditional Arabic" w:hAnsi="Traditional Arabic" w:cs="Traditional Arabic"/>
          <w:color w:val="auto"/>
          <w:sz w:val="32"/>
          <w:szCs w:val="32"/>
          <w:rtl/>
          <w:lang w:bidi="ar-LY"/>
        </w:rPr>
        <w:t xml:space="preserve"> يتلقون القرآن وعلومه ويعملون بأيديهم في حرف مختلفة ، </w:t>
      </w:r>
      <w:r w:rsidR="00DB51B1" w:rsidRPr="00BD0397">
        <w:rPr>
          <w:rFonts w:ascii="Traditional Arabic" w:hAnsi="Traditional Arabic" w:cs="Traditional Arabic"/>
          <w:color w:val="auto"/>
          <w:sz w:val="32"/>
          <w:szCs w:val="32"/>
          <w:rtl/>
          <w:lang w:bidi="ar-SA"/>
        </w:rPr>
        <w:t>ف</w:t>
      </w:r>
      <w:r w:rsidRPr="00BD0397">
        <w:rPr>
          <w:rFonts w:ascii="Traditional Arabic" w:hAnsi="Traditional Arabic" w:cs="Traditional Arabic"/>
          <w:color w:val="auto"/>
          <w:sz w:val="32"/>
          <w:szCs w:val="32"/>
          <w:rtl/>
          <w:lang w:bidi="ar-SA"/>
        </w:rPr>
        <w:t xml:space="preserve">لقد حض الإسلام على الكسب من عمل اليد، </w:t>
      </w:r>
      <w:r w:rsidR="00DB51B1" w:rsidRPr="00BD0397">
        <w:rPr>
          <w:rFonts w:ascii="Traditional Arabic" w:hAnsi="Traditional Arabic" w:cs="Traditional Arabic"/>
          <w:color w:val="auto"/>
          <w:sz w:val="32"/>
          <w:szCs w:val="32"/>
          <w:rtl/>
          <w:lang w:bidi="ar-SA"/>
        </w:rPr>
        <w:t xml:space="preserve">كما </w:t>
      </w:r>
      <w:r w:rsidRPr="00BD0397">
        <w:rPr>
          <w:rFonts w:ascii="Traditional Arabic" w:hAnsi="Traditional Arabic" w:cs="Traditional Arabic"/>
          <w:color w:val="auto"/>
          <w:sz w:val="32"/>
          <w:szCs w:val="32"/>
          <w:rtl/>
          <w:lang w:bidi="ar-SA"/>
        </w:rPr>
        <w:t xml:space="preserve">في «صحيح البخاري» باب بعنوان </w:t>
      </w:r>
      <w:r w:rsidR="00DB51B1"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باب كسب الرجل من عمل يده</w:t>
      </w:r>
      <w:r w:rsidR="00DB51B1"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 xml:space="preserve">. وفي الحديث الشريف قول الرسول: </w:t>
      </w:r>
      <w:r w:rsidR="00DB51B1"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ما كسب الرجل كسباً أطيب من عمل يده</w:t>
      </w:r>
      <w:r w:rsidR="00DB51B1"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 xml:space="preserve">. وعن ابن عباس رضي الله عنه قال: </w:t>
      </w:r>
      <w:r w:rsidR="00DB51B1"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أن رسول الله إذا نظر إلى رجل فأعجبه، قال: هل له حرفة؟ فإن قالوا: لا، قال: سقط من عيني. قيل: وكيف ذاك يا رسول الله؟ قال: لأن المؤمن إذا لم يكن ذا حرفة تعيّش بدينه</w:t>
      </w:r>
      <w:r w:rsidR="00DB51B1" w:rsidRPr="00BD0397">
        <w:rPr>
          <w:rFonts w:ascii="Traditional Arabic" w:hAnsi="Traditional Arabic" w:cs="Traditional Arabic"/>
          <w:color w:val="auto"/>
          <w:sz w:val="32"/>
          <w:szCs w:val="32"/>
          <w:rtl/>
          <w:lang w:bidi="ar-SA"/>
        </w:rPr>
        <w:t>)</w:t>
      </w:r>
      <w:r w:rsidR="00037E1A" w:rsidRPr="00BD0397">
        <w:rPr>
          <w:rFonts w:ascii="Traditional Arabic" w:hAnsi="Traditional Arabic" w:cs="Traditional Arabic"/>
          <w:color w:val="auto"/>
          <w:sz w:val="32"/>
          <w:szCs w:val="32"/>
          <w:rtl/>
          <w:lang w:bidi="ar-SA"/>
        </w:rPr>
        <w:t>. وفي (</w:t>
      </w:r>
      <w:r w:rsidRPr="00BD0397">
        <w:rPr>
          <w:rFonts w:ascii="Traditional Arabic" w:hAnsi="Traditional Arabic" w:cs="Traditional Arabic"/>
          <w:color w:val="auto"/>
          <w:sz w:val="32"/>
          <w:szCs w:val="32"/>
          <w:rtl/>
          <w:lang w:bidi="ar-SA"/>
        </w:rPr>
        <w:t>تلبيس إبليس</w:t>
      </w:r>
      <w:r w:rsidR="00037E1A" w:rsidRPr="00BD0397">
        <w:rPr>
          <w:rFonts w:ascii="Traditional Arabic" w:hAnsi="Traditional Arabic" w:cs="Traditional Arabic"/>
          <w:color w:val="auto"/>
          <w:sz w:val="32"/>
          <w:szCs w:val="32"/>
          <w:rtl/>
          <w:lang w:bidi="ar-SA"/>
        </w:rPr>
        <w:t>)</w:t>
      </w:r>
      <w:r w:rsidRPr="00BD0397">
        <w:rPr>
          <w:rFonts w:ascii="Traditional Arabic" w:hAnsi="Traditional Arabic" w:cs="Traditional Arabic"/>
          <w:color w:val="auto"/>
          <w:sz w:val="32"/>
          <w:szCs w:val="32"/>
          <w:rtl/>
          <w:lang w:bidi="ar-SA"/>
        </w:rPr>
        <w:t xml:space="preserve"> لابن الجوزي في مناقب عمر بن الخطاب رضي الله عنه أن عمر قال: ((لأن أموت من سعي على رجلي أطلب كفاف وجهي أحب إليّ من أن أموت غازياً في سبيل الله</w:t>
      </w:r>
      <w:r w:rsidRPr="00BD0397">
        <w:rPr>
          <w:rFonts w:ascii="Traditional Arabic" w:hAnsi="Traditional Arabic" w:cs="Traditional Arabic"/>
          <w:color w:val="auto"/>
          <w:sz w:val="32"/>
          <w:szCs w:val="32"/>
          <w:rtl/>
          <w:lang w:bidi="ar-LY"/>
        </w:rPr>
        <w:t>))</w:t>
      </w:r>
    </w:p>
    <w:p w:rsidR="003B1D3A" w:rsidRPr="00BD0397" w:rsidRDefault="00201823"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كما حث الإ</w:t>
      </w:r>
      <w:r w:rsidR="00A83510" w:rsidRPr="00BD0397">
        <w:rPr>
          <w:rFonts w:ascii="Traditional Arabic" w:hAnsi="Traditional Arabic" w:cs="Traditional Arabic"/>
          <w:color w:val="auto"/>
          <w:sz w:val="32"/>
          <w:szCs w:val="32"/>
          <w:rtl/>
          <w:lang w:bidi="ar-LY"/>
        </w:rPr>
        <w:t>سلام على العلم في قوله تعالى ( ا</w:t>
      </w:r>
      <w:r w:rsidRPr="00BD0397">
        <w:rPr>
          <w:rFonts w:ascii="Traditional Arabic" w:hAnsi="Traditional Arabic" w:cs="Traditional Arabic"/>
          <w:color w:val="auto"/>
          <w:sz w:val="32"/>
          <w:szCs w:val="32"/>
          <w:rtl/>
          <w:lang w:bidi="ar-LY"/>
        </w:rPr>
        <w:t>قرأ بسم ربك الذي خلق) وقوله صلى الله عليه وسلم: (( من سلك طريقا يلتمس فيه علما سهل الله له طريقا إلى الجنة )) و</w:t>
      </w:r>
      <w:r w:rsidR="00063DF1" w:rsidRPr="00BD0397">
        <w:rPr>
          <w:rFonts w:ascii="Traditional Arabic" w:hAnsi="Traditional Arabic" w:cs="Traditional Arabic"/>
          <w:color w:val="auto"/>
          <w:sz w:val="32"/>
          <w:szCs w:val="32"/>
          <w:rtl/>
          <w:lang w:bidi="ar-LY"/>
        </w:rPr>
        <w:t>هذا مصاحبة واضحة بين الحث على العمل و طلب العلم</w:t>
      </w:r>
      <w:r w:rsidR="00037720" w:rsidRPr="00BD0397">
        <w:rPr>
          <w:rFonts w:ascii="Traditional Arabic" w:hAnsi="Traditional Arabic" w:cs="Traditional Arabic"/>
          <w:color w:val="auto"/>
          <w:sz w:val="32"/>
          <w:szCs w:val="32"/>
          <w:rtl/>
          <w:lang w:bidi="ar-LY"/>
        </w:rPr>
        <w:t>.</w:t>
      </w:r>
    </w:p>
    <w:p w:rsidR="00037720" w:rsidRPr="00BD0397" w:rsidRDefault="00037720" w:rsidP="00E45944">
      <w:pPr>
        <w:ind w:left="-477"/>
        <w:jc w:val="both"/>
        <w:rPr>
          <w:rFonts w:ascii="Traditional Arabic" w:hAnsi="Traditional Arabic" w:cs="Traditional Arabic"/>
          <w:color w:val="auto"/>
          <w:sz w:val="32"/>
          <w:szCs w:val="32"/>
          <w:rtl/>
          <w:lang w:bidi="ar-LY"/>
        </w:rPr>
      </w:pPr>
      <w:r w:rsidRPr="005364C9">
        <w:rPr>
          <w:rFonts w:ascii="Traditional Arabic" w:hAnsi="Traditional Arabic" w:cs="Traditional Arabic"/>
          <w:b/>
          <w:bCs/>
          <w:color w:val="auto"/>
          <w:sz w:val="32"/>
          <w:szCs w:val="32"/>
          <w:rtl/>
          <w:lang w:bidi="ar-LY"/>
        </w:rPr>
        <w:lastRenderedPageBreak/>
        <w:t>التعليم القرآني</w:t>
      </w:r>
      <w:r w:rsidR="00A83510" w:rsidRPr="00BD0397">
        <w:rPr>
          <w:rFonts w:ascii="Traditional Arabic" w:hAnsi="Traditional Arabic" w:cs="Traditional Arabic"/>
          <w:color w:val="auto"/>
          <w:sz w:val="32"/>
          <w:szCs w:val="32"/>
          <w:rtl/>
          <w:lang w:bidi="ar-LY"/>
        </w:rPr>
        <w:t xml:space="preserve">  </w:t>
      </w:r>
      <w:r w:rsidRPr="00BD0397">
        <w:rPr>
          <w:rFonts w:ascii="Traditional Arabic" w:hAnsi="Traditional Arabic" w:cs="Traditional Arabic"/>
          <w:color w:val="auto"/>
          <w:sz w:val="32"/>
          <w:szCs w:val="32"/>
          <w:rtl/>
          <w:lang w:bidi="ar-LY"/>
        </w:rPr>
        <w:t>:</w:t>
      </w:r>
    </w:p>
    <w:p w:rsidR="00A83510" w:rsidRPr="00BD0397" w:rsidRDefault="00037720"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 xml:space="preserve"> تعليم القرآن قراءة واستظهارا – أي حفظا – وتعليم علومه كالعقيدة ومباحثه</w:t>
      </w:r>
      <w:r w:rsidR="00A83510" w:rsidRPr="00BD0397">
        <w:rPr>
          <w:rFonts w:ascii="Traditional Arabic" w:hAnsi="Traditional Arabic" w:cs="Traditional Arabic"/>
          <w:color w:val="auto"/>
          <w:sz w:val="32"/>
          <w:szCs w:val="32"/>
          <w:rtl/>
          <w:lang w:bidi="ar-LY"/>
        </w:rPr>
        <w:t>ا</w:t>
      </w:r>
      <w:r w:rsidRPr="00BD0397">
        <w:rPr>
          <w:rFonts w:ascii="Traditional Arabic" w:hAnsi="Traditional Arabic" w:cs="Traditional Arabic"/>
          <w:color w:val="auto"/>
          <w:sz w:val="32"/>
          <w:szCs w:val="32"/>
          <w:rtl/>
          <w:lang w:bidi="ar-LY"/>
        </w:rPr>
        <w:t>، والتفسير ومناهجه وانواعه،</w:t>
      </w:r>
      <w:r w:rsidR="00A83510" w:rsidRPr="00BD0397">
        <w:rPr>
          <w:rFonts w:ascii="Traditional Arabic" w:hAnsi="Traditional Arabic" w:cs="Traditional Arabic"/>
          <w:color w:val="auto"/>
          <w:sz w:val="32"/>
          <w:szCs w:val="32"/>
          <w:rtl/>
          <w:lang w:bidi="ar-LY"/>
        </w:rPr>
        <w:t xml:space="preserve"> و الفقه، ومسائل الدعوة إلى الله والسنة النبوية</w:t>
      </w:r>
      <w:r w:rsidRPr="00BD0397">
        <w:rPr>
          <w:rFonts w:ascii="Traditional Arabic" w:hAnsi="Traditional Arabic" w:cs="Traditional Arabic"/>
          <w:color w:val="auto"/>
          <w:sz w:val="32"/>
          <w:szCs w:val="32"/>
          <w:rtl/>
          <w:lang w:bidi="ar-LY"/>
        </w:rPr>
        <w:t xml:space="preserve"> </w:t>
      </w:r>
      <w:r w:rsidR="00A83510" w:rsidRPr="00BD0397">
        <w:rPr>
          <w:rFonts w:ascii="Traditional Arabic" w:hAnsi="Traditional Arabic" w:cs="Traditional Arabic"/>
          <w:color w:val="auto"/>
          <w:sz w:val="32"/>
          <w:szCs w:val="32"/>
          <w:rtl/>
          <w:lang w:bidi="ar-LY"/>
        </w:rPr>
        <w:t xml:space="preserve">، وعلم النفس الديني ، وعلم الاجتماع الديني ... الخ </w:t>
      </w:r>
    </w:p>
    <w:p w:rsidR="00A83510" w:rsidRPr="00BD0397" w:rsidRDefault="00A83510" w:rsidP="00E45944">
      <w:pPr>
        <w:ind w:left="-477"/>
        <w:jc w:val="both"/>
        <w:rPr>
          <w:rFonts w:ascii="Traditional Arabic" w:hAnsi="Traditional Arabic" w:cs="Traditional Arabic"/>
          <w:color w:val="auto"/>
          <w:sz w:val="32"/>
          <w:szCs w:val="32"/>
          <w:rtl/>
          <w:lang w:bidi="ar-LY"/>
        </w:rPr>
      </w:pPr>
      <w:r w:rsidRPr="005364C9">
        <w:rPr>
          <w:rFonts w:ascii="Traditional Arabic" w:hAnsi="Traditional Arabic" w:cs="Traditional Arabic"/>
          <w:b/>
          <w:bCs/>
          <w:color w:val="auto"/>
          <w:sz w:val="32"/>
          <w:szCs w:val="32"/>
          <w:rtl/>
          <w:lang w:bidi="ar-LY"/>
        </w:rPr>
        <w:t>التعليم التقني</w:t>
      </w:r>
      <w:r w:rsidRPr="00BD0397">
        <w:rPr>
          <w:rFonts w:ascii="Traditional Arabic" w:hAnsi="Traditional Arabic" w:cs="Traditional Arabic"/>
          <w:color w:val="auto"/>
          <w:sz w:val="32"/>
          <w:szCs w:val="32"/>
          <w:rtl/>
          <w:lang w:bidi="ar-LY"/>
        </w:rPr>
        <w:t>:</w:t>
      </w:r>
    </w:p>
    <w:p w:rsidR="00DB7981" w:rsidRPr="00BD0397" w:rsidRDefault="00A83510"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 xml:space="preserve">كل العلوم التطبيقية </w:t>
      </w:r>
      <w:r w:rsidR="00DB7981" w:rsidRPr="00BD0397">
        <w:rPr>
          <w:rFonts w:ascii="Traditional Arabic" w:hAnsi="Traditional Arabic" w:cs="Traditional Arabic"/>
          <w:color w:val="auto"/>
          <w:sz w:val="32"/>
          <w:szCs w:val="32"/>
          <w:rtl/>
          <w:lang w:bidi="ar-LY"/>
        </w:rPr>
        <w:t>كالفيزياء والكمياء والطب والحاسوب و الطيران ،  والهندسة ، والعمارة ، الخ</w:t>
      </w:r>
    </w:p>
    <w:p w:rsidR="00037720" w:rsidRPr="00BD0397" w:rsidRDefault="00DB7981"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هذه العلوم التي باتت تسيطر على سوق العمل ، وتكاد تنعدم الفرص أما الفروع الاخرى من العلم كالدراسات الإنسانية كلها ، كعلم النفس والاجتماع والتاريخ ألخ،      فلقد صاحب ظهور الآلات المكانيكية والإلكترونية زيادة في حجم المشروعات الصناعية وزادت الحاجة إلى التخصص ، وصار من المحتم تقسيم العمل إلى أعمال دقيقة تساعد على السرعة في الانتاج ...</w:t>
      </w:r>
      <w:r w:rsidRPr="00BD0397">
        <w:rPr>
          <w:rStyle w:val="FootnoteReference"/>
          <w:rFonts w:ascii="Traditional Arabic" w:hAnsi="Traditional Arabic" w:cs="Traditional Arabic"/>
          <w:color w:val="auto"/>
          <w:sz w:val="32"/>
          <w:szCs w:val="32"/>
          <w:rtl/>
          <w:lang w:bidi="ar-LY"/>
        </w:rPr>
        <w:footnoteReference w:id="3"/>
      </w:r>
      <w:r w:rsidRPr="00BD0397">
        <w:rPr>
          <w:rFonts w:ascii="Traditional Arabic" w:hAnsi="Traditional Arabic" w:cs="Traditional Arabic"/>
          <w:color w:val="auto"/>
          <w:sz w:val="32"/>
          <w:szCs w:val="32"/>
          <w:rtl/>
          <w:lang w:bidi="ar-LY"/>
        </w:rPr>
        <w:t xml:space="preserve"> </w:t>
      </w:r>
    </w:p>
    <w:p w:rsidR="0091289E" w:rsidRPr="00BD0397" w:rsidRDefault="00AD03F8" w:rsidP="00E45944">
      <w:pPr>
        <w:ind w:left="0"/>
        <w:jc w:val="both"/>
        <w:rPr>
          <w:rFonts w:ascii="Traditional Arabic" w:hAnsi="Traditional Arabic" w:cs="Traditional Arabic"/>
          <w:b/>
          <w:bCs/>
          <w:color w:val="auto"/>
          <w:sz w:val="32"/>
          <w:szCs w:val="32"/>
          <w:rtl/>
          <w:lang w:bidi="ar-LY"/>
        </w:rPr>
      </w:pPr>
      <w:r>
        <w:rPr>
          <w:rFonts w:ascii="Traditional Arabic" w:hAnsi="Traditional Arabic" w:cs="Traditional Arabic" w:hint="cs"/>
          <w:b/>
          <w:bCs/>
          <w:color w:val="auto"/>
          <w:sz w:val="32"/>
          <w:szCs w:val="32"/>
          <w:rtl/>
          <w:lang w:bidi="ar-LY"/>
        </w:rPr>
        <w:t>المبحث الأ</w:t>
      </w:r>
      <w:r w:rsidR="00B708C1">
        <w:rPr>
          <w:rFonts w:ascii="Traditional Arabic" w:hAnsi="Traditional Arabic" w:cs="Traditional Arabic" w:hint="cs"/>
          <w:b/>
          <w:bCs/>
          <w:color w:val="auto"/>
          <w:sz w:val="32"/>
          <w:szCs w:val="32"/>
          <w:rtl/>
          <w:lang w:bidi="ar-LY"/>
        </w:rPr>
        <w:t>ول</w:t>
      </w:r>
    </w:p>
    <w:p w:rsidR="0091289E" w:rsidRPr="00BD0397" w:rsidRDefault="0091289E"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b/>
          <w:bCs/>
          <w:color w:val="auto"/>
          <w:sz w:val="32"/>
          <w:szCs w:val="32"/>
          <w:rtl/>
          <w:lang w:bidi="ar-LY"/>
        </w:rPr>
        <w:t>واقع التعليم القرآني في ليبيا</w:t>
      </w:r>
    </w:p>
    <w:p w:rsidR="0091289E" w:rsidRPr="00BD0397" w:rsidRDefault="0091289E" w:rsidP="00E45944">
      <w:pPr>
        <w:ind w:left="-477"/>
        <w:jc w:val="both"/>
        <w:rPr>
          <w:rFonts w:ascii="Traditional Arabic" w:hAnsi="Traditional Arabic" w:cs="Traditional Arabic"/>
          <w:color w:val="auto"/>
          <w:sz w:val="32"/>
          <w:szCs w:val="32"/>
          <w:rtl/>
          <w:lang w:bidi="ar-LY"/>
        </w:rPr>
      </w:pPr>
      <w:r w:rsidRPr="00BD0397">
        <w:rPr>
          <w:rFonts w:ascii="Traditional Arabic" w:hAnsi="Traditional Arabic" w:cs="Traditional Arabic"/>
          <w:color w:val="auto"/>
          <w:sz w:val="32"/>
          <w:szCs w:val="32"/>
          <w:rtl/>
          <w:lang w:bidi="ar-LY"/>
        </w:rPr>
        <w:t>لم تحظ الدولة الليبية بعناية معتبرة في تعليم الدين ، فقد اعتمد</w:t>
      </w:r>
      <w:r w:rsidR="00337969">
        <w:rPr>
          <w:rFonts w:ascii="Traditional Arabic" w:hAnsi="Traditional Arabic" w:cs="Traditional Arabic" w:hint="cs"/>
          <w:color w:val="auto"/>
          <w:sz w:val="32"/>
          <w:szCs w:val="32"/>
          <w:rtl/>
          <w:lang w:bidi="ar-LY"/>
        </w:rPr>
        <w:t>.</w:t>
      </w:r>
      <w:r w:rsidRPr="00BD0397">
        <w:rPr>
          <w:rFonts w:ascii="Traditional Arabic" w:hAnsi="Traditional Arabic" w:cs="Traditional Arabic"/>
          <w:color w:val="auto"/>
          <w:sz w:val="32"/>
          <w:szCs w:val="32"/>
          <w:rtl/>
          <w:lang w:bidi="ar-LY"/>
        </w:rPr>
        <w:t xml:space="preserve">ت في بداياتها بالكتاتيب ، التي هي جهود محلية ، يقوم بها بعض الدعاة ، أي لم تكن جهدا مؤسسيا </w:t>
      </w:r>
      <w:r w:rsidR="005364C9" w:rsidRPr="00BD0397">
        <w:rPr>
          <w:rFonts w:ascii="Traditional Arabic" w:hAnsi="Traditional Arabic" w:cs="Traditional Arabic" w:hint="cs"/>
          <w:color w:val="auto"/>
          <w:sz w:val="32"/>
          <w:szCs w:val="32"/>
          <w:rtl/>
          <w:lang w:bidi="ar-LY"/>
        </w:rPr>
        <w:t>منضم</w:t>
      </w:r>
      <w:r w:rsidR="005364C9">
        <w:rPr>
          <w:rFonts w:ascii="Traditional Arabic" w:hAnsi="Traditional Arabic" w:cs="Traditional Arabic" w:hint="cs"/>
          <w:color w:val="auto"/>
          <w:sz w:val="32"/>
          <w:szCs w:val="32"/>
          <w:rtl/>
          <w:lang w:bidi="ar-LY"/>
        </w:rPr>
        <w:t>ا</w:t>
      </w:r>
      <w:r w:rsidRPr="00BD0397">
        <w:rPr>
          <w:rFonts w:ascii="Traditional Arabic" w:hAnsi="Traditional Arabic" w:cs="Traditional Arabic"/>
          <w:color w:val="auto"/>
          <w:sz w:val="32"/>
          <w:szCs w:val="32"/>
          <w:rtl/>
          <w:lang w:bidi="ar-LY"/>
        </w:rPr>
        <w:t xml:space="preserve"> إلا في العقود الاخيرة من تاريخها ، ومع هذا ضل الإهمال وانعدام الرؤية وسوء التخطيط أمراض</w:t>
      </w:r>
      <w:r w:rsidR="00E86DA9">
        <w:rPr>
          <w:rFonts w:ascii="Traditional Arabic" w:hAnsi="Traditional Arabic" w:cs="Traditional Arabic" w:hint="cs"/>
          <w:color w:val="auto"/>
          <w:sz w:val="32"/>
          <w:szCs w:val="32"/>
          <w:rtl/>
          <w:lang w:bidi="ar-LY"/>
        </w:rPr>
        <w:t>ا</w:t>
      </w:r>
      <w:r w:rsidRPr="00BD0397">
        <w:rPr>
          <w:rFonts w:ascii="Traditional Arabic" w:hAnsi="Traditional Arabic" w:cs="Traditional Arabic"/>
          <w:color w:val="auto"/>
          <w:sz w:val="32"/>
          <w:szCs w:val="32"/>
          <w:rtl/>
          <w:lang w:bidi="ar-LY"/>
        </w:rPr>
        <w:t xml:space="preserve"> ما زالت ليبيا تعاني منه</w:t>
      </w:r>
      <w:r w:rsidR="00E86DA9">
        <w:rPr>
          <w:rFonts w:ascii="Traditional Arabic" w:hAnsi="Traditional Arabic" w:cs="Traditional Arabic" w:hint="cs"/>
          <w:color w:val="auto"/>
          <w:sz w:val="32"/>
          <w:szCs w:val="32"/>
          <w:rtl/>
          <w:lang w:bidi="ar-LY"/>
        </w:rPr>
        <w:t>ا</w:t>
      </w:r>
      <w:r w:rsidRPr="00BD0397">
        <w:rPr>
          <w:rFonts w:ascii="Traditional Arabic" w:hAnsi="Traditional Arabic" w:cs="Traditional Arabic"/>
          <w:color w:val="auto"/>
          <w:sz w:val="32"/>
          <w:szCs w:val="32"/>
          <w:rtl/>
          <w:lang w:bidi="ar-LY"/>
        </w:rPr>
        <w:t xml:space="preserve"> وسنأتي على هذا تفصيلا فيما </w:t>
      </w:r>
      <w:r w:rsidR="00E86DA9">
        <w:rPr>
          <w:rFonts w:ascii="Traditional Arabic" w:hAnsi="Traditional Arabic" w:cs="Traditional Arabic" w:hint="cs"/>
          <w:color w:val="auto"/>
          <w:sz w:val="32"/>
          <w:szCs w:val="32"/>
          <w:rtl/>
          <w:lang w:bidi="ar-LY"/>
        </w:rPr>
        <w:t>يلي.</w:t>
      </w:r>
    </w:p>
    <w:p w:rsidR="00AD361B" w:rsidRPr="00BD0397" w:rsidRDefault="00337969" w:rsidP="00E45944">
      <w:pPr>
        <w:ind w:left="-477"/>
        <w:jc w:val="both"/>
        <w:rPr>
          <w:rFonts w:ascii="Traditional Arabic" w:hAnsi="Traditional Arabic" w:cs="Traditional Arabic"/>
          <w:color w:val="auto"/>
          <w:sz w:val="32"/>
          <w:szCs w:val="32"/>
          <w:rtl/>
          <w:lang w:bidi="ar-EG"/>
        </w:rPr>
      </w:pPr>
      <w:r w:rsidRPr="006306E2">
        <w:rPr>
          <w:rFonts w:ascii="Traditional Arabic" w:hAnsi="Traditional Arabic" w:cs="Traditional Arabic" w:hint="cs"/>
          <w:b/>
          <w:bCs/>
          <w:color w:val="auto"/>
          <w:sz w:val="32"/>
          <w:szCs w:val="32"/>
          <w:rtl/>
          <w:lang w:bidi="ar-EG"/>
        </w:rPr>
        <w:t>المطلب الأول</w:t>
      </w:r>
      <w:r w:rsidR="00AD361B" w:rsidRPr="006306E2">
        <w:rPr>
          <w:rFonts w:ascii="Traditional Arabic" w:hAnsi="Traditional Arabic" w:cs="Traditional Arabic"/>
          <w:b/>
          <w:bCs/>
          <w:color w:val="auto"/>
          <w:sz w:val="32"/>
          <w:szCs w:val="32"/>
          <w:rtl/>
          <w:lang w:bidi="ar-EG"/>
        </w:rPr>
        <w:t>: فترة عهد المملكة الليبية</w:t>
      </w:r>
      <w:r w:rsidR="00AD361B" w:rsidRPr="00BD0397">
        <w:rPr>
          <w:rFonts w:ascii="Traditional Arabic" w:hAnsi="Traditional Arabic" w:cs="Traditional Arabic"/>
          <w:b/>
          <w:bCs/>
          <w:color w:val="auto"/>
          <w:sz w:val="32"/>
          <w:szCs w:val="32"/>
          <w:rtl/>
          <w:lang w:bidi="ar-EG"/>
        </w:rPr>
        <w:t xml:space="preserve"> .</w:t>
      </w:r>
    </w:p>
    <w:p w:rsidR="00AD361B" w:rsidRPr="00BD0397" w:rsidRDefault="006306E2" w:rsidP="00E45944">
      <w:pPr>
        <w:ind w:left="-477"/>
        <w:jc w:val="both"/>
        <w:rPr>
          <w:rFonts w:ascii="Traditional Arabic" w:hAnsi="Traditional Arabic" w:cs="Traditional Arabic"/>
          <w:color w:val="auto"/>
          <w:sz w:val="32"/>
          <w:szCs w:val="32"/>
          <w:rtl/>
          <w:lang w:bidi="ar-EG"/>
        </w:rPr>
      </w:pPr>
      <w:r>
        <w:rPr>
          <w:rFonts w:ascii="Traditional Arabic" w:hAnsi="Traditional Arabic" w:cs="Traditional Arabic" w:hint="cs"/>
          <w:color w:val="auto"/>
          <w:sz w:val="32"/>
          <w:szCs w:val="32"/>
          <w:rtl/>
          <w:lang w:bidi="ar-EG"/>
        </w:rPr>
        <w:t xml:space="preserve">تبدأ </w:t>
      </w:r>
      <w:r w:rsidR="00AD361B" w:rsidRPr="00BD0397">
        <w:rPr>
          <w:rFonts w:ascii="Traditional Arabic" w:hAnsi="Traditional Arabic" w:cs="Traditional Arabic"/>
          <w:color w:val="auto"/>
          <w:sz w:val="32"/>
          <w:szCs w:val="32"/>
          <w:rtl/>
          <w:lang w:bidi="ar-EG"/>
        </w:rPr>
        <w:t xml:space="preserve">هذه الفترة بقيام الحركة السنوسية في ليبيا بإقامة الزاوية في مدينة البيضاء سنة 1840م ، لأنها تمثل بداية الحركة الدينية والثقافية الحديثة في ليبيا ، وتستمر حتى عهد الانقلاب العسكري </w:t>
      </w:r>
      <w:r w:rsidR="00AD361B" w:rsidRPr="00BD0397">
        <w:rPr>
          <w:rFonts w:ascii="Traditional Arabic" w:hAnsi="Traditional Arabic" w:cs="Traditional Arabic"/>
          <w:color w:val="auto"/>
          <w:sz w:val="32"/>
          <w:szCs w:val="32"/>
          <w:rtl/>
          <w:lang w:bidi="ar-LY"/>
        </w:rPr>
        <w:t>سنة</w:t>
      </w:r>
      <w:r w:rsidR="00AD361B" w:rsidRPr="00BD0397">
        <w:rPr>
          <w:rFonts w:ascii="Traditional Arabic" w:hAnsi="Traditional Arabic" w:cs="Traditional Arabic"/>
          <w:color w:val="auto"/>
          <w:sz w:val="32"/>
          <w:szCs w:val="32"/>
          <w:rtl/>
        </w:rPr>
        <w:t xml:space="preserve"> 1969</w:t>
      </w:r>
      <w:r w:rsidR="00AD361B" w:rsidRPr="00BD0397">
        <w:rPr>
          <w:rFonts w:ascii="Traditional Arabic" w:hAnsi="Traditional Arabic" w:cs="Traditional Arabic"/>
          <w:color w:val="auto"/>
          <w:sz w:val="32"/>
          <w:szCs w:val="32"/>
          <w:rtl/>
          <w:lang w:bidi="ar-LY"/>
        </w:rPr>
        <w:t>م</w:t>
      </w:r>
      <w:r w:rsidR="00AD361B" w:rsidRPr="00BD0397">
        <w:rPr>
          <w:rFonts w:ascii="Traditional Arabic" w:hAnsi="Traditional Arabic" w:cs="Traditional Arabic"/>
          <w:color w:val="auto"/>
          <w:sz w:val="32"/>
          <w:szCs w:val="32"/>
          <w:rtl/>
          <w:lang w:bidi="ar-EG"/>
        </w:rPr>
        <w:t xml:space="preserve">. </w:t>
      </w:r>
    </w:p>
    <w:p w:rsidR="00AD361B" w:rsidRPr="00BD0397" w:rsidRDefault="00AD361B" w:rsidP="00E45944">
      <w:pPr>
        <w:ind w:left="-477"/>
        <w:jc w:val="both"/>
        <w:rPr>
          <w:rFonts w:ascii="Traditional Arabic" w:hAnsi="Traditional Arabic" w:cs="Traditional Arabic"/>
          <w:color w:val="auto"/>
          <w:sz w:val="32"/>
          <w:szCs w:val="32"/>
          <w:rtl/>
          <w:lang w:bidi="ar-EG"/>
        </w:rPr>
      </w:pPr>
      <w:r w:rsidRPr="00BD0397">
        <w:rPr>
          <w:rFonts w:ascii="Traditional Arabic" w:hAnsi="Traditional Arabic" w:cs="Traditional Arabic"/>
          <w:color w:val="auto"/>
          <w:sz w:val="32"/>
          <w:szCs w:val="32"/>
          <w:rtl/>
          <w:lang w:bidi="ar-EG"/>
        </w:rPr>
        <w:lastRenderedPageBreak/>
        <w:tab/>
        <w:t xml:space="preserve">علي الرغم من سيادة الدولة العثمانية علي ليبيا في هذه الفترة بالذات غير أن النشاط الديني كان في أغلبه تابعاً للحركة السنوسية </w:t>
      </w:r>
      <w:r w:rsidR="00E86DA9">
        <w:rPr>
          <w:rFonts w:ascii="Traditional Arabic" w:hAnsi="Traditional Arabic" w:cs="Traditional Arabic" w:hint="cs"/>
          <w:color w:val="auto"/>
          <w:sz w:val="32"/>
          <w:szCs w:val="32"/>
          <w:rtl/>
          <w:lang w:bidi="ar-EG"/>
        </w:rPr>
        <w:t xml:space="preserve">في برقة وسائر المناطق على </w:t>
      </w:r>
      <w:r w:rsidR="00DA177D">
        <w:rPr>
          <w:rFonts w:ascii="Traditional Arabic" w:hAnsi="Traditional Arabic" w:cs="Traditional Arabic" w:hint="cs"/>
          <w:color w:val="auto"/>
          <w:sz w:val="32"/>
          <w:szCs w:val="32"/>
          <w:rtl/>
          <w:lang w:bidi="ar-EG"/>
        </w:rPr>
        <w:t>اختلاف</w:t>
      </w:r>
      <w:r w:rsidR="00E86DA9">
        <w:rPr>
          <w:rFonts w:ascii="Traditional Arabic" w:hAnsi="Traditional Arabic" w:cs="Traditional Arabic" w:hint="cs"/>
          <w:color w:val="auto"/>
          <w:sz w:val="32"/>
          <w:szCs w:val="32"/>
          <w:rtl/>
          <w:lang w:bidi="ar-EG"/>
        </w:rPr>
        <w:t xml:space="preserve"> في الكثافة والأداء</w:t>
      </w:r>
      <w:r w:rsidRPr="00BD0397">
        <w:rPr>
          <w:rFonts w:ascii="Traditional Arabic" w:hAnsi="Traditional Arabic" w:cs="Traditional Arabic"/>
          <w:color w:val="auto"/>
          <w:sz w:val="32"/>
          <w:szCs w:val="32"/>
          <w:rtl/>
          <w:lang w:bidi="ar-EG"/>
        </w:rPr>
        <w:t xml:space="preserve"> ، </w:t>
      </w:r>
    </w:p>
    <w:p w:rsidR="00AD361B" w:rsidRPr="00BD0397" w:rsidRDefault="00AD361B" w:rsidP="00E45944">
      <w:pPr>
        <w:ind w:left="-477"/>
        <w:jc w:val="both"/>
        <w:rPr>
          <w:rFonts w:ascii="Traditional Arabic" w:hAnsi="Traditional Arabic" w:cs="Traditional Arabic"/>
          <w:color w:val="auto"/>
          <w:sz w:val="32"/>
          <w:szCs w:val="32"/>
          <w:rtl/>
          <w:lang w:bidi="ar-EG"/>
        </w:rPr>
      </w:pPr>
      <w:r w:rsidRPr="00BD0397">
        <w:rPr>
          <w:rFonts w:ascii="Traditional Arabic" w:hAnsi="Traditional Arabic" w:cs="Traditional Arabic"/>
          <w:color w:val="auto"/>
          <w:sz w:val="32"/>
          <w:szCs w:val="32"/>
          <w:rtl/>
          <w:lang w:bidi="ar-EG"/>
        </w:rPr>
        <w:tab/>
      </w:r>
      <w:r w:rsidR="00D35A91">
        <w:rPr>
          <w:rFonts w:ascii="Traditional Arabic" w:hAnsi="Traditional Arabic" w:cs="Traditional Arabic" w:hint="cs"/>
          <w:color w:val="auto"/>
          <w:sz w:val="32"/>
          <w:szCs w:val="32"/>
          <w:rtl/>
          <w:lang w:bidi="ar-EG"/>
        </w:rPr>
        <w:t xml:space="preserve">ومع سيطرة الأتراك عل ليبيا بل وأغلب البلاد العربية </w:t>
      </w:r>
      <w:r w:rsidRPr="00BD0397">
        <w:rPr>
          <w:rFonts w:ascii="Traditional Arabic" w:hAnsi="Traditional Arabic" w:cs="Traditional Arabic"/>
          <w:color w:val="auto"/>
          <w:sz w:val="32"/>
          <w:szCs w:val="32"/>
          <w:rtl/>
          <w:lang w:bidi="ar-EG"/>
        </w:rPr>
        <w:t xml:space="preserve">أخذت في التأخير على أيدي الأتراك يوماً بعد يوم ، فقد خيم على ليبيا جو من الركود والخمول في جوانب الحياة كافة شأن بقية الوطن العربي ؛ وذلك لالتفاف الولاة  العثمانيين إلي جمع المال وإهمالهم شأن الرعية ، فانتشر البؤس والشقاء ، وانتشرت الأوبئة وعم الجهل </w:t>
      </w:r>
      <w:r w:rsidR="009360B5">
        <w:rPr>
          <w:rStyle w:val="FootnoteReference"/>
          <w:rFonts w:ascii="Traditional Arabic" w:hAnsi="Traditional Arabic" w:cs="Traditional Arabic"/>
          <w:color w:val="auto"/>
          <w:sz w:val="32"/>
          <w:szCs w:val="32"/>
          <w:rtl/>
          <w:lang w:bidi="ar-EG"/>
        </w:rPr>
        <w:footnoteReference w:id="4"/>
      </w:r>
      <w:r w:rsidRPr="00BD0397">
        <w:rPr>
          <w:rFonts w:ascii="Traditional Arabic" w:hAnsi="Traditional Arabic" w:cs="Traditional Arabic"/>
          <w:color w:val="auto"/>
          <w:sz w:val="32"/>
          <w:szCs w:val="32"/>
          <w:rtl/>
          <w:lang w:bidi="ar-EG"/>
        </w:rPr>
        <w:t xml:space="preserve">، فتخلفت البلاد عن مسيرة الحياة الحديثة ، فقد كانت الدولة العثمانية (أمة منحطة في المعارف والعمران ، خالية من أغلب دواعي التقدم) </w:t>
      </w:r>
      <w:r w:rsidR="009360B5">
        <w:rPr>
          <w:rStyle w:val="FootnoteReference"/>
          <w:rFonts w:ascii="Traditional Arabic" w:hAnsi="Traditional Arabic" w:cs="Traditional Arabic"/>
          <w:color w:val="auto"/>
          <w:sz w:val="32"/>
          <w:szCs w:val="32"/>
          <w:rtl/>
          <w:lang w:bidi="ar-EG"/>
        </w:rPr>
        <w:footnoteReference w:id="5"/>
      </w:r>
      <w:r w:rsidR="00E401DB">
        <w:rPr>
          <w:rFonts w:ascii="Traditional Arabic" w:hAnsi="Traditional Arabic" w:cs="Traditional Arabic" w:hint="cs"/>
          <w:color w:val="auto"/>
          <w:sz w:val="32"/>
          <w:szCs w:val="32"/>
          <w:rtl/>
          <w:lang w:bidi="ar-EG"/>
        </w:rPr>
        <w:t xml:space="preserve"> </w:t>
      </w:r>
      <w:r w:rsidRPr="00BD0397">
        <w:rPr>
          <w:rFonts w:ascii="Traditional Arabic" w:hAnsi="Traditional Arabic" w:cs="Traditional Arabic"/>
          <w:color w:val="auto"/>
          <w:sz w:val="32"/>
          <w:szCs w:val="32"/>
          <w:rtl/>
          <w:lang w:bidi="ar-EG"/>
        </w:rPr>
        <w:t xml:space="preserve">فالثقافة تزدهر في عصور الازدهار القومي، وتموت في عهود الموت والدمار ، وكانت سياسة التتريك التي انتهجتها تركيا ، سبباً في تردي الثقافة الإسلامية ، فقد أهمل التعليم ، فضلاً عن العلوم التي تسهم في تفتح التفكر البشري، </w:t>
      </w:r>
      <w:r w:rsidRPr="00BD0397">
        <w:rPr>
          <w:rFonts w:ascii="Traditional Arabic" w:hAnsi="Traditional Arabic" w:cs="Traditional Arabic"/>
          <w:color w:val="auto"/>
          <w:sz w:val="32"/>
          <w:szCs w:val="32"/>
          <w:rtl/>
          <w:lang w:bidi="ar-LY"/>
        </w:rPr>
        <w:t>ولم</w:t>
      </w:r>
      <w:r w:rsidRPr="00BD0397">
        <w:rPr>
          <w:rFonts w:ascii="Traditional Arabic" w:hAnsi="Traditional Arabic" w:cs="Traditional Arabic"/>
          <w:color w:val="auto"/>
          <w:sz w:val="32"/>
          <w:szCs w:val="32"/>
          <w:rtl/>
        </w:rPr>
        <w:t xml:space="preserve"> </w:t>
      </w:r>
      <w:r w:rsidR="00FD409E">
        <w:rPr>
          <w:rFonts w:ascii="Traditional Arabic" w:hAnsi="Traditional Arabic" w:cs="Traditional Arabic" w:hint="cs"/>
          <w:color w:val="auto"/>
          <w:sz w:val="32"/>
          <w:szCs w:val="32"/>
          <w:rtl/>
          <w:lang w:bidi="ar-LY"/>
        </w:rPr>
        <w:t>تتخلف البلاد</w:t>
      </w:r>
      <w:r w:rsidRPr="00BD0397">
        <w:rPr>
          <w:rFonts w:ascii="Traditional Arabic" w:hAnsi="Traditional Arabic" w:cs="Traditional Arabic"/>
          <w:color w:val="auto"/>
          <w:sz w:val="32"/>
          <w:szCs w:val="32"/>
          <w:rtl/>
        </w:rPr>
        <w:t xml:space="preserve"> </w:t>
      </w:r>
      <w:r w:rsidR="00FD409E">
        <w:rPr>
          <w:rFonts w:ascii="Traditional Arabic" w:hAnsi="Traditional Arabic" w:cs="Traditional Arabic" w:hint="cs"/>
          <w:color w:val="auto"/>
          <w:sz w:val="32"/>
          <w:szCs w:val="32"/>
          <w:rtl/>
          <w:lang w:bidi="ar-LY"/>
        </w:rPr>
        <w:t>عن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أسباب</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المعرفة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فالمتتبع</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لتاريخها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الثقافي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يرى</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ومضات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نور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العلم</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والمعرفة،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يشرق</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بها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وجهها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الحقب</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الأولى</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دخول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الإسلام</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إلى</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الشمال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الأفريقي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عرفت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ليبيا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المدارس</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شتي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فروع</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المعرفة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المتداولة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آنذاك</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التي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تمثلت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مظاهر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كثيرة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مثل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حلقات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العلم</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التي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كانت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تعقد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المساجد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المنتشرة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القرى</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والمدن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مثل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مسجد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الشعاب</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وجامع</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طرابلس</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الأعظم</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ومسجد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على</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عبد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الحميد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العوسجي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وغيرهم</w:t>
      </w:r>
      <w:r w:rsidRPr="00BD0397">
        <w:rPr>
          <w:rFonts w:ascii="Traditional Arabic" w:hAnsi="Traditional Arabic" w:cs="Traditional Arabic"/>
          <w:color w:val="auto"/>
          <w:sz w:val="32"/>
          <w:szCs w:val="32"/>
          <w:rtl/>
        </w:rPr>
        <w:t xml:space="preserve"> </w:t>
      </w:r>
      <w:r w:rsidR="009360B5">
        <w:rPr>
          <w:rFonts w:ascii="Traditional Arabic" w:hAnsi="Traditional Arabic" w:cs="Traditional Arabic" w:hint="cs"/>
          <w:color w:val="auto"/>
          <w:sz w:val="32"/>
          <w:szCs w:val="32"/>
          <w:rtl/>
          <w:lang w:bidi="ar-EG"/>
        </w:rPr>
        <w:t>،</w:t>
      </w:r>
      <w:r w:rsidRPr="00BD0397">
        <w:rPr>
          <w:rFonts w:ascii="Traditional Arabic" w:hAnsi="Traditional Arabic" w:cs="Traditional Arabic"/>
          <w:color w:val="auto"/>
          <w:sz w:val="32"/>
          <w:szCs w:val="32"/>
          <w:rtl/>
          <w:lang w:bidi="ar-LY"/>
        </w:rPr>
        <w:t>وقد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قامت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ليبيا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بدور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بارز</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مجال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الدراسات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الدينية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فكان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لها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ـ</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هذا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المجال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بالذات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ـ</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وجود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ظاهر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بين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بقية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الأقطار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العربية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والدول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السلامية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إذ</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صار</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علماؤها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يستفتون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بعض</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المسائل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الدينية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التي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تقع</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بلدان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عربية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وإسلامية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مجاورة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كما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كانوا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يستدعون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للمشاركة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المناظرات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والمسابقات</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العلمية،</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بل</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منهم</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من</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تولي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مناصب</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القضاء</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والفتيا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خارج</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ليبيا</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EG"/>
        </w:rPr>
        <w:t xml:space="preserve">وتعد مرحلة الحكم العثماني ـ بصفة عامة ـ مرحلة ركود فكري وعقم ثقافي في ليبيا ، شأنها في ذلك شأن الأقطار العربية الأخرى التي حكمها </w:t>
      </w:r>
      <w:r w:rsidR="00FD409E">
        <w:rPr>
          <w:rFonts w:ascii="Traditional Arabic" w:hAnsi="Traditional Arabic" w:cs="Traditional Arabic" w:hint="cs"/>
          <w:color w:val="auto"/>
          <w:sz w:val="32"/>
          <w:szCs w:val="32"/>
          <w:rtl/>
          <w:lang w:bidi="ar-EG"/>
        </w:rPr>
        <w:t>المستعمرون</w:t>
      </w:r>
      <w:r w:rsidRPr="00BD0397">
        <w:rPr>
          <w:rFonts w:ascii="Traditional Arabic" w:hAnsi="Traditional Arabic" w:cs="Traditional Arabic"/>
          <w:color w:val="auto"/>
          <w:sz w:val="32"/>
          <w:szCs w:val="32"/>
          <w:rtl/>
          <w:lang w:bidi="ar-EG"/>
        </w:rPr>
        <w:t xml:space="preserve"> ، فقد كان الوضع الثقافي في طرابلس الغرب منحطاً وخاصة في القرن التاسع عشر ، وقد وصفها المستشرق الفرنسي ذاك الوقت شارل فيرو بقوله</w:t>
      </w:r>
      <w:r w:rsidR="00E45944">
        <w:rPr>
          <w:rFonts w:ascii="Traditional Arabic" w:hAnsi="Traditional Arabic" w:cs="Traditional Arabic" w:hint="cs"/>
          <w:color w:val="auto"/>
          <w:sz w:val="32"/>
          <w:szCs w:val="32"/>
          <w:rtl/>
          <w:lang w:bidi="ar-EG"/>
        </w:rPr>
        <w:t>(</w:t>
      </w:r>
      <w:r w:rsidRPr="00BD0397">
        <w:rPr>
          <w:rFonts w:ascii="Traditional Arabic" w:hAnsi="Traditional Arabic" w:cs="Traditional Arabic"/>
          <w:color w:val="auto"/>
          <w:sz w:val="32"/>
          <w:szCs w:val="32"/>
          <w:rtl/>
          <w:lang w:bidi="ar-EG"/>
        </w:rPr>
        <w:t xml:space="preserve"> إن الطرابلسيين يعيشون تحت عصف أسيادهم الأتراك الجهلاء ذو الجشع والعسف) </w:t>
      </w:r>
    </w:p>
    <w:p w:rsidR="00611838" w:rsidRDefault="00AD361B" w:rsidP="00E45944">
      <w:pPr>
        <w:ind w:left="-477"/>
        <w:jc w:val="both"/>
        <w:rPr>
          <w:rFonts w:ascii="Traditional Arabic" w:hAnsi="Traditional Arabic" w:cs="Traditional Arabic"/>
          <w:color w:val="auto"/>
          <w:sz w:val="32"/>
          <w:szCs w:val="32"/>
          <w:rtl/>
          <w:lang w:bidi="ar-EG"/>
        </w:rPr>
      </w:pPr>
      <w:r w:rsidRPr="00BD0397">
        <w:rPr>
          <w:rFonts w:ascii="Traditional Arabic" w:hAnsi="Traditional Arabic" w:cs="Traditional Arabic"/>
          <w:color w:val="auto"/>
          <w:sz w:val="32"/>
          <w:szCs w:val="32"/>
          <w:rtl/>
          <w:lang w:bidi="ar-EG"/>
        </w:rPr>
        <w:lastRenderedPageBreak/>
        <w:t>وقد اعتبرت الحملة الفرنسية على مصر سنة 1798م  الشرارة الأولى للنهضة الحديثة في أرجاء الوطن العربي عامة ومصر خاصة</w:t>
      </w:r>
      <w:r w:rsidRPr="00BD0397">
        <w:rPr>
          <w:rFonts w:ascii="Traditional Arabic" w:hAnsi="Traditional Arabic" w:cs="Traditional Arabic"/>
          <w:color w:val="auto"/>
          <w:sz w:val="32"/>
          <w:szCs w:val="32"/>
          <w:rtl/>
        </w:rPr>
        <w:t>.</w:t>
      </w:r>
      <w:r w:rsidR="00BF3C70">
        <w:rPr>
          <w:rFonts w:ascii="Traditional Arabic" w:hAnsi="Traditional Arabic" w:cs="Traditional Arabic" w:hint="cs"/>
          <w:color w:val="auto"/>
          <w:sz w:val="32"/>
          <w:szCs w:val="32"/>
          <w:rtl/>
          <w:lang w:bidi="ar-LY"/>
        </w:rPr>
        <w:t xml:space="preserve">الأمر الذي كان له الأثر البالغ في التعليم القرآني في ليبيا </w:t>
      </w:r>
      <w:r w:rsidRPr="00BD0397">
        <w:rPr>
          <w:rFonts w:ascii="Traditional Arabic" w:hAnsi="Traditional Arabic" w:cs="Traditional Arabic"/>
          <w:color w:val="auto"/>
          <w:sz w:val="32"/>
          <w:szCs w:val="32"/>
          <w:rtl/>
          <w:lang w:bidi="ar-EG"/>
        </w:rPr>
        <w:t xml:space="preserve">حيث </w:t>
      </w:r>
      <w:r w:rsidR="00BF3C70">
        <w:rPr>
          <w:rFonts w:ascii="Traditional Arabic" w:hAnsi="Traditional Arabic" w:cs="Traditional Arabic" w:hint="cs"/>
          <w:color w:val="auto"/>
          <w:sz w:val="32"/>
          <w:szCs w:val="32"/>
          <w:rtl/>
          <w:lang w:bidi="ar-EG"/>
        </w:rPr>
        <w:t>انتشر تعليم القرآن وعلومه</w:t>
      </w:r>
      <w:r w:rsidR="00BF3C70">
        <w:rPr>
          <w:rFonts w:ascii="Traditional Arabic" w:hAnsi="Traditional Arabic" w:cs="Traditional Arabic"/>
          <w:color w:val="auto"/>
          <w:sz w:val="32"/>
          <w:szCs w:val="32"/>
          <w:rtl/>
          <w:lang w:bidi="ar-EG"/>
        </w:rPr>
        <w:t xml:space="preserve"> فل</w:t>
      </w:r>
      <w:r w:rsidR="00BF3C70">
        <w:rPr>
          <w:rFonts w:ascii="Traditional Arabic" w:hAnsi="Traditional Arabic" w:cs="Traditional Arabic" w:hint="cs"/>
          <w:color w:val="auto"/>
          <w:sz w:val="32"/>
          <w:szCs w:val="32"/>
          <w:rtl/>
          <w:lang w:bidi="ar-EG"/>
        </w:rPr>
        <w:t xml:space="preserve">م يعد </w:t>
      </w:r>
      <w:r w:rsidRPr="00BD0397">
        <w:rPr>
          <w:rFonts w:ascii="Traditional Arabic" w:hAnsi="Traditional Arabic" w:cs="Traditional Arabic"/>
          <w:color w:val="auto"/>
          <w:sz w:val="32"/>
          <w:szCs w:val="32"/>
          <w:rtl/>
          <w:lang w:bidi="ar-EG"/>
        </w:rPr>
        <w:t xml:space="preserve">ينحصر التعليم علي حفظ القرآن وبعض العلوم الدينية والعربية ، كما هو الحال في كثير من المعاهد وقتذاك ، وحتى الآن ؛ بل تناول أهم العلوم العقلية أما الأسلوب المتبع في التدريس فقد أوضحه الطيب الأشهب في قوله: (سمعت هذه الحكاية من تلميذه والدي ، السيد أحمد بن إدريس . قال : كنا نحضر علي السيد الشريف ، وكنا ندرس عنه الحديث والتفسير والتصوف ، ومطولات كتب اللغة ، كان يجلس بكل تواضع ، ويضع الكراس الذي بيده فوق منضدة من الخشب توضع أمامه ، ويقرر ما نحن بصدده ، وعندما نمر بمشكلة فقهية أو تاريخية أو لغوية يسرد لنا (رحمه الله ) من ذاكرته جميع وجوهها ، وما ورد فيها من أقوال العلماء أو الأئمة المصنفين بأسلوب عذب ساحر خلاب ، ولا يترك قولا ورد فيها إلا ويأتي به ، ثم يوضح الأصح من الأقوال والمتفق عليه ، وعندما نقف علي أي بيت من الشعر في أي كتاب نقرؤه ، أو في أي موضع نتناوله ، يقول لنا : إن  هذا البيت هو من قول فلان المولود سنة كذا ، والمتوفى سنة كذا ، ويبتدئ في قراءة القصيدة من ذاكرته ، إلي أن يقف علي البيت الذي كان السبب في إعلامنا بقوة حافظة سيدنا وسلامة ذاكرته ) </w:t>
      </w:r>
    </w:p>
    <w:p w:rsidR="00AD361B" w:rsidRPr="00BD0397" w:rsidRDefault="009177F8" w:rsidP="00E45944">
      <w:pPr>
        <w:ind w:left="-477"/>
        <w:jc w:val="both"/>
        <w:rPr>
          <w:rFonts w:ascii="Traditional Arabic" w:hAnsi="Traditional Arabic" w:cs="Traditional Arabic"/>
          <w:color w:val="auto"/>
          <w:sz w:val="32"/>
          <w:szCs w:val="32"/>
          <w:rtl/>
          <w:lang w:bidi="ar-EG"/>
        </w:rPr>
      </w:pPr>
      <w:r w:rsidRPr="006306E2">
        <w:rPr>
          <w:rFonts w:ascii="Traditional Arabic" w:hAnsi="Traditional Arabic" w:cs="Traditional Arabic" w:hint="cs"/>
          <w:b/>
          <w:bCs/>
          <w:color w:val="auto"/>
          <w:sz w:val="32"/>
          <w:szCs w:val="32"/>
          <w:rtl/>
          <w:lang w:bidi="ar-EG"/>
        </w:rPr>
        <w:t>المطلب الثاني</w:t>
      </w:r>
      <w:r w:rsidR="008C029B" w:rsidRPr="006306E2">
        <w:rPr>
          <w:rFonts w:ascii="Traditional Arabic" w:hAnsi="Traditional Arabic" w:cs="Traditional Arabic"/>
          <w:b/>
          <w:bCs/>
          <w:color w:val="auto"/>
          <w:sz w:val="32"/>
          <w:szCs w:val="32"/>
          <w:rtl/>
          <w:lang w:bidi="ar-EG"/>
        </w:rPr>
        <w:t>:</w:t>
      </w:r>
      <w:r w:rsidR="006306E2" w:rsidRPr="006306E2">
        <w:rPr>
          <w:rFonts w:ascii="Traditional Arabic" w:hAnsi="Traditional Arabic" w:cs="Traditional Arabic" w:hint="cs"/>
          <w:color w:val="auto"/>
          <w:sz w:val="32"/>
          <w:szCs w:val="32"/>
          <w:rtl/>
          <w:lang w:bidi="ar-EG"/>
        </w:rPr>
        <w:t xml:space="preserve"> منذ نهاية العهد الملكي </w:t>
      </w:r>
      <w:smartTag w:uri="urn:schemas-microsoft-com:office:smarttags" w:element="metricconverter">
        <w:smartTagPr>
          <w:attr w:name="ProductID" w:val="1969 م"/>
        </w:smartTagPr>
        <w:r w:rsidR="006306E2" w:rsidRPr="006306E2">
          <w:rPr>
            <w:rFonts w:ascii="Traditional Arabic" w:hAnsi="Traditional Arabic" w:cs="Traditional Arabic"/>
            <w:color w:val="auto"/>
            <w:sz w:val="32"/>
            <w:szCs w:val="32"/>
            <w:rtl/>
            <w:lang w:bidi="ar-EG"/>
          </w:rPr>
          <w:t>1969 م</w:t>
        </w:r>
      </w:smartTag>
      <w:r w:rsidR="006306E2" w:rsidRPr="00BD0397">
        <w:rPr>
          <w:rFonts w:ascii="Traditional Arabic" w:hAnsi="Traditional Arabic" w:cs="Traditional Arabic"/>
          <w:b/>
          <w:bCs/>
          <w:color w:val="auto"/>
          <w:sz w:val="32"/>
          <w:szCs w:val="32"/>
          <w:u w:val="single"/>
          <w:rtl/>
          <w:lang w:bidi="ar-EG"/>
        </w:rPr>
        <w:t xml:space="preserve"> </w:t>
      </w:r>
      <w:r w:rsidR="006306E2" w:rsidRPr="00BD0397">
        <w:rPr>
          <w:rFonts w:ascii="Traditional Arabic" w:hAnsi="Traditional Arabic" w:cs="Traditional Arabic"/>
          <w:color w:val="auto"/>
          <w:sz w:val="32"/>
          <w:szCs w:val="32"/>
          <w:rtl/>
          <w:lang w:bidi="ar-EG"/>
        </w:rPr>
        <w:t xml:space="preserve"> </w:t>
      </w:r>
      <w:r w:rsidR="006306E2">
        <w:rPr>
          <w:rFonts w:ascii="Traditional Arabic" w:hAnsi="Traditional Arabic" w:cs="Traditional Arabic" w:hint="cs"/>
          <w:color w:val="auto"/>
          <w:sz w:val="32"/>
          <w:szCs w:val="32"/>
          <w:rtl/>
          <w:lang w:bidi="ar-EG"/>
        </w:rPr>
        <w:t xml:space="preserve"> وحتى ثورة فبراير 2011م</w:t>
      </w:r>
    </w:p>
    <w:p w:rsidR="00AD361B" w:rsidRDefault="00AD361B" w:rsidP="00E45944">
      <w:pPr>
        <w:ind w:left="-477"/>
        <w:jc w:val="both"/>
        <w:rPr>
          <w:rFonts w:ascii="Traditional Arabic" w:hAnsi="Traditional Arabic" w:cs="Traditional Arabic"/>
          <w:color w:val="auto"/>
          <w:sz w:val="32"/>
          <w:szCs w:val="32"/>
        </w:rPr>
      </w:pPr>
      <w:r w:rsidRPr="00BD0397">
        <w:rPr>
          <w:rFonts w:ascii="Traditional Arabic" w:hAnsi="Traditional Arabic" w:cs="Traditional Arabic"/>
          <w:color w:val="auto"/>
          <w:sz w:val="32"/>
          <w:szCs w:val="32"/>
          <w:rtl/>
          <w:lang w:bidi="ar-EG"/>
        </w:rPr>
        <w:tab/>
        <w:t>تبدأ هذه الفترة من الانقلاب العسكري سنة196</w:t>
      </w:r>
      <w:r w:rsidR="008C029B">
        <w:rPr>
          <w:rFonts w:ascii="Traditional Arabic" w:hAnsi="Traditional Arabic" w:cs="Traditional Arabic"/>
          <w:color w:val="auto"/>
          <w:sz w:val="32"/>
          <w:szCs w:val="32"/>
          <w:rtl/>
          <w:lang w:bidi="ar-EG"/>
        </w:rPr>
        <w:t xml:space="preserve">9 م ،  </w:t>
      </w:r>
      <w:r w:rsidR="008C029B">
        <w:rPr>
          <w:rFonts w:ascii="Traditional Arabic" w:hAnsi="Traditional Arabic" w:cs="Traditional Arabic" w:hint="cs"/>
          <w:color w:val="auto"/>
          <w:sz w:val="32"/>
          <w:szCs w:val="32"/>
          <w:rtl/>
          <w:lang w:bidi="ar-EG"/>
        </w:rPr>
        <w:t>و</w:t>
      </w:r>
      <w:r w:rsidRPr="00BD0397">
        <w:rPr>
          <w:rFonts w:ascii="Traditional Arabic" w:hAnsi="Traditional Arabic" w:cs="Traditional Arabic"/>
          <w:color w:val="auto"/>
          <w:sz w:val="32"/>
          <w:szCs w:val="32"/>
          <w:rtl/>
          <w:lang w:bidi="ar-EG"/>
        </w:rPr>
        <w:t xml:space="preserve">حتى </w:t>
      </w:r>
      <w:r w:rsidR="008C029B">
        <w:rPr>
          <w:rFonts w:ascii="Traditional Arabic" w:hAnsi="Traditional Arabic" w:cs="Traditional Arabic" w:hint="cs"/>
          <w:color w:val="auto"/>
          <w:sz w:val="32"/>
          <w:szCs w:val="32"/>
          <w:rtl/>
          <w:lang w:bidi="ar-EG"/>
        </w:rPr>
        <w:t>ساعة كتابة هذا لبحث</w:t>
      </w:r>
      <w:r w:rsidRPr="00BD0397">
        <w:rPr>
          <w:rFonts w:ascii="Traditional Arabic" w:hAnsi="Traditional Arabic" w:cs="Traditional Arabic"/>
          <w:color w:val="auto"/>
          <w:sz w:val="32"/>
          <w:szCs w:val="32"/>
          <w:rtl/>
          <w:lang w:bidi="ar-EG"/>
        </w:rPr>
        <w:t xml:space="preserve"> ، </w:t>
      </w:r>
      <w:r w:rsidR="008C029B">
        <w:rPr>
          <w:rFonts w:ascii="Traditional Arabic" w:hAnsi="Traditional Arabic" w:cs="Traditional Arabic" w:hint="cs"/>
          <w:color w:val="auto"/>
          <w:sz w:val="32"/>
          <w:szCs w:val="32"/>
          <w:rtl/>
          <w:lang w:bidi="ar-EG"/>
        </w:rPr>
        <w:t xml:space="preserve">هذا الإنقلاب كان مرعوبا من الحركة الدينية المتنامية في ليبيا المنطلقة حقيقة من مدينة البيضاء شرق البلاد  فعمد إلى تقليص حجم التعليم القرآني </w:t>
      </w:r>
      <w:r w:rsidRPr="00BD0397">
        <w:rPr>
          <w:rFonts w:ascii="Traditional Arabic" w:hAnsi="Traditional Arabic" w:cs="Traditional Arabic"/>
          <w:color w:val="auto"/>
          <w:sz w:val="32"/>
          <w:szCs w:val="32"/>
          <w:rtl/>
          <w:lang w:bidi="ar-EG"/>
        </w:rPr>
        <w:t>فبدأ بإلغاء الجامعات الدينية مثل الجامعة الليبية في مدينة البيضاء ، وقضى على جميع التعليم الديني ، فأغلقت المعاهد الدينية ، وهدمت</w:t>
      </w:r>
      <w:r w:rsidR="008C029B">
        <w:rPr>
          <w:rFonts w:ascii="Traditional Arabic" w:hAnsi="Traditional Arabic" w:cs="Traditional Arabic" w:hint="cs"/>
          <w:color w:val="auto"/>
          <w:sz w:val="32"/>
          <w:szCs w:val="32"/>
          <w:rtl/>
          <w:lang w:bidi="ar-EG"/>
        </w:rPr>
        <w:t xml:space="preserve"> كثير من</w:t>
      </w:r>
      <w:r w:rsidRPr="00BD0397">
        <w:rPr>
          <w:rFonts w:ascii="Traditional Arabic" w:hAnsi="Traditional Arabic" w:cs="Traditional Arabic"/>
          <w:color w:val="auto"/>
          <w:sz w:val="32"/>
          <w:szCs w:val="32"/>
          <w:rtl/>
          <w:lang w:bidi="ar-EG"/>
        </w:rPr>
        <w:t xml:space="preserve"> الز</w:t>
      </w:r>
      <w:r w:rsidR="008C029B">
        <w:rPr>
          <w:rFonts w:ascii="Traditional Arabic" w:hAnsi="Traditional Arabic" w:cs="Traditional Arabic"/>
          <w:color w:val="auto"/>
          <w:sz w:val="32"/>
          <w:szCs w:val="32"/>
          <w:rtl/>
          <w:lang w:bidi="ar-EG"/>
        </w:rPr>
        <w:t xml:space="preserve">وايا التي كانت منارة العلم </w:t>
      </w:r>
      <w:r w:rsidR="008C029B">
        <w:rPr>
          <w:rFonts w:ascii="Traditional Arabic" w:hAnsi="Traditional Arabic" w:cs="Traditional Arabic" w:hint="cs"/>
          <w:color w:val="auto"/>
          <w:sz w:val="32"/>
          <w:szCs w:val="32"/>
          <w:rtl/>
          <w:lang w:bidi="ar-EG"/>
        </w:rPr>
        <w:t>الديني</w:t>
      </w:r>
      <w:r w:rsidRPr="00BD0397">
        <w:rPr>
          <w:rFonts w:ascii="Traditional Arabic" w:hAnsi="Traditional Arabic" w:cs="Traditional Arabic"/>
          <w:color w:val="auto"/>
          <w:sz w:val="32"/>
          <w:szCs w:val="32"/>
          <w:rtl/>
          <w:lang w:bidi="ar-EG"/>
        </w:rPr>
        <w:t xml:space="preserve"> آنذاك ، وبالتالي انحسرت الحركة الدينية و الثقافية انحساراً محكماً ، فجهل الشعب الليبي أصول دينه وعباداته </w:t>
      </w:r>
      <w:r w:rsidR="00DA7115">
        <w:rPr>
          <w:rFonts w:ascii="Traditional Arabic" w:hAnsi="Traditional Arabic" w:cs="Traditional Arabic" w:hint="cs"/>
          <w:color w:val="auto"/>
          <w:sz w:val="32"/>
          <w:szCs w:val="32"/>
          <w:rtl/>
          <w:lang w:bidi="ar-EG"/>
        </w:rPr>
        <w:t xml:space="preserve">، فاقتصر  تعليم القرآن  </w:t>
      </w:r>
      <w:r w:rsidRPr="00BD0397">
        <w:rPr>
          <w:rFonts w:ascii="Traditional Arabic" w:hAnsi="Traditional Arabic" w:cs="Traditional Arabic"/>
          <w:color w:val="auto"/>
          <w:sz w:val="32"/>
          <w:szCs w:val="32"/>
          <w:rtl/>
          <w:lang w:bidi="ar-LY"/>
        </w:rPr>
        <w:t>في</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المساجد</w:t>
      </w:r>
      <w:r w:rsidRPr="00BD0397">
        <w:rPr>
          <w:rFonts w:ascii="Traditional Arabic" w:hAnsi="Traditional Arabic" w:cs="Traditional Arabic"/>
          <w:color w:val="auto"/>
          <w:sz w:val="32"/>
          <w:szCs w:val="32"/>
          <w:rtl/>
        </w:rPr>
        <w:t xml:space="preserve"> </w:t>
      </w:r>
      <w:r w:rsidRPr="00BD0397">
        <w:rPr>
          <w:rFonts w:ascii="Traditional Arabic" w:hAnsi="Traditional Arabic" w:cs="Traditional Arabic"/>
          <w:color w:val="auto"/>
          <w:sz w:val="32"/>
          <w:szCs w:val="32"/>
          <w:rtl/>
          <w:lang w:bidi="ar-LY"/>
        </w:rPr>
        <w:t>،</w:t>
      </w:r>
      <w:r w:rsidRPr="00BD0397">
        <w:rPr>
          <w:rFonts w:ascii="Traditional Arabic" w:hAnsi="Traditional Arabic" w:cs="Traditional Arabic"/>
          <w:color w:val="auto"/>
          <w:sz w:val="32"/>
          <w:szCs w:val="32"/>
          <w:rtl/>
        </w:rPr>
        <w:t xml:space="preserve"> </w:t>
      </w:r>
      <w:r w:rsidR="00DA7115">
        <w:rPr>
          <w:rFonts w:ascii="Traditional Arabic" w:hAnsi="Traditional Arabic" w:cs="Traditional Arabic" w:hint="cs"/>
          <w:color w:val="auto"/>
          <w:sz w:val="32"/>
          <w:szCs w:val="32"/>
          <w:rtl/>
          <w:lang w:bidi="ar-LY"/>
        </w:rPr>
        <w:t>تلاوة وحفظا</w:t>
      </w:r>
      <w:r w:rsidRPr="00BD0397">
        <w:rPr>
          <w:rFonts w:ascii="Traditional Arabic" w:hAnsi="Traditional Arabic" w:cs="Traditional Arabic"/>
          <w:color w:val="auto"/>
          <w:sz w:val="32"/>
          <w:szCs w:val="32"/>
          <w:rtl/>
          <w:lang w:bidi="ar-LY"/>
        </w:rPr>
        <w:t>ـ</w:t>
      </w:r>
      <w:r w:rsidR="004E6A1B">
        <w:rPr>
          <w:rFonts w:ascii="Traditional Arabic" w:hAnsi="Traditional Arabic" w:cs="Traditional Arabic"/>
          <w:color w:val="auto"/>
          <w:sz w:val="32"/>
          <w:szCs w:val="32"/>
        </w:rPr>
        <w:t xml:space="preserve"> ,</w:t>
      </w:r>
      <w:r w:rsidR="004E6A1B">
        <w:rPr>
          <w:rFonts w:ascii="Traditional Arabic" w:hAnsi="Traditional Arabic" w:cs="Traditional Arabic" w:hint="cs"/>
          <w:color w:val="auto"/>
          <w:sz w:val="32"/>
          <w:szCs w:val="32"/>
          <w:rtl/>
          <w:lang w:bidi="ar-LY"/>
        </w:rPr>
        <w:t>ومراكز التحفيظ التي بلغت ست وخمسين ومئتين وأربعة آلاف ( 4256)</w:t>
      </w:r>
      <w:r w:rsidR="004E6A1B">
        <w:rPr>
          <w:rFonts w:ascii="Traditional Arabic" w:hAnsi="Traditional Arabic" w:cs="Traditional Arabic"/>
          <w:color w:val="auto"/>
          <w:sz w:val="32"/>
          <w:szCs w:val="32"/>
          <w:lang w:bidi="ar-LY"/>
        </w:rPr>
        <w:t xml:space="preserve"> </w:t>
      </w:r>
      <w:r w:rsidR="004E6A1B">
        <w:rPr>
          <w:rFonts w:ascii="Traditional Arabic" w:hAnsi="Traditional Arabic" w:cs="Traditional Arabic" w:hint="cs"/>
          <w:color w:val="auto"/>
          <w:sz w:val="32"/>
          <w:szCs w:val="32"/>
          <w:rtl/>
          <w:lang w:bidi="ar-LY"/>
        </w:rPr>
        <w:t>تقريبا</w:t>
      </w:r>
      <w:r w:rsidRPr="00BD0397">
        <w:rPr>
          <w:rFonts w:ascii="Traditional Arabic" w:hAnsi="Traditional Arabic" w:cs="Traditional Arabic"/>
          <w:color w:val="auto"/>
          <w:sz w:val="32"/>
          <w:szCs w:val="32"/>
          <w:rtl/>
        </w:rPr>
        <w:t xml:space="preserve"> </w:t>
      </w:r>
      <w:r w:rsidR="00A61A79">
        <w:rPr>
          <w:rFonts w:ascii="Traditional Arabic" w:hAnsi="Traditional Arabic" w:cs="Traditional Arabic" w:hint="cs"/>
          <w:color w:val="auto"/>
          <w:sz w:val="32"/>
          <w:szCs w:val="32"/>
          <w:rtl/>
          <w:lang w:bidi="ar-LY"/>
        </w:rPr>
        <w:t>حتى صار الحفاظ الليبيين ينالون التراتيب الاولى في العالم في حفظ وتلاوة القرآن</w:t>
      </w:r>
      <w:r w:rsidR="00611838">
        <w:rPr>
          <w:rStyle w:val="FootnoteReference"/>
          <w:rFonts w:ascii="Traditional Arabic" w:hAnsi="Traditional Arabic" w:cs="Traditional Arabic"/>
          <w:color w:val="auto"/>
          <w:sz w:val="32"/>
          <w:szCs w:val="32"/>
        </w:rPr>
        <w:footnoteReference w:id="6"/>
      </w:r>
      <w:r w:rsidR="00611838">
        <w:rPr>
          <w:rFonts w:ascii="Traditional Arabic" w:hAnsi="Traditional Arabic" w:cs="Traditional Arabic"/>
          <w:color w:val="auto"/>
          <w:sz w:val="32"/>
          <w:szCs w:val="32"/>
        </w:rPr>
        <w:t xml:space="preserve"> </w:t>
      </w:r>
      <w:r w:rsidR="00B708C1">
        <w:rPr>
          <w:rFonts w:ascii="Traditional Arabic" w:hAnsi="Traditional Arabic" w:cs="Traditional Arabic"/>
          <w:color w:val="auto"/>
          <w:sz w:val="32"/>
          <w:szCs w:val="32"/>
        </w:rPr>
        <w:t xml:space="preserve"> </w:t>
      </w:r>
    </w:p>
    <w:p w:rsidR="00AD00ED" w:rsidRDefault="00AD00ED" w:rsidP="00E45944">
      <w:pPr>
        <w:ind w:left="-477"/>
        <w:jc w:val="both"/>
        <w:rPr>
          <w:rFonts w:ascii="Traditional Arabic" w:hAnsi="Traditional Arabic" w:cs="Traditional Arabic"/>
          <w:b/>
          <w:bCs/>
          <w:color w:val="auto"/>
          <w:sz w:val="32"/>
          <w:szCs w:val="32"/>
          <w:rtl/>
          <w:lang w:bidi="ar-LY"/>
        </w:rPr>
      </w:pPr>
      <w:r w:rsidRPr="00AD00ED">
        <w:rPr>
          <w:rFonts w:ascii="Traditional Arabic" w:hAnsi="Traditional Arabic" w:cs="Traditional Arabic" w:hint="cs"/>
          <w:b/>
          <w:bCs/>
          <w:color w:val="auto"/>
          <w:sz w:val="32"/>
          <w:szCs w:val="32"/>
          <w:rtl/>
          <w:lang w:bidi="ar-LY"/>
        </w:rPr>
        <w:t>التعليم العالي</w:t>
      </w:r>
    </w:p>
    <w:p w:rsidR="00586B66" w:rsidRDefault="00AD00ED" w:rsidP="00E45944">
      <w:pPr>
        <w:ind w:left="-477"/>
        <w:jc w:val="both"/>
        <w:rPr>
          <w:color w:val="auto"/>
          <w:sz w:val="32"/>
          <w:szCs w:val="32"/>
          <w:rtl/>
          <w:lang w:bidi="ar-LY"/>
        </w:rPr>
      </w:pPr>
      <w:r w:rsidRPr="00714E73">
        <w:rPr>
          <w:rFonts w:ascii="Traditional Arabic" w:hAnsi="Traditional Arabic" w:cs="Traditional Arabic" w:hint="cs"/>
          <w:color w:val="auto"/>
          <w:sz w:val="32"/>
          <w:szCs w:val="32"/>
          <w:rtl/>
          <w:lang w:bidi="ar-LY"/>
        </w:rPr>
        <w:lastRenderedPageBreak/>
        <w:t xml:space="preserve">  يتمثل التعليم العالي في المرحلة مابعد الثانوية وتشمل المعاهد العليا و</w:t>
      </w:r>
      <w:r w:rsidR="005F1448" w:rsidRPr="00714E73">
        <w:rPr>
          <w:rFonts w:ascii="Traditional Arabic" w:hAnsi="Traditional Arabic" w:cs="Traditional Arabic" w:hint="cs"/>
          <w:color w:val="auto"/>
          <w:sz w:val="32"/>
          <w:szCs w:val="32"/>
          <w:rtl/>
          <w:lang w:bidi="ar-LY"/>
        </w:rPr>
        <w:t xml:space="preserve"> </w:t>
      </w:r>
      <w:r w:rsidRPr="00714E73">
        <w:rPr>
          <w:rFonts w:ascii="Traditional Arabic" w:hAnsi="Traditional Arabic" w:cs="Traditional Arabic" w:hint="cs"/>
          <w:color w:val="auto"/>
          <w:sz w:val="32"/>
          <w:szCs w:val="32"/>
          <w:rtl/>
          <w:lang w:bidi="ar-LY"/>
        </w:rPr>
        <w:t xml:space="preserve">الجامعات، </w:t>
      </w:r>
      <w:r w:rsidR="005F1448" w:rsidRPr="00714E73">
        <w:rPr>
          <w:rFonts w:ascii="Traditional Arabic" w:hAnsi="Traditional Arabic" w:cs="Traditional Arabic" w:hint="cs"/>
          <w:color w:val="auto"/>
          <w:sz w:val="32"/>
          <w:szCs w:val="32"/>
          <w:rtl/>
          <w:lang w:bidi="ar-LY"/>
        </w:rPr>
        <w:t>بوعاء زمني بين أربع إلى خمس سنوا</w:t>
      </w:r>
      <w:r w:rsidR="009A5C98" w:rsidRPr="00714E73">
        <w:rPr>
          <w:rFonts w:ascii="Traditional Arabic" w:hAnsi="Traditional Arabic" w:cs="Traditional Arabic" w:hint="cs"/>
          <w:color w:val="auto"/>
          <w:sz w:val="32"/>
          <w:szCs w:val="32"/>
          <w:rtl/>
          <w:lang w:bidi="ar-LY"/>
        </w:rPr>
        <w:t>ت ،لا يتلقى فيه الطالب شيئا من علوم القرآن ،لا حفظا ولا تلاوة إلا ما نذر بجهود شخصية</w:t>
      </w:r>
      <w:r w:rsidR="009A5C98">
        <w:rPr>
          <w:rFonts w:ascii="Traditional Arabic" w:hAnsi="Traditional Arabic" w:cs="Traditional Arabic" w:hint="cs"/>
          <w:b/>
          <w:bCs/>
          <w:color w:val="auto"/>
          <w:sz w:val="32"/>
          <w:szCs w:val="32"/>
          <w:rtl/>
          <w:lang w:bidi="ar-LY"/>
        </w:rPr>
        <w:t xml:space="preserve"> </w:t>
      </w:r>
      <w:r w:rsidR="009A5C98" w:rsidRPr="00714E73">
        <w:rPr>
          <w:rFonts w:ascii="Traditional Arabic" w:hAnsi="Traditional Arabic" w:cs="Traditional Arabic"/>
          <w:color w:val="auto"/>
          <w:sz w:val="32"/>
          <w:szCs w:val="32"/>
          <w:rtl/>
          <w:lang w:bidi="ar-LY"/>
        </w:rPr>
        <w:t>وتوضع مادة ثقافية</w:t>
      </w:r>
      <w:r w:rsidR="00AA47BF" w:rsidRPr="00714E73">
        <w:rPr>
          <w:rFonts w:ascii="Traditional Arabic" w:hAnsi="Traditional Arabic" w:cs="Traditional Arabic"/>
          <w:color w:val="auto"/>
          <w:sz w:val="32"/>
          <w:szCs w:val="32"/>
          <w:rtl/>
          <w:lang w:bidi="ar-LY"/>
        </w:rPr>
        <w:t xml:space="preserve"> </w:t>
      </w:r>
      <w:r w:rsidR="009431E6" w:rsidRPr="00714E73">
        <w:rPr>
          <w:rStyle w:val="FootnoteReference"/>
          <w:rFonts w:ascii="Traditional Arabic" w:hAnsi="Traditional Arabic" w:cs="Traditional Arabic"/>
          <w:color w:val="auto"/>
          <w:sz w:val="32"/>
          <w:szCs w:val="32"/>
          <w:rtl/>
          <w:lang w:bidi="ar-LY"/>
        </w:rPr>
        <w:footnoteReference w:id="7"/>
      </w:r>
      <w:r w:rsidR="00AA47BF" w:rsidRPr="00714E73">
        <w:rPr>
          <w:rFonts w:ascii="Traditional Arabic" w:hAnsi="Traditional Arabic" w:cs="Traditional Arabic"/>
          <w:color w:val="auto"/>
          <w:sz w:val="32"/>
          <w:szCs w:val="32"/>
          <w:rtl/>
          <w:lang w:bidi="ar-LY"/>
        </w:rPr>
        <w:t>(ثقافة إسلامية)</w:t>
      </w:r>
      <w:r w:rsidR="009A5C98" w:rsidRPr="00714E73">
        <w:rPr>
          <w:rFonts w:ascii="Traditional Arabic" w:hAnsi="Traditional Arabic" w:cs="Traditional Arabic"/>
          <w:color w:val="auto"/>
          <w:sz w:val="32"/>
          <w:szCs w:val="32"/>
          <w:rtl/>
          <w:lang w:bidi="ar-LY"/>
        </w:rPr>
        <w:t xml:space="preserve"> لا يعيرها الطالب عناية ، ولا الإدارة الجامعية بل يراها بعضهم أنّها – أي مادة القرآن – شيئا زائدا يثقل كاهل الطلبة </w:t>
      </w:r>
      <w:r w:rsidR="00DA177D">
        <w:rPr>
          <w:rFonts w:ascii="Traditional Arabic" w:hAnsi="Traditional Arabic" w:cs="Traditional Arabic"/>
          <w:color w:val="auto"/>
          <w:sz w:val="32"/>
          <w:szCs w:val="32"/>
          <w:rtl/>
          <w:lang w:bidi="ar-LY"/>
        </w:rPr>
        <w:t>–</w:t>
      </w:r>
      <w:r w:rsidR="00AA47BF" w:rsidRPr="00714E73">
        <w:rPr>
          <w:rFonts w:ascii="Traditional Arabic" w:hAnsi="Traditional Arabic" w:cs="Traditional Arabic"/>
          <w:color w:val="auto"/>
          <w:sz w:val="32"/>
          <w:szCs w:val="32"/>
          <w:rtl/>
          <w:lang w:bidi="ar-LY"/>
        </w:rPr>
        <w:t xml:space="preserve"> أعني هنا طلبة وأساتذة الدراسات التطبيقية</w:t>
      </w:r>
      <w:r w:rsidR="00AA47BF" w:rsidRPr="00714E73">
        <w:rPr>
          <w:rFonts w:ascii="Traditional Arabic" w:hAnsi="Traditional Arabic" w:cs="Traditional Arabic"/>
          <w:color w:val="auto"/>
          <w:sz w:val="32"/>
          <w:szCs w:val="32"/>
          <w:vertAlign w:val="superscript"/>
          <w:rtl/>
          <w:lang w:bidi="ar-LY"/>
        </w:rPr>
        <w:t xml:space="preserve">_ </w:t>
      </w:r>
      <w:r w:rsidR="00810DA4" w:rsidRPr="00714E73">
        <w:rPr>
          <w:rFonts w:ascii="Traditional Arabic" w:hAnsi="Traditional Arabic" w:cs="Traditional Arabic"/>
          <w:color w:val="auto"/>
          <w:sz w:val="32"/>
          <w:szCs w:val="32"/>
          <w:rtl/>
          <w:lang w:bidi="ar-LY"/>
        </w:rPr>
        <w:t>بل</w:t>
      </w:r>
      <w:r w:rsidR="00810DA4" w:rsidRPr="00714E73">
        <w:rPr>
          <w:rFonts w:ascii="Traditional Arabic" w:hAnsi="Traditional Arabic" w:cs="Traditional Arabic"/>
          <w:color w:val="auto"/>
          <w:sz w:val="32"/>
          <w:szCs w:val="32"/>
          <w:rtl/>
        </w:rPr>
        <w:t xml:space="preserve"> </w:t>
      </w:r>
      <w:r w:rsidR="00810DA4" w:rsidRPr="00714E73">
        <w:rPr>
          <w:rFonts w:ascii="Traditional Arabic" w:hAnsi="Traditional Arabic" w:cs="Traditional Arabic"/>
          <w:color w:val="auto"/>
          <w:sz w:val="32"/>
          <w:szCs w:val="32"/>
          <w:rtl/>
          <w:lang w:bidi="ar-LY"/>
        </w:rPr>
        <w:t>حتى</w:t>
      </w:r>
      <w:r w:rsidR="00810DA4" w:rsidRPr="00714E73">
        <w:rPr>
          <w:rFonts w:ascii="Traditional Arabic" w:hAnsi="Traditional Arabic" w:cs="Traditional Arabic"/>
          <w:color w:val="auto"/>
          <w:sz w:val="32"/>
          <w:szCs w:val="32"/>
          <w:rtl/>
        </w:rPr>
        <w:t xml:space="preserve"> </w:t>
      </w:r>
      <w:r w:rsidR="00810DA4" w:rsidRPr="00714E73">
        <w:rPr>
          <w:rFonts w:ascii="Traditional Arabic" w:hAnsi="Traditional Arabic" w:cs="Traditional Arabic"/>
          <w:color w:val="auto"/>
          <w:sz w:val="32"/>
          <w:szCs w:val="32"/>
          <w:rtl/>
          <w:lang w:bidi="ar-LY"/>
        </w:rPr>
        <w:t>أولئك</w:t>
      </w:r>
      <w:r w:rsidR="00810DA4" w:rsidRPr="00714E73">
        <w:rPr>
          <w:rFonts w:ascii="Traditional Arabic" w:hAnsi="Traditional Arabic" w:cs="Traditional Arabic"/>
          <w:color w:val="auto"/>
          <w:sz w:val="32"/>
          <w:szCs w:val="32"/>
          <w:rtl/>
        </w:rPr>
        <w:t xml:space="preserve"> </w:t>
      </w:r>
      <w:r w:rsidR="00810DA4" w:rsidRPr="00714E73">
        <w:rPr>
          <w:rFonts w:ascii="Traditional Arabic" w:hAnsi="Traditional Arabic" w:cs="Traditional Arabic"/>
          <w:color w:val="auto"/>
          <w:sz w:val="32"/>
          <w:szCs w:val="32"/>
          <w:rtl/>
          <w:lang w:bidi="ar-LY"/>
        </w:rPr>
        <w:t>الذين</w:t>
      </w:r>
      <w:r w:rsidR="00810DA4" w:rsidRPr="00714E73">
        <w:rPr>
          <w:rFonts w:ascii="Traditional Arabic" w:hAnsi="Traditional Arabic" w:cs="Traditional Arabic"/>
          <w:color w:val="auto"/>
          <w:sz w:val="32"/>
          <w:szCs w:val="32"/>
          <w:rtl/>
        </w:rPr>
        <w:t xml:space="preserve"> </w:t>
      </w:r>
      <w:r w:rsidR="00810DA4" w:rsidRPr="00714E73">
        <w:rPr>
          <w:rFonts w:ascii="Traditional Arabic" w:hAnsi="Traditional Arabic" w:cs="Traditional Arabic"/>
          <w:color w:val="auto"/>
          <w:sz w:val="32"/>
          <w:szCs w:val="32"/>
          <w:rtl/>
          <w:lang w:bidi="ar-LY"/>
        </w:rPr>
        <w:t>ي</w:t>
      </w:r>
      <w:r w:rsidR="00810DA4" w:rsidRPr="00594403">
        <w:rPr>
          <w:rFonts w:ascii="Traditional Arabic" w:hAnsi="Traditional Arabic" w:cs="Traditional Arabic"/>
          <w:color w:val="auto"/>
          <w:sz w:val="32"/>
          <w:szCs w:val="32"/>
          <w:rtl/>
          <w:lang w:bidi="ar-LY"/>
        </w:rPr>
        <w:t>درسون</w:t>
      </w:r>
      <w:r w:rsidR="00810DA4" w:rsidRPr="00594403">
        <w:rPr>
          <w:rFonts w:ascii="Traditional Arabic" w:hAnsi="Traditional Arabic" w:cs="Traditional Arabic"/>
          <w:color w:val="auto"/>
          <w:sz w:val="32"/>
          <w:szCs w:val="32"/>
          <w:rtl/>
        </w:rPr>
        <w:t xml:space="preserve"> </w:t>
      </w:r>
      <w:r w:rsidR="00810DA4" w:rsidRPr="00594403">
        <w:rPr>
          <w:rFonts w:ascii="Traditional Arabic" w:hAnsi="Traditional Arabic" w:cs="Traditional Arabic"/>
          <w:color w:val="auto"/>
          <w:sz w:val="32"/>
          <w:szCs w:val="32"/>
          <w:rtl/>
          <w:lang w:bidi="ar-LY"/>
        </w:rPr>
        <w:t>الدراسات</w:t>
      </w:r>
      <w:r w:rsidR="00810DA4" w:rsidRPr="00594403">
        <w:rPr>
          <w:rFonts w:ascii="Traditional Arabic" w:hAnsi="Traditional Arabic" w:cs="Traditional Arabic"/>
          <w:color w:val="auto"/>
          <w:sz w:val="32"/>
          <w:szCs w:val="32"/>
          <w:rtl/>
        </w:rPr>
        <w:t xml:space="preserve"> </w:t>
      </w:r>
      <w:r w:rsidR="00810DA4" w:rsidRPr="00594403">
        <w:rPr>
          <w:rFonts w:ascii="Traditional Arabic" w:hAnsi="Traditional Arabic" w:cs="Traditional Arabic"/>
          <w:color w:val="auto"/>
          <w:sz w:val="32"/>
          <w:szCs w:val="32"/>
          <w:rtl/>
          <w:lang w:bidi="ar-LY"/>
        </w:rPr>
        <w:t>الأدبية</w:t>
      </w:r>
      <w:r w:rsidR="00810DA4" w:rsidRPr="00594403">
        <w:rPr>
          <w:rFonts w:ascii="Traditional Arabic" w:hAnsi="Traditional Arabic" w:cs="Traditional Arabic"/>
          <w:color w:val="auto"/>
          <w:sz w:val="32"/>
          <w:szCs w:val="32"/>
          <w:rtl/>
        </w:rPr>
        <w:t xml:space="preserve"> </w:t>
      </w:r>
      <w:r w:rsidR="00810DA4" w:rsidRPr="00594403">
        <w:rPr>
          <w:rFonts w:ascii="Traditional Arabic" w:hAnsi="Traditional Arabic" w:cs="Traditional Arabic"/>
          <w:color w:val="auto"/>
          <w:sz w:val="32"/>
          <w:szCs w:val="32"/>
          <w:rtl/>
          <w:lang w:bidi="ar-LY"/>
        </w:rPr>
        <w:t>من لغة وتاريخ و علم اجتماع وغيرها لا يدرسون القرآن وعلومه إلا استحياء في</w:t>
      </w:r>
      <w:r w:rsidR="00594403" w:rsidRPr="00594403">
        <w:rPr>
          <w:rFonts w:ascii="Traditional Arabic" w:hAnsi="Traditional Arabic" w:cs="Traditional Arabic"/>
          <w:color w:val="auto"/>
          <w:sz w:val="32"/>
          <w:szCs w:val="32"/>
          <w:rtl/>
          <w:lang w:bidi="ar-LY"/>
        </w:rPr>
        <w:t>ُ</w:t>
      </w:r>
      <w:r w:rsidR="00810DA4" w:rsidRPr="00594403">
        <w:rPr>
          <w:rFonts w:ascii="Traditional Arabic" w:hAnsi="Traditional Arabic" w:cs="Traditional Arabic"/>
          <w:color w:val="auto"/>
          <w:sz w:val="32"/>
          <w:szCs w:val="32"/>
          <w:rtl/>
          <w:lang w:bidi="ar-LY"/>
        </w:rPr>
        <w:t xml:space="preserve">جمع طلبة كثيرون يتناولون المادة الثقافية ( ثقافة إسلامية) </w:t>
      </w:r>
      <w:r w:rsidR="00620C54">
        <w:rPr>
          <w:rStyle w:val="FootnoteReference"/>
          <w:rFonts w:ascii="Traditional Arabic" w:hAnsi="Traditional Arabic" w:cs="Traditional Arabic"/>
          <w:color w:val="auto"/>
          <w:sz w:val="32"/>
          <w:szCs w:val="32"/>
          <w:rtl/>
          <w:lang w:bidi="ar-LY"/>
        </w:rPr>
        <w:footnoteReference w:id="8"/>
      </w:r>
      <w:r w:rsidR="00620C54">
        <w:rPr>
          <w:rFonts w:ascii="Traditional Arabic" w:hAnsi="Traditional Arabic" w:cs="Traditional Arabic" w:hint="cs"/>
          <w:color w:val="auto"/>
          <w:sz w:val="32"/>
          <w:szCs w:val="32"/>
          <w:rtl/>
          <w:lang w:bidi="ar-LY"/>
        </w:rPr>
        <w:t xml:space="preserve"> </w:t>
      </w:r>
      <w:r w:rsidR="00BA3077">
        <w:rPr>
          <w:rFonts w:ascii="Traditional Arabic" w:hAnsi="Traditional Arabic" w:cs="Traditional Arabic" w:hint="cs"/>
          <w:color w:val="auto"/>
          <w:sz w:val="32"/>
          <w:szCs w:val="32"/>
          <w:rtl/>
          <w:lang w:bidi="ar-LY"/>
        </w:rPr>
        <w:t xml:space="preserve"> - </w:t>
      </w:r>
      <w:r w:rsidR="00E45944">
        <w:rPr>
          <w:rFonts w:ascii="Traditional Arabic" w:hAnsi="Traditional Arabic" w:cs="Traditional Arabic"/>
          <w:color w:val="auto"/>
          <w:sz w:val="32"/>
          <w:szCs w:val="32"/>
          <w:rtl/>
          <w:lang w:bidi="ar-LY"/>
        </w:rPr>
        <w:t>لاحظ</w:t>
      </w:r>
      <w:r w:rsidR="00810DA4" w:rsidRPr="00594403">
        <w:rPr>
          <w:rFonts w:ascii="Traditional Arabic" w:hAnsi="Traditional Arabic" w:cs="Traditional Arabic"/>
          <w:color w:val="auto"/>
          <w:sz w:val="32"/>
          <w:szCs w:val="32"/>
          <w:rtl/>
          <w:lang w:bidi="ar-LY"/>
        </w:rPr>
        <w:t xml:space="preserve"> التنكير للخبر ووصفه</w:t>
      </w:r>
      <w:r w:rsidR="00BA3077">
        <w:rPr>
          <w:rFonts w:ascii="Traditional Arabic" w:hAnsi="Traditional Arabic" w:cs="Traditional Arabic" w:hint="cs"/>
          <w:color w:val="auto"/>
          <w:sz w:val="32"/>
          <w:szCs w:val="32"/>
          <w:rtl/>
          <w:lang w:bidi="ar-LY"/>
        </w:rPr>
        <w:t xml:space="preserve"> </w:t>
      </w:r>
      <w:r w:rsidR="00DA177D">
        <w:rPr>
          <w:rFonts w:ascii="Traditional Arabic" w:hAnsi="Traditional Arabic" w:cs="Traditional Arabic"/>
          <w:color w:val="auto"/>
          <w:sz w:val="32"/>
          <w:szCs w:val="32"/>
          <w:rtl/>
          <w:lang w:bidi="ar-LY"/>
        </w:rPr>
        <w:t>–</w:t>
      </w:r>
      <w:r w:rsidR="00594403" w:rsidRPr="00594403">
        <w:rPr>
          <w:rFonts w:ascii="Traditional Arabic" w:hAnsi="Traditional Arabic" w:cs="Traditional Arabic"/>
          <w:color w:val="auto"/>
          <w:sz w:val="32"/>
          <w:szCs w:val="32"/>
          <w:rtl/>
          <w:lang w:bidi="ar-LY"/>
        </w:rPr>
        <w:t xml:space="preserve"> في ساعتين </w:t>
      </w:r>
      <w:r w:rsidR="00620C54" w:rsidRPr="00594403">
        <w:rPr>
          <w:rFonts w:ascii="Traditional Arabic" w:hAnsi="Traditional Arabic" w:cs="Traditional Arabic" w:hint="cs"/>
          <w:color w:val="auto"/>
          <w:sz w:val="32"/>
          <w:szCs w:val="32"/>
          <w:rtl/>
          <w:lang w:bidi="ar-LY"/>
        </w:rPr>
        <w:t>أسبوعيا</w:t>
      </w:r>
      <w:r w:rsidR="00594403">
        <w:rPr>
          <w:rFonts w:hint="cs"/>
          <w:color w:val="auto"/>
          <w:sz w:val="32"/>
          <w:szCs w:val="32"/>
          <w:rtl/>
          <w:lang w:bidi="ar-LY"/>
        </w:rPr>
        <w:t xml:space="preserve"> </w:t>
      </w:r>
      <w:r w:rsidR="00001A12">
        <w:rPr>
          <w:rFonts w:hint="cs"/>
          <w:color w:val="auto"/>
          <w:sz w:val="32"/>
          <w:szCs w:val="32"/>
          <w:rtl/>
          <w:lang w:bidi="ar-LY"/>
        </w:rPr>
        <w:t>.</w:t>
      </w:r>
    </w:p>
    <w:p w:rsidR="00001A12" w:rsidRDefault="00001A12" w:rsidP="00E45944">
      <w:pPr>
        <w:ind w:left="-477"/>
        <w:jc w:val="both"/>
        <w:rPr>
          <w:rFonts w:ascii="Traditional Arabic" w:hAnsi="Traditional Arabic" w:cs="Traditional Arabic"/>
          <w:b/>
          <w:bCs/>
          <w:color w:val="auto"/>
          <w:sz w:val="32"/>
          <w:szCs w:val="32"/>
          <w:rtl/>
          <w:lang w:bidi="ar-LY"/>
        </w:rPr>
      </w:pPr>
      <w:r>
        <w:rPr>
          <w:rFonts w:ascii="Traditional Arabic" w:hAnsi="Traditional Arabic" w:cs="Traditional Arabic" w:hint="cs"/>
          <w:b/>
          <w:bCs/>
          <w:color w:val="auto"/>
          <w:sz w:val="32"/>
          <w:szCs w:val="32"/>
          <w:rtl/>
          <w:lang w:bidi="ar-LY"/>
        </w:rPr>
        <w:t>التعليم القرآني الجامعي</w:t>
      </w:r>
    </w:p>
    <w:p w:rsidR="00001A12" w:rsidRPr="00714E73" w:rsidRDefault="00001A12" w:rsidP="00E45944">
      <w:pPr>
        <w:ind w:left="-477"/>
        <w:jc w:val="both"/>
        <w:rPr>
          <w:rFonts w:ascii="Traditional Arabic" w:hAnsi="Traditional Arabic" w:cs="Traditional Arabic"/>
          <w:color w:val="auto"/>
          <w:sz w:val="32"/>
          <w:szCs w:val="32"/>
          <w:rtl/>
          <w:lang w:bidi="ar-LY"/>
        </w:rPr>
      </w:pPr>
      <w:r w:rsidRPr="00714E73">
        <w:rPr>
          <w:rFonts w:ascii="Traditional Arabic" w:hAnsi="Traditional Arabic" w:cs="Traditional Arabic"/>
          <w:color w:val="auto"/>
          <w:sz w:val="32"/>
          <w:szCs w:val="32"/>
          <w:rtl/>
          <w:lang w:bidi="ar-LY"/>
        </w:rPr>
        <w:t>دأبت الجامعات الليبية ذات التخصص الأدبي تخصيص قسم خاص باللغة العربية وعلومها يشمل الدراسات القرآنية فيُسمى القسم بـــ ( قسم اللغة العربية والدراسات الإسلامية) كما هو في جامعة طرابلس أو (قسم اللغة العربية و علوم القرآن )كما هو في جامعة سبها يدرس طالب اللغة العربية بعض علوم القرآن كا</w:t>
      </w:r>
      <w:r w:rsidR="00414E1E" w:rsidRPr="00714E73">
        <w:rPr>
          <w:rFonts w:ascii="Traditional Arabic" w:hAnsi="Traditional Arabic" w:cs="Traditional Arabic"/>
          <w:color w:val="auto"/>
          <w:sz w:val="32"/>
          <w:szCs w:val="32"/>
          <w:rtl/>
          <w:lang w:bidi="ar-LY"/>
        </w:rPr>
        <w:t>ل</w:t>
      </w:r>
      <w:r w:rsidRPr="00714E73">
        <w:rPr>
          <w:rFonts w:ascii="Traditional Arabic" w:hAnsi="Traditional Arabic" w:cs="Traditional Arabic"/>
          <w:color w:val="auto"/>
          <w:sz w:val="32"/>
          <w:szCs w:val="32"/>
          <w:rtl/>
          <w:lang w:bidi="ar-LY"/>
        </w:rPr>
        <w:t xml:space="preserve">تفسير مثلا </w:t>
      </w:r>
      <w:r w:rsidR="00414E1E" w:rsidRPr="00714E73">
        <w:rPr>
          <w:rFonts w:ascii="Traditional Arabic" w:hAnsi="Traditional Arabic" w:cs="Traditional Arabic"/>
          <w:color w:val="auto"/>
          <w:sz w:val="32"/>
          <w:szCs w:val="32"/>
          <w:rtl/>
          <w:lang w:bidi="ar-LY"/>
        </w:rPr>
        <w:t xml:space="preserve">ساعتين </w:t>
      </w:r>
      <w:r w:rsidR="00E45944" w:rsidRPr="00714E73">
        <w:rPr>
          <w:rFonts w:ascii="Traditional Arabic" w:hAnsi="Traditional Arabic" w:cs="Traditional Arabic" w:hint="cs"/>
          <w:color w:val="auto"/>
          <w:sz w:val="32"/>
          <w:szCs w:val="32"/>
          <w:rtl/>
          <w:lang w:bidi="ar-LY"/>
        </w:rPr>
        <w:t>أسبوعيا</w:t>
      </w:r>
      <w:r w:rsidR="00414E1E" w:rsidRPr="00714E73">
        <w:rPr>
          <w:rFonts w:ascii="Traditional Arabic" w:hAnsi="Traditional Arabic" w:cs="Traditional Arabic"/>
          <w:color w:val="auto"/>
          <w:sz w:val="32"/>
          <w:szCs w:val="32"/>
          <w:rtl/>
          <w:lang w:bidi="ar-LY"/>
        </w:rPr>
        <w:t xml:space="preserve"> ويدرس طالب شعبة علوم القرآن مواد وافرة وواسعة في شتى الأفرع العلمية المتعلقة بالقرآن الكريم،</w:t>
      </w:r>
      <w:r w:rsidR="00BD3E17" w:rsidRPr="00714E73">
        <w:rPr>
          <w:rFonts w:ascii="Traditional Arabic" w:hAnsi="Traditional Arabic" w:cs="Traditional Arabic"/>
          <w:color w:val="auto"/>
          <w:sz w:val="32"/>
          <w:szCs w:val="32"/>
          <w:rtl/>
          <w:lang w:bidi="ar-LY"/>
        </w:rPr>
        <w:t>ولا توجد جامعة متخصصة في التعليم القرآني سوى الجامعة الأسمرية  . تقع هذه الجامعة بمدينة زليطن غرب العاصمة طرابلس ،تعتني بتعليم كل أفرع التعليم القرآني ، ولم يكن لها أفرع في ليبيا سوى في السنوات الأخيرة ، من بين هذه الأفرع فرع مدينة البيضاء الذي صار جامعة إسلامية مستقلة تسمى ( جامعة محمد بن علي السنوسي) وذلك  في النصف الاخير من سنة 2013م.</w:t>
      </w:r>
    </w:p>
    <w:p w:rsidR="00BD3E17" w:rsidRDefault="00BD3E17" w:rsidP="00E45944">
      <w:pPr>
        <w:ind w:left="-477"/>
        <w:jc w:val="both"/>
        <w:rPr>
          <w:rFonts w:ascii="Traditional Arabic" w:hAnsi="Traditional Arabic" w:cs="Traditional Arabic"/>
          <w:b/>
          <w:bCs/>
          <w:color w:val="auto"/>
          <w:sz w:val="32"/>
          <w:szCs w:val="32"/>
          <w:rtl/>
          <w:lang w:bidi="ar-LY"/>
        </w:rPr>
      </w:pPr>
      <w:r w:rsidRPr="00AD03F8">
        <w:rPr>
          <w:rFonts w:ascii="Traditional Arabic" w:hAnsi="Traditional Arabic" w:cs="Traditional Arabic" w:hint="cs"/>
          <w:color w:val="auto"/>
          <w:sz w:val="32"/>
          <w:szCs w:val="32"/>
          <w:rtl/>
          <w:lang w:bidi="ar-LY"/>
        </w:rPr>
        <w:t>ينبثق من الجامعة الأسمرية وشعب علوم القرآن من قسم اللغة العربية في الجامعات الادبية الليبية دراسات عليا إسلامية عادة ما تكون في دولة أجنبية</w:t>
      </w:r>
      <w:r>
        <w:rPr>
          <w:rFonts w:ascii="Traditional Arabic" w:hAnsi="Traditional Arabic" w:cs="Traditional Arabic" w:hint="cs"/>
          <w:b/>
          <w:bCs/>
          <w:color w:val="auto"/>
          <w:sz w:val="32"/>
          <w:szCs w:val="32"/>
          <w:rtl/>
          <w:lang w:bidi="ar-LY"/>
        </w:rPr>
        <w:t xml:space="preserve"> </w:t>
      </w:r>
      <w:r w:rsidR="00E6270C">
        <w:rPr>
          <w:rFonts w:ascii="Traditional Arabic" w:hAnsi="Traditional Arabic" w:cs="Traditional Arabic" w:hint="cs"/>
          <w:b/>
          <w:bCs/>
          <w:color w:val="auto"/>
          <w:sz w:val="32"/>
          <w:szCs w:val="32"/>
          <w:rtl/>
          <w:lang w:bidi="ar-LY"/>
        </w:rPr>
        <w:t>.</w:t>
      </w:r>
    </w:p>
    <w:p w:rsidR="009D3226" w:rsidRDefault="009D3226" w:rsidP="00E45944">
      <w:pPr>
        <w:ind w:left="-477"/>
        <w:jc w:val="both"/>
        <w:rPr>
          <w:rFonts w:ascii="Traditional Arabic" w:hAnsi="Traditional Arabic" w:cs="Traditional Arabic"/>
          <w:b/>
          <w:bCs/>
          <w:color w:val="auto"/>
          <w:sz w:val="32"/>
          <w:szCs w:val="32"/>
          <w:rtl/>
          <w:lang w:bidi="ar-LY"/>
        </w:rPr>
      </w:pPr>
    </w:p>
    <w:p w:rsidR="009D3226" w:rsidRDefault="009D3226" w:rsidP="00E45944">
      <w:pPr>
        <w:ind w:left="0"/>
        <w:jc w:val="both"/>
        <w:rPr>
          <w:rFonts w:ascii="Traditional Arabic" w:hAnsi="Traditional Arabic" w:cs="Traditional Arabic"/>
          <w:b/>
          <w:bCs/>
          <w:color w:val="auto"/>
          <w:sz w:val="32"/>
          <w:szCs w:val="32"/>
          <w:rtl/>
          <w:lang w:bidi="ar-LY"/>
        </w:rPr>
      </w:pPr>
    </w:p>
    <w:p w:rsidR="00AD03F8" w:rsidRDefault="00395ADC" w:rsidP="00E45944">
      <w:pPr>
        <w:ind w:left="-477"/>
        <w:jc w:val="both"/>
        <w:rPr>
          <w:rFonts w:ascii="Traditional Arabic" w:hAnsi="Traditional Arabic" w:cs="Traditional Arabic"/>
          <w:b/>
          <w:bCs/>
          <w:color w:val="auto"/>
          <w:sz w:val="32"/>
          <w:szCs w:val="32"/>
          <w:rtl/>
          <w:lang w:bidi="ar-LY"/>
        </w:rPr>
      </w:pPr>
      <w:r>
        <w:rPr>
          <w:rFonts w:ascii="Traditional Arabic" w:hAnsi="Traditional Arabic" w:cs="Traditional Arabic" w:hint="cs"/>
          <w:b/>
          <w:bCs/>
          <w:color w:val="auto"/>
          <w:sz w:val="32"/>
          <w:szCs w:val="32"/>
          <w:rtl/>
          <w:lang w:bidi="ar-LY"/>
        </w:rPr>
        <w:lastRenderedPageBreak/>
        <w:t xml:space="preserve">المطلب </w:t>
      </w:r>
      <w:r w:rsidR="00BC6AF4">
        <w:rPr>
          <w:rFonts w:ascii="Traditional Arabic" w:hAnsi="Traditional Arabic" w:cs="Traditional Arabic" w:hint="cs"/>
          <w:b/>
          <w:bCs/>
          <w:color w:val="auto"/>
          <w:sz w:val="32"/>
          <w:szCs w:val="32"/>
          <w:rtl/>
          <w:lang w:bidi="ar-LY"/>
        </w:rPr>
        <w:t>الثالث</w:t>
      </w:r>
      <w:r w:rsidR="00DA177D">
        <w:rPr>
          <w:rFonts w:ascii="Traditional Arabic" w:hAnsi="Traditional Arabic" w:cs="Traditional Arabic" w:hint="cs"/>
          <w:b/>
          <w:bCs/>
          <w:color w:val="auto"/>
          <w:sz w:val="32"/>
          <w:szCs w:val="32"/>
          <w:rtl/>
          <w:lang w:bidi="ar-LY"/>
        </w:rPr>
        <w:t>:</w:t>
      </w:r>
      <w:r w:rsidR="00DA177D" w:rsidRPr="00DA177D">
        <w:rPr>
          <w:rFonts w:ascii="Traditional Arabic" w:hAnsi="Traditional Arabic" w:cs="Traditional Arabic" w:hint="cs"/>
          <w:b/>
          <w:bCs/>
          <w:color w:val="auto"/>
          <w:sz w:val="32"/>
          <w:szCs w:val="32"/>
          <w:rtl/>
          <w:lang w:bidi="ar-LY"/>
        </w:rPr>
        <w:t xml:space="preserve"> </w:t>
      </w:r>
      <w:r w:rsidR="00DA177D">
        <w:rPr>
          <w:rFonts w:ascii="Traditional Arabic" w:hAnsi="Traditional Arabic" w:cs="Traditional Arabic" w:hint="cs"/>
          <w:b/>
          <w:bCs/>
          <w:color w:val="auto"/>
          <w:sz w:val="32"/>
          <w:szCs w:val="32"/>
          <w:rtl/>
          <w:lang w:bidi="ar-LY"/>
        </w:rPr>
        <w:t>:</w:t>
      </w:r>
      <w:r w:rsidR="00DA177D" w:rsidRPr="00DA177D">
        <w:rPr>
          <w:rFonts w:ascii="Traditional Arabic" w:hAnsi="Traditional Arabic" w:cs="Traditional Arabic" w:hint="cs"/>
          <w:b/>
          <w:bCs/>
          <w:color w:val="auto"/>
          <w:sz w:val="32"/>
          <w:szCs w:val="32"/>
          <w:rtl/>
          <w:lang w:bidi="ar-LY"/>
        </w:rPr>
        <w:t xml:space="preserve"> </w:t>
      </w:r>
      <w:r w:rsidR="00DA177D" w:rsidRPr="00DA177D">
        <w:rPr>
          <w:rFonts w:ascii="Traditional Arabic" w:hAnsi="Traditional Arabic" w:cs="Traditional Arabic" w:hint="cs"/>
          <w:color w:val="auto"/>
          <w:sz w:val="32"/>
          <w:szCs w:val="32"/>
          <w:rtl/>
          <w:lang w:bidi="ar-LY"/>
        </w:rPr>
        <w:t>المرحلة الجامعية الأولى وسوق العمل</w:t>
      </w:r>
    </w:p>
    <w:p w:rsidR="009D3226" w:rsidRDefault="00395ADC" w:rsidP="00E45944">
      <w:pPr>
        <w:ind w:left="0"/>
        <w:jc w:val="both"/>
        <w:rPr>
          <w:rFonts w:ascii="Traditional Arabic" w:hAnsi="Traditional Arabic" w:cs="Traditional Arabic"/>
          <w:b/>
          <w:bCs/>
          <w:color w:val="auto"/>
          <w:sz w:val="32"/>
          <w:szCs w:val="32"/>
          <w:rtl/>
          <w:lang w:bidi="ar-LY"/>
        </w:rPr>
      </w:pPr>
      <w:r>
        <w:rPr>
          <w:rFonts w:ascii="Traditional Arabic" w:hAnsi="Traditional Arabic" w:cs="Traditional Arabic" w:hint="cs"/>
          <w:b/>
          <w:bCs/>
          <w:color w:val="auto"/>
          <w:sz w:val="32"/>
          <w:szCs w:val="32"/>
          <w:rtl/>
          <w:lang w:bidi="ar-LY"/>
        </w:rPr>
        <w:t>أولا</w:t>
      </w:r>
      <w:r w:rsidR="009D3226">
        <w:rPr>
          <w:rFonts w:ascii="Traditional Arabic" w:hAnsi="Traditional Arabic" w:cs="Traditional Arabic" w:hint="cs"/>
          <w:b/>
          <w:bCs/>
          <w:color w:val="auto"/>
          <w:sz w:val="32"/>
          <w:szCs w:val="32"/>
          <w:rtl/>
          <w:lang w:bidi="ar-LY"/>
        </w:rPr>
        <w:t>: الحاجة إلى العمل</w:t>
      </w:r>
    </w:p>
    <w:p w:rsidR="00E6270C" w:rsidRDefault="00AD03F8" w:rsidP="00E45944">
      <w:pPr>
        <w:ind w:left="-477"/>
        <w:jc w:val="both"/>
        <w:rPr>
          <w:rFonts w:ascii="Traditional Arabic" w:hAnsi="Traditional Arabic" w:cs="Traditional Arabic"/>
          <w:b/>
          <w:bCs/>
          <w:color w:val="auto"/>
          <w:sz w:val="32"/>
          <w:szCs w:val="32"/>
          <w:rtl/>
          <w:lang w:bidi="ar-LY"/>
        </w:rPr>
      </w:pPr>
      <w:r w:rsidRPr="00AD03F8">
        <w:rPr>
          <w:rFonts w:ascii="Traditional Arabic" w:hAnsi="Traditional Arabic" w:cs="Traditional Arabic" w:hint="cs"/>
          <w:color w:val="auto"/>
          <w:sz w:val="32"/>
          <w:szCs w:val="32"/>
          <w:rtl/>
          <w:lang w:bidi="ar-LY"/>
        </w:rPr>
        <w:t>قا</w:t>
      </w:r>
      <w:r w:rsidR="00E6270C" w:rsidRPr="00AD03F8">
        <w:rPr>
          <w:rFonts w:ascii="Traditional Arabic" w:hAnsi="Traditional Arabic" w:cs="Traditional Arabic" w:hint="cs"/>
          <w:color w:val="auto"/>
          <w:sz w:val="32"/>
          <w:szCs w:val="32"/>
          <w:rtl/>
          <w:lang w:bidi="ar-LY"/>
        </w:rPr>
        <w:t xml:space="preserve">ل تعالى   </w:t>
      </w:r>
      <w:r w:rsidR="003567AB">
        <w:rPr>
          <w:rFonts w:ascii="Traditional Arabic" w:hAnsi="Traditional Arabic" w:cs="Traditional Arabic" w:hint="cs"/>
          <w:color w:val="auto"/>
          <w:sz w:val="32"/>
          <w:szCs w:val="32"/>
          <w:lang w:bidi="ar-LY"/>
        </w:rPr>
        <w:sym w:font="AGA Arabesque" w:char="F05D"/>
      </w:r>
      <w:r w:rsidR="003567AB" w:rsidRPr="00714E73">
        <w:rPr>
          <w:rFonts w:ascii="Traditional Arabic" w:hAnsi="Traditional Arabic" w:cs="Traditional Arabic"/>
          <w:b/>
          <w:bCs/>
          <w:color w:val="auto"/>
          <w:sz w:val="32"/>
          <w:szCs w:val="32"/>
          <w:rtl/>
          <w:lang w:bidi="ar-SA"/>
        </w:rPr>
        <w:t>وَهُزِّي إِلَيْكِ بِجِذْعِ النَّخْلَةِ تُسَاقِطْ عَلَيْكِ رُطَبًا جَنِيًّا</w:t>
      </w:r>
      <w:r w:rsidR="00E6270C" w:rsidRPr="003567AB">
        <w:rPr>
          <w:rFonts w:ascii="Traditional Arabic" w:hAnsi="Traditional Arabic" w:cs="Traditional Arabic"/>
          <w:color w:val="auto"/>
          <w:sz w:val="32"/>
          <w:szCs w:val="32"/>
          <w:rtl/>
          <w:lang w:bidi="ar-LY"/>
        </w:rPr>
        <w:t xml:space="preserve">  </w:t>
      </w:r>
      <w:r w:rsidR="003567AB">
        <w:rPr>
          <w:rStyle w:val="FootnoteReference"/>
          <w:rFonts w:ascii="Traditional Arabic" w:hAnsi="Traditional Arabic" w:cs="Traditional Arabic"/>
          <w:color w:val="auto"/>
          <w:sz w:val="32"/>
          <w:szCs w:val="32"/>
          <w:lang w:bidi="ar-LY"/>
        </w:rPr>
        <w:footnoteReference w:id="9"/>
      </w:r>
      <w:r w:rsidR="003567AB">
        <w:rPr>
          <w:rFonts w:ascii="Traditional Arabic" w:hAnsi="Traditional Arabic" w:cs="Traditional Arabic"/>
          <w:color w:val="auto"/>
          <w:sz w:val="32"/>
          <w:szCs w:val="32"/>
          <w:lang w:bidi="ar-LY"/>
        </w:rPr>
        <w:sym w:font="AGA Arabesque" w:char="F028"/>
      </w:r>
      <w:r w:rsidR="00E6270C" w:rsidRPr="003567AB">
        <w:rPr>
          <w:rFonts w:ascii="Traditional Arabic" w:hAnsi="Traditional Arabic" w:cs="Traditional Arabic"/>
          <w:color w:val="auto"/>
          <w:sz w:val="32"/>
          <w:szCs w:val="32"/>
          <w:rtl/>
          <w:lang w:bidi="ar-LY"/>
        </w:rPr>
        <w:t xml:space="preserve">  </w:t>
      </w:r>
      <w:r w:rsidR="00E6270C" w:rsidRPr="00AD03F8">
        <w:rPr>
          <w:rFonts w:ascii="Traditional Arabic" w:hAnsi="Traditional Arabic" w:cs="Traditional Arabic" w:hint="cs"/>
          <w:color w:val="auto"/>
          <w:sz w:val="32"/>
          <w:szCs w:val="32"/>
          <w:rtl/>
          <w:lang w:bidi="ar-LY"/>
        </w:rPr>
        <w:t xml:space="preserve">إنّ هز الجذع </w:t>
      </w:r>
      <w:r w:rsidR="00F25DB8" w:rsidRPr="00AD03F8">
        <w:rPr>
          <w:rFonts w:ascii="Traditional Arabic" w:hAnsi="Traditional Arabic" w:cs="Traditional Arabic" w:hint="cs"/>
          <w:color w:val="auto"/>
          <w:sz w:val="32"/>
          <w:szCs w:val="32"/>
          <w:rtl/>
          <w:lang w:bidi="ar-LY"/>
        </w:rPr>
        <w:t xml:space="preserve">قيمة إنسانية إسلامية وإلا لكان المولى عز وجل قد اسقط الثمر للسيدة مريم عليها السلام دون الحاجة إلى هز الجذع، كما تقول الحكمة الصينية : ( إذا أعطيت رجلا سمكة فإنك تطعمه مرة واحدة ، </w:t>
      </w:r>
      <w:r w:rsidRPr="00AD03F8">
        <w:rPr>
          <w:rFonts w:ascii="Traditional Arabic" w:hAnsi="Traditional Arabic" w:cs="Traditional Arabic" w:hint="cs"/>
          <w:color w:val="auto"/>
          <w:sz w:val="32"/>
          <w:szCs w:val="32"/>
          <w:rtl/>
          <w:lang w:bidi="ar-LY"/>
        </w:rPr>
        <w:t xml:space="preserve">وإذا علمته الصيد فإنك تطعمه طول حياته) </w:t>
      </w:r>
    </w:p>
    <w:p w:rsidR="009D3226" w:rsidRPr="009D33CA" w:rsidRDefault="009D3226" w:rsidP="00E45944">
      <w:pPr>
        <w:ind w:left="-477"/>
        <w:jc w:val="both"/>
        <w:rPr>
          <w:rFonts w:ascii="Traditional Arabic" w:hAnsi="Traditional Arabic" w:cs="Traditional Arabic"/>
          <w:color w:val="auto"/>
          <w:sz w:val="32"/>
          <w:szCs w:val="32"/>
          <w:rtl/>
          <w:lang w:bidi="ar-LY"/>
        </w:rPr>
      </w:pPr>
      <w:r w:rsidRPr="009D33CA">
        <w:rPr>
          <w:rFonts w:ascii="Traditional Arabic" w:hAnsi="Traditional Arabic" w:cs="Traditional Arabic" w:hint="cs"/>
          <w:color w:val="auto"/>
          <w:sz w:val="32"/>
          <w:szCs w:val="32"/>
          <w:rtl/>
          <w:lang w:bidi="ar-LY"/>
        </w:rPr>
        <w:t>المثالان السابقان يتعلقان ب</w:t>
      </w:r>
      <w:r w:rsidR="0087690E" w:rsidRPr="009D33CA">
        <w:rPr>
          <w:rFonts w:ascii="Traditional Arabic" w:hAnsi="Traditional Arabic" w:cs="Traditional Arabic" w:hint="cs"/>
          <w:color w:val="auto"/>
          <w:sz w:val="32"/>
          <w:szCs w:val="32"/>
          <w:rtl/>
          <w:lang w:bidi="ar-LY"/>
        </w:rPr>
        <w:t xml:space="preserve">تعليم </w:t>
      </w:r>
      <w:r w:rsidRPr="009D33CA">
        <w:rPr>
          <w:rFonts w:ascii="Traditional Arabic" w:hAnsi="Traditional Arabic" w:cs="Traditional Arabic" w:hint="cs"/>
          <w:color w:val="auto"/>
          <w:sz w:val="32"/>
          <w:szCs w:val="32"/>
          <w:rtl/>
          <w:lang w:bidi="ar-LY"/>
        </w:rPr>
        <w:t>الكسب المادي الضامن للأمن الغذائي للإنسان،فبدون الغذاء يضل الإنسان في قلق وحيرة وعدم استقرار عضوي ونفسي قال تعالى</w:t>
      </w:r>
      <w:r w:rsidR="00B820E6">
        <w:rPr>
          <w:rFonts w:ascii="Traditional Arabic" w:hAnsi="Traditional Arabic" w:cs="Traditional Arabic" w:hint="cs"/>
          <w:color w:val="auto"/>
          <w:sz w:val="32"/>
          <w:szCs w:val="32"/>
          <w:rtl/>
          <w:lang w:bidi="ar-LY"/>
        </w:rPr>
        <w:t xml:space="preserve">: </w:t>
      </w:r>
      <w:r w:rsidR="00B820E6" w:rsidRPr="00714E73">
        <w:rPr>
          <w:rFonts w:ascii="Traditional Arabic" w:hAnsi="Traditional Arabic" w:cs="Traditional Arabic"/>
          <w:b/>
          <w:bCs/>
          <w:color w:val="auto"/>
          <w:sz w:val="32"/>
          <w:szCs w:val="32"/>
        </w:rPr>
        <w:sym w:font="AGA Arabesque" w:char="F05D"/>
      </w:r>
      <w:r w:rsidR="00B820E6" w:rsidRPr="00714E73">
        <w:rPr>
          <w:rFonts w:ascii="Traditional Arabic" w:hAnsi="Traditional Arabic" w:cs="Traditional Arabic"/>
          <w:b/>
          <w:bCs/>
          <w:color w:val="auto"/>
          <w:sz w:val="32"/>
          <w:szCs w:val="32"/>
          <w:rtl/>
          <w:lang w:bidi="ar-SA"/>
        </w:rPr>
        <w:t xml:space="preserve">لِإِيلَافِ قُرَيْشٍ </w:t>
      </w:r>
      <w:r w:rsidR="00B820E6" w:rsidRPr="00714E73">
        <w:rPr>
          <w:rFonts w:ascii="Traditional Arabic" w:hAnsi="Traditional Arabic" w:cs="Traditional Arabic"/>
          <w:b/>
          <w:bCs/>
          <w:color w:val="auto"/>
          <w:sz w:val="32"/>
          <w:szCs w:val="32"/>
          <w:rtl/>
        </w:rPr>
        <w:t xml:space="preserve">(1) </w:t>
      </w:r>
      <w:r w:rsidR="00B820E6" w:rsidRPr="00714E73">
        <w:rPr>
          <w:rFonts w:ascii="Traditional Arabic" w:hAnsi="Traditional Arabic" w:cs="Traditional Arabic"/>
          <w:b/>
          <w:bCs/>
          <w:color w:val="auto"/>
          <w:sz w:val="32"/>
          <w:szCs w:val="32"/>
          <w:rtl/>
          <w:lang w:bidi="ar-SA"/>
        </w:rPr>
        <w:t xml:space="preserve">إِيلَافِهِمْ رِحْلَةَ الشِّتَاءِ وَالصَّيْفِ </w:t>
      </w:r>
      <w:r w:rsidR="00B820E6" w:rsidRPr="00714E73">
        <w:rPr>
          <w:rFonts w:ascii="Traditional Arabic" w:hAnsi="Traditional Arabic" w:cs="Traditional Arabic"/>
          <w:b/>
          <w:bCs/>
          <w:color w:val="auto"/>
          <w:sz w:val="32"/>
          <w:szCs w:val="32"/>
          <w:rtl/>
        </w:rPr>
        <w:t>(2)</w:t>
      </w:r>
      <w:r w:rsidR="00B820E6" w:rsidRPr="00714E73">
        <w:rPr>
          <w:rFonts w:ascii="Traditional Arabic" w:hAnsi="Traditional Arabic" w:cs="Traditional Arabic"/>
          <w:b/>
          <w:bCs/>
          <w:color w:val="auto"/>
          <w:sz w:val="32"/>
          <w:szCs w:val="32"/>
          <w:rtl/>
          <w:lang w:bidi="ar-SA"/>
        </w:rPr>
        <w:t xml:space="preserve"> فَلْيَعْبُدُوا رَبَّ هَذَا الْبَيْتِ </w:t>
      </w:r>
      <w:r w:rsidR="00B820E6" w:rsidRPr="00714E73">
        <w:rPr>
          <w:rFonts w:ascii="Traditional Arabic" w:hAnsi="Traditional Arabic" w:cs="Traditional Arabic"/>
          <w:b/>
          <w:bCs/>
          <w:color w:val="auto"/>
          <w:sz w:val="32"/>
          <w:szCs w:val="32"/>
          <w:rtl/>
        </w:rPr>
        <w:t xml:space="preserve">(3) </w:t>
      </w:r>
      <w:r w:rsidR="00B820E6" w:rsidRPr="00714E73">
        <w:rPr>
          <w:rFonts w:ascii="Traditional Arabic" w:hAnsi="Traditional Arabic" w:cs="Traditional Arabic"/>
          <w:b/>
          <w:bCs/>
          <w:color w:val="auto"/>
          <w:sz w:val="32"/>
          <w:szCs w:val="32"/>
          <w:rtl/>
          <w:lang w:bidi="ar-SA"/>
        </w:rPr>
        <w:t xml:space="preserve">الَّذِي أَطْعَمَهُمْ مِنْ جُوعٍ وَآمَنَهُمْ مِنْ خَوْفٍ </w:t>
      </w:r>
      <w:r w:rsidR="00B820E6" w:rsidRPr="00714E73">
        <w:rPr>
          <w:rFonts w:ascii="Traditional Arabic" w:hAnsi="Traditional Arabic" w:cs="Traditional Arabic"/>
          <w:b/>
          <w:bCs/>
          <w:color w:val="auto"/>
          <w:sz w:val="32"/>
          <w:szCs w:val="32"/>
          <w:rtl/>
        </w:rPr>
        <w:t>(4)</w:t>
      </w:r>
      <w:r w:rsidR="00B820E6" w:rsidRPr="00714E73">
        <w:rPr>
          <w:rFonts w:ascii="Traditional Arabic" w:hAnsi="Traditional Arabic" w:cs="Traditional Arabic"/>
          <w:b/>
          <w:bCs/>
          <w:color w:val="auto"/>
          <w:sz w:val="32"/>
          <w:szCs w:val="32"/>
        </w:rPr>
        <w:sym w:font="AGA Arabesque" w:char="F028"/>
      </w:r>
      <w:r w:rsidR="00B820E6" w:rsidRPr="00714E73">
        <w:rPr>
          <w:rStyle w:val="FootnoteReference"/>
          <w:rFonts w:ascii="Traditional Arabic" w:hAnsi="Traditional Arabic" w:cs="Traditional Arabic"/>
          <w:b/>
          <w:bCs/>
          <w:color w:val="auto"/>
          <w:sz w:val="32"/>
          <w:szCs w:val="32"/>
          <w:rtl/>
        </w:rPr>
        <w:footnoteReference w:id="10"/>
      </w:r>
      <w:r w:rsidR="00B820E6" w:rsidRPr="00B820E6">
        <w:rPr>
          <w:rFonts w:ascii="Traditional Arabic" w:hAnsi="Traditional Arabic" w:cs="Traditional Arabic"/>
          <w:b/>
          <w:bCs/>
          <w:sz w:val="32"/>
          <w:szCs w:val="32"/>
          <w:rtl/>
        </w:rPr>
        <w:br/>
      </w:r>
      <w:r w:rsidR="0033593D" w:rsidRPr="009D33CA">
        <w:rPr>
          <w:rFonts w:ascii="Traditional Arabic" w:hAnsi="Traditional Arabic" w:cs="Traditional Arabic" w:hint="cs"/>
          <w:color w:val="auto"/>
          <w:sz w:val="32"/>
          <w:szCs w:val="32"/>
          <w:rtl/>
          <w:lang w:bidi="ar-LY"/>
        </w:rPr>
        <w:t>إطعام من جوع وأمن من خ</w:t>
      </w:r>
      <w:r w:rsidR="0087690E" w:rsidRPr="009D33CA">
        <w:rPr>
          <w:rFonts w:ascii="Traditional Arabic" w:hAnsi="Traditional Arabic" w:cs="Traditional Arabic" w:hint="cs"/>
          <w:color w:val="auto"/>
          <w:sz w:val="32"/>
          <w:szCs w:val="32"/>
          <w:rtl/>
          <w:lang w:bidi="ar-LY"/>
        </w:rPr>
        <w:t xml:space="preserve">وع  </w:t>
      </w:r>
      <w:r w:rsidR="0033593D" w:rsidRPr="009D33CA">
        <w:rPr>
          <w:rFonts w:ascii="Traditional Arabic" w:hAnsi="Traditional Arabic" w:cs="Traditional Arabic" w:hint="cs"/>
          <w:color w:val="auto"/>
          <w:sz w:val="32"/>
          <w:szCs w:val="32"/>
          <w:rtl/>
          <w:lang w:bidi="ar-LY"/>
        </w:rPr>
        <w:t xml:space="preserve">، فإنه من غير المجدي الطعام في وجود الخوف كما من غير المجدي الأمن مع الجوع لذا وجب تعليم الكسب، غير أن للتعليم هدفا رئيسا آخر هو الهدف الاجتماعي فقد تدفع الأسرة ابنها للتعليم لترفع مستواها الاجتماعي بغض النظر عن قيمة هذه الشهادة الجامعية، إذ بإمكان هذه الأسرة توفير الحاجات المادية لابنها </w:t>
      </w:r>
      <w:r w:rsidR="0085745F" w:rsidRPr="009D33CA">
        <w:rPr>
          <w:rFonts w:ascii="Traditional Arabic" w:hAnsi="Traditional Arabic" w:cs="Traditional Arabic" w:hint="cs"/>
          <w:color w:val="auto"/>
          <w:sz w:val="32"/>
          <w:szCs w:val="32"/>
          <w:rtl/>
          <w:lang w:bidi="ar-LY"/>
        </w:rPr>
        <w:t xml:space="preserve">. إذن يضل </w:t>
      </w:r>
      <w:r w:rsidR="00C25397">
        <w:rPr>
          <w:rFonts w:ascii="Traditional Arabic" w:hAnsi="Traditional Arabic" w:cs="Traditional Arabic" w:hint="cs"/>
          <w:color w:val="auto"/>
          <w:sz w:val="32"/>
          <w:szCs w:val="32"/>
          <w:rtl/>
          <w:lang w:bidi="ar-LY"/>
        </w:rPr>
        <w:t>ا</w:t>
      </w:r>
      <w:r w:rsidR="0085745F" w:rsidRPr="009D33CA">
        <w:rPr>
          <w:rFonts w:ascii="Traditional Arabic" w:hAnsi="Traditional Arabic" w:cs="Traditional Arabic" w:hint="cs"/>
          <w:color w:val="auto"/>
          <w:sz w:val="32"/>
          <w:szCs w:val="32"/>
          <w:rtl/>
          <w:lang w:bidi="ar-LY"/>
        </w:rPr>
        <w:t>لعمل</w:t>
      </w:r>
      <w:r w:rsidR="00C25397">
        <w:rPr>
          <w:rFonts w:ascii="Traditional Arabic" w:hAnsi="Traditional Arabic" w:cs="Traditional Arabic" w:hint="cs"/>
          <w:color w:val="auto"/>
          <w:sz w:val="32"/>
          <w:szCs w:val="32"/>
          <w:rtl/>
          <w:lang w:bidi="ar-LY"/>
        </w:rPr>
        <w:t xml:space="preserve"> </w:t>
      </w:r>
      <w:r w:rsidR="00C25397" w:rsidRPr="009D33CA">
        <w:rPr>
          <w:rFonts w:ascii="Traditional Arabic" w:hAnsi="Traditional Arabic" w:cs="Traditional Arabic" w:hint="cs"/>
          <w:color w:val="auto"/>
          <w:sz w:val="32"/>
          <w:szCs w:val="32"/>
          <w:rtl/>
          <w:lang w:bidi="ar-LY"/>
        </w:rPr>
        <w:t>الدافع</w:t>
      </w:r>
      <w:r w:rsidR="0085745F" w:rsidRPr="009D33CA">
        <w:rPr>
          <w:rFonts w:ascii="Traditional Arabic" w:hAnsi="Traditional Arabic" w:cs="Traditional Arabic" w:hint="cs"/>
          <w:color w:val="auto"/>
          <w:sz w:val="32"/>
          <w:szCs w:val="32"/>
          <w:rtl/>
          <w:lang w:bidi="ar-LY"/>
        </w:rPr>
        <w:t xml:space="preserve"> المحرك للإنسان،فبدون العمل لا يأكل ولا يتزوج ولا يلبس ، وقد تكون دوافع الإنسان نحو العمل متعددة ، فقد يعمل الإنسان من أجل:</w:t>
      </w:r>
    </w:p>
    <w:p w:rsidR="0085745F" w:rsidRPr="009D33CA" w:rsidRDefault="0085745F" w:rsidP="00E45944">
      <w:pPr>
        <w:pStyle w:val="ListParagraph"/>
        <w:numPr>
          <w:ilvl w:val="0"/>
          <w:numId w:val="1"/>
        </w:numPr>
        <w:bidi/>
        <w:jc w:val="both"/>
        <w:rPr>
          <w:rFonts w:ascii="Traditional Arabic" w:hAnsi="Traditional Arabic" w:cs="Traditional Arabic"/>
          <w:color w:val="auto"/>
          <w:sz w:val="32"/>
          <w:szCs w:val="32"/>
          <w:lang w:bidi="ar-LY"/>
        </w:rPr>
      </w:pPr>
      <w:r w:rsidRPr="009D33CA">
        <w:rPr>
          <w:rFonts w:ascii="Traditional Arabic" w:hAnsi="Traditional Arabic" w:cs="Traditional Arabic" w:hint="cs"/>
          <w:color w:val="auto"/>
          <w:sz w:val="32"/>
          <w:szCs w:val="32"/>
          <w:rtl/>
          <w:lang w:bidi="ar-LY"/>
        </w:rPr>
        <w:t>الأجر الذي يشبع حاجاته المادية.</w:t>
      </w:r>
    </w:p>
    <w:p w:rsidR="0085745F" w:rsidRPr="009D33CA" w:rsidRDefault="0085745F" w:rsidP="00E45944">
      <w:pPr>
        <w:pStyle w:val="ListParagraph"/>
        <w:numPr>
          <w:ilvl w:val="0"/>
          <w:numId w:val="1"/>
        </w:numPr>
        <w:bidi/>
        <w:jc w:val="both"/>
        <w:rPr>
          <w:rFonts w:ascii="Traditional Arabic" w:hAnsi="Traditional Arabic" w:cs="Traditional Arabic"/>
          <w:color w:val="auto"/>
          <w:sz w:val="32"/>
          <w:szCs w:val="32"/>
          <w:lang w:bidi="ar-LY"/>
        </w:rPr>
      </w:pPr>
      <w:r w:rsidRPr="009D33CA">
        <w:rPr>
          <w:rFonts w:ascii="Traditional Arabic" w:hAnsi="Traditional Arabic" w:cs="Traditional Arabic" w:hint="cs"/>
          <w:color w:val="auto"/>
          <w:sz w:val="32"/>
          <w:szCs w:val="32"/>
          <w:rtl/>
          <w:lang w:bidi="ar-LY"/>
        </w:rPr>
        <w:t>الحصول على مركز اجتماعي مرموق.</w:t>
      </w:r>
    </w:p>
    <w:p w:rsidR="0085745F" w:rsidRPr="009D33CA" w:rsidRDefault="0085745F" w:rsidP="00E45944">
      <w:pPr>
        <w:pStyle w:val="ListParagraph"/>
        <w:numPr>
          <w:ilvl w:val="0"/>
          <w:numId w:val="1"/>
        </w:numPr>
        <w:bidi/>
        <w:jc w:val="both"/>
        <w:rPr>
          <w:rFonts w:ascii="Traditional Arabic" w:hAnsi="Traditional Arabic" w:cs="Traditional Arabic"/>
          <w:color w:val="auto"/>
          <w:sz w:val="32"/>
          <w:szCs w:val="32"/>
          <w:lang w:bidi="ar-LY"/>
        </w:rPr>
      </w:pPr>
      <w:r w:rsidRPr="009D33CA">
        <w:rPr>
          <w:rFonts w:ascii="Traditional Arabic" w:hAnsi="Traditional Arabic" w:cs="Traditional Arabic" w:hint="cs"/>
          <w:color w:val="auto"/>
          <w:sz w:val="32"/>
          <w:szCs w:val="32"/>
          <w:rtl/>
          <w:lang w:bidi="ar-LY"/>
        </w:rPr>
        <w:t>الترقي لتبوء مناصب عالية.</w:t>
      </w:r>
    </w:p>
    <w:p w:rsidR="0085745F" w:rsidRPr="009D33CA" w:rsidRDefault="0085745F" w:rsidP="00E45944">
      <w:pPr>
        <w:pStyle w:val="ListParagraph"/>
        <w:numPr>
          <w:ilvl w:val="0"/>
          <w:numId w:val="1"/>
        </w:numPr>
        <w:bidi/>
        <w:jc w:val="both"/>
        <w:rPr>
          <w:rFonts w:ascii="Traditional Arabic" w:hAnsi="Traditional Arabic" w:cs="Traditional Arabic"/>
          <w:color w:val="auto"/>
          <w:sz w:val="32"/>
          <w:szCs w:val="32"/>
          <w:lang w:bidi="ar-LY"/>
        </w:rPr>
      </w:pPr>
      <w:r w:rsidRPr="009D33CA">
        <w:rPr>
          <w:rFonts w:ascii="Traditional Arabic" w:hAnsi="Traditional Arabic" w:cs="Traditional Arabic" w:hint="cs"/>
          <w:color w:val="auto"/>
          <w:sz w:val="32"/>
          <w:szCs w:val="32"/>
          <w:rtl/>
          <w:lang w:bidi="ar-LY"/>
        </w:rPr>
        <w:t xml:space="preserve">وجود ضغوط اجتماعية </w:t>
      </w:r>
      <w:r w:rsidR="009D33CA">
        <w:rPr>
          <w:rFonts w:ascii="Traditional Arabic" w:hAnsi="Traditional Arabic" w:cs="Traditional Arabic" w:hint="cs"/>
          <w:color w:val="auto"/>
          <w:sz w:val="32"/>
          <w:szCs w:val="32"/>
          <w:rtl/>
          <w:lang w:bidi="ar-LY"/>
        </w:rPr>
        <w:t>.</w:t>
      </w:r>
    </w:p>
    <w:p w:rsidR="00047E7A" w:rsidRPr="00045B14" w:rsidRDefault="0085745F" w:rsidP="00E45944">
      <w:pPr>
        <w:pStyle w:val="ListParagraph"/>
        <w:numPr>
          <w:ilvl w:val="0"/>
          <w:numId w:val="1"/>
        </w:numPr>
        <w:bidi/>
        <w:jc w:val="both"/>
        <w:rPr>
          <w:rFonts w:ascii="Traditional Arabic" w:hAnsi="Traditional Arabic" w:cs="Traditional Arabic"/>
          <w:color w:val="auto"/>
          <w:sz w:val="32"/>
          <w:szCs w:val="32"/>
          <w:rtl/>
          <w:lang w:bidi="ar-LY"/>
        </w:rPr>
      </w:pPr>
      <w:r w:rsidRPr="009D33CA">
        <w:rPr>
          <w:rFonts w:ascii="Traditional Arabic" w:hAnsi="Traditional Arabic" w:cs="Traditional Arabic" w:hint="cs"/>
          <w:color w:val="auto"/>
          <w:sz w:val="32"/>
          <w:szCs w:val="32"/>
          <w:rtl/>
          <w:lang w:bidi="ar-LY"/>
        </w:rPr>
        <w:t>الزيادة في المعرفة</w:t>
      </w:r>
      <w:r w:rsidR="009D33CA">
        <w:rPr>
          <w:rFonts w:ascii="Traditional Arabic" w:hAnsi="Traditional Arabic" w:cs="Traditional Arabic" w:hint="cs"/>
          <w:color w:val="auto"/>
          <w:sz w:val="32"/>
          <w:szCs w:val="32"/>
          <w:rtl/>
          <w:lang w:bidi="ar-LY"/>
        </w:rPr>
        <w:t>.</w:t>
      </w:r>
      <w:r w:rsidR="009D33CA">
        <w:rPr>
          <w:rStyle w:val="FootnoteReference"/>
          <w:rFonts w:ascii="Traditional Arabic" w:hAnsi="Traditional Arabic" w:cs="Traditional Arabic"/>
          <w:color w:val="auto"/>
          <w:sz w:val="32"/>
          <w:szCs w:val="32"/>
          <w:rtl/>
          <w:lang w:bidi="ar-LY"/>
        </w:rPr>
        <w:footnoteReference w:id="11"/>
      </w:r>
    </w:p>
    <w:p w:rsidR="00C828FA" w:rsidRDefault="00047E7A"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lastRenderedPageBreak/>
        <w:t>كل هذه الدوافع قد تتبدد أمام</w:t>
      </w:r>
      <w:r w:rsidR="00370958">
        <w:rPr>
          <w:rFonts w:ascii="Traditional Arabic" w:hAnsi="Traditional Arabic" w:cs="Traditional Arabic" w:hint="cs"/>
          <w:color w:val="auto"/>
          <w:sz w:val="32"/>
          <w:szCs w:val="32"/>
          <w:rtl/>
          <w:lang w:bidi="ar-LY"/>
        </w:rPr>
        <w:t xml:space="preserve"> </w:t>
      </w:r>
      <w:r>
        <w:rPr>
          <w:rFonts w:ascii="Traditional Arabic" w:hAnsi="Traditional Arabic" w:cs="Traditional Arabic" w:hint="cs"/>
          <w:color w:val="auto"/>
          <w:sz w:val="32"/>
          <w:szCs w:val="32"/>
          <w:rtl/>
          <w:lang w:bidi="ar-LY"/>
        </w:rPr>
        <w:t>الدافع الأول وهو العيش ، ولعل حكمته تعالى أن يعمل الإنسان ليكتشف ذاته وإمكانياته والكنوز التي استودعها الله فيه</w:t>
      </w:r>
      <w:r>
        <w:rPr>
          <w:rStyle w:val="FootnoteReference"/>
          <w:rFonts w:ascii="Traditional Arabic" w:hAnsi="Traditional Arabic" w:cs="Traditional Arabic"/>
          <w:color w:val="auto"/>
          <w:sz w:val="32"/>
          <w:szCs w:val="32"/>
          <w:rtl/>
          <w:lang w:bidi="ar-LY"/>
        </w:rPr>
        <w:footnoteReference w:id="12"/>
      </w:r>
      <w:r w:rsidR="00370958">
        <w:rPr>
          <w:rFonts w:ascii="Traditional Arabic" w:hAnsi="Traditional Arabic" w:cs="Traditional Arabic" w:hint="cs"/>
          <w:color w:val="auto"/>
          <w:sz w:val="32"/>
          <w:szCs w:val="32"/>
          <w:rtl/>
          <w:lang w:bidi="ar-LY"/>
        </w:rPr>
        <w:t>.</w:t>
      </w:r>
    </w:p>
    <w:p w:rsidR="00047E7A" w:rsidRDefault="00370958"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 إلى هذا انصرف المجتمع العالمي بما فيه الإسلامي ، حتى صار الكسب المادي يتعلق بالمستوى التقني </w:t>
      </w:r>
      <w:r w:rsidR="00C25397">
        <w:rPr>
          <w:rFonts w:ascii="Traditional Arabic" w:hAnsi="Traditional Arabic" w:cs="Traditional Arabic" w:hint="cs"/>
          <w:color w:val="auto"/>
          <w:sz w:val="32"/>
          <w:szCs w:val="32"/>
          <w:rtl/>
          <w:lang w:bidi="ar-LY"/>
        </w:rPr>
        <w:t>وحسب ،</w:t>
      </w:r>
      <w:r w:rsidR="00A9631E">
        <w:rPr>
          <w:rFonts w:ascii="Traditional Arabic" w:hAnsi="Traditional Arabic" w:cs="Traditional Arabic" w:hint="cs"/>
          <w:color w:val="auto"/>
          <w:sz w:val="32"/>
          <w:szCs w:val="32"/>
          <w:rtl/>
          <w:lang w:bidi="ar-LY"/>
        </w:rPr>
        <w:t xml:space="preserve"> </w:t>
      </w:r>
      <w:r>
        <w:rPr>
          <w:rFonts w:ascii="Traditional Arabic" w:hAnsi="Traditional Arabic" w:cs="Traditional Arabic" w:hint="cs"/>
          <w:color w:val="auto"/>
          <w:sz w:val="32"/>
          <w:szCs w:val="32"/>
          <w:rtl/>
          <w:lang w:bidi="ar-LY"/>
        </w:rPr>
        <w:t>فتغيرت ظروف البيئة الثقافية وجاءت عصور كان ال</w:t>
      </w:r>
      <w:r w:rsidR="00C828FA">
        <w:rPr>
          <w:rFonts w:ascii="Traditional Arabic" w:hAnsi="Traditional Arabic" w:cs="Traditional Arabic" w:hint="cs"/>
          <w:color w:val="auto"/>
          <w:sz w:val="32"/>
          <w:szCs w:val="32"/>
          <w:rtl/>
          <w:lang w:bidi="ar-LY"/>
        </w:rPr>
        <w:t>د</w:t>
      </w:r>
      <w:r>
        <w:rPr>
          <w:rFonts w:ascii="Traditional Arabic" w:hAnsi="Traditional Arabic" w:cs="Traditional Arabic" w:hint="cs"/>
          <w:color w:val="auto"/>
          <w:sz w:val="32"/>
          <w:szCs w:val="32"/>
          <w:rtl/>
          <w:lang w:bidi="ar-LY"/>
        </w:rPr>
        <w:t>عاة فيه أحرص على الكسب المادي منهم على العلم القرآني ونشره</w:t>
      </w:r>
      <w:r>
        <w:rPr>
          <w:rStyle w:val="FootnoteReference"/>
          <w:rFonts w:ascii="Traditional Arabic" w:hAnsi="Traditional Arabic" w:cs="Traditional Arabic"/>
          <w:color w:val="auto"/>
          <w:sz w:val="32"/>
          <w:szCs w:val="32"/>
          <w:rtl/>
          <w:lang w:bidi="ar-LY"/>
        </w:rPr>
        <w:footnoteReference w:id="13"/>
      </w:r>
      <w:r>
        <w:rPr>
          <w:rFonts w:ascii="Traditional Arabic" w:hAnsi="Traditional Arabic" w:cs="Traditional Arabic" w:hint="cs"/>
          <w:color w:val="auto"/>
          <w:sz w:val="32"/>
          <w:szCs w:val="32"/>
          <w:rtl/>
          <w:lang w:bidi="ar-LY"/>
        </w:rPr>
        <w:t xml:space="preserve"> </w:t>
      </w:r>
    </w:p>
    <w:p w:rsidR="00AD03F8" w:rsidRDefault="003D7211"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حتى صار الكسب المادي </w:t>
      </w:r>
      <w:r>
        <w:rPr>
          <w:rFonts w:ascii="Traditional Arabic" w:hAnsi="Traditional Arabic" w:cs="Traditional Arabic"/>
          <w:color w:val="auto"/>
          <w:sz w:val="32"/>
          <w:szCs w:val="32"/>
          <w:rtl/>
          <w:lang w:bidi="ar-LY"/>
        </w:rPr>
        <w:t>–</w:t>
      </w:r>
      <w:r>
        <w:rPr>
          <w:rFonts w:ascii="Traditional Arabic" w:hAnsi="Traditional Arabic" w:cs="Traditional Arabic" w:hint="cs"/>
          <w:color w:val="auto"/>
          <w:sz w:val="32"/>
          <w:szCs w:val="32"/>
          <w:rtl/>
          <w:lang w:bidi="ar-LY"/>
        </w:rPr>
        <w:t xml:space="preserve"> في ليبيا </w:t>
      </w:r>
      <w:r>
        <w:rPr>
          <w:rFonts w:ascii="Traditional Arabic" w:hAnsi="Traditional Arabic" w:cs="Traditional Arabic"/>
          <w:color w:val="auto"/>
          <w:sz w:val="32"/>
          <w:szCs w:val="32"/>
          <w:rtl/>
          <w:lang w:bidi="ar-LY"/>
        </w:rPr>
        <w:t>–</w:t>
      </w:r>
      <w:r>
        <w:rPr>
          <w:rFonts w:ascii="Traditional Arabic" w:hAnsi="Traditional Arabic" w:cs="Traditional Arabic" w:hint="cs"/>
          <w:color w:val="auto"/>
          <w:sz w:val="32"/>
          <w:szCs w:val="32"/>
          <w:rtl/>
          <w:lang w:bidi="ar-LY"/>
        </w:rPr>
        <w:t xml:space="preserve"> ثقافة للمجتمع لا تعلوها ثقافة، فما الثقافة </w:t>
      </w:r>
      <w:r>
        <w:rPr>
          <w:rFonts w:ascii="Traditional Arabic" w:hAnsi="Traditional Arabic" w:cs="Traditional Arabic"/>
          <w:color w:val="auto"/>
          <w:sz w:val="32"/>
          <w:szCs w:val="32"/>
          <w:rtl/>
          <w:lang w:bidi="ar-LY"/>
        </w:rPr>
        <w:t>–</w:t>
      </w:r>
      <w:r>
        <w:rPr>
          <w:rFonts w:ascii="Traditional Arabic" w:hAnsi="Traditional Arabic" w:cs="Traditional Arabic" w:hint="cs"/>
          <w:color w:val="auto"/>
          <w:sz w:val="32"/>
          <w:szCs w:val="32"/>
          <w:rtl/>
          <w:lang w:bidi="ar-LY"/>
        </w:rPr>
        <w:t xml:space="preserve">كما قال الجابري- </w:t>
      </w:r>
      <w:r w:rsidR="00A03290">
        <w:rPr>
          <w:rFonts w:ascii="Traditional Arabic" w:hAnsi="Traditional Arabic" w:cs="Traditional Arabic" w:hint="cs"/>
          <w:color w:val="auto"/>
          <w:sz w:val="32"/>
          <w:szCs w:val="32"/>
          <w:rtl/>
          <w:lang w:bidi="ar-LY"/>
        </w:rPr>
        <w:t xml:space="preserve"> إلاّ ذلك التراكم</w:t>
      </w:r>
      <w:r>
        <w:rPr>
          <w:rFonts w:ascii="Traditional Arabic" w:hAnsi="Traditional Arabic" w:cs="Traditional Arabic" w:hint="cs"/>
          <w:color w:val="auto"/>
          <w:sz w:val="32"/>
          <w:szCs w:val="32"/>
          <w:rtl/>
          <w:lang w:bidi="ar-LY"/>
        </w:rPr>
        <w:t xml:space="preserve"> المتجانس من الذكريات والتصورات والقيم والرموز والتغييرات والإبداعات والتطلعات التي نحتفظ</w:t>
      </w:r>
      <w:r w:rsidR="00985FF2">
        <w:rPr>
          <w:rFonts w:ascii="Traditional Arabic" w:hAnsi="Traditional Arabic" w:cs="Traditional Arabic" w:hint="cs"/>
          <w:color w:val="auto"/>
          <w:sz w:val="32"/>
          <w:szCs w:val="32"/>
          <w:rtl/>
          <w:lang w:bidi="ar-LY"/>
        </w:rPr>
        <w:t xml:space="preserve"> بها لجماعة بشرية</w:t>
      </w:r>
      <w:r w:rsidR="00985FF2">
        <w:rPr>
          <w:rStyle w:val="FootnoteReference"/>
          <w:rFonts w:ascii="Traditional Arabic" w:hAnsi="Traditional Arabic" w:cs="Traditional Arabic"/>
          <w:color w:val="auto"/>
          <w:sz w:val="32"/>
          <w:szCs w:val="32"/>
          <w:rtl/>
          <w:lang w:bidi="ar-LY"/>
        </w:rPr>
        <w:footnoteReference w:id="14"/>
      </w:r>
      <w:r w:rsidR="00CB4AF1">
        <w:rPr>
          <w:rFonts w:ascii="Traditional Arabic" w:hAnsi="Traditional Arabic" w:cs="Traditional Arabic" w:hint="cs"/>
          <w:color w:val="auto"/>
          <w:sz w:val="32"/>
          <w:szCs w:val="32"/>
          <w:rtl/>
          <w:lang w:bidi="ar-LY"/>
        </w:rPr>
        <w:t xml:space="preserve">  </w:t>
      </w:r>
      <w:r w:rsidR="00194E42">
        <w:rPr>
          <w:rFonts w:ascii="Traditional Arabic" w:hAnsi="Traditional Arabic" w:cs="Traditional Arabic" w:hint="cs"/>
          <w:color w:val="auto"/>
          <w:sz w:val="32"/>
          <w:szCs w:val="32"/>
          <w:rtl/>
          <w:lang w:bidi="ar-LY"/>
        </w:rPr>
        <w:t>قابلة للتغ</w:t>
      </w:r>
      <w:r w:rsidR="001040EF">
        <w:rPr>
          <w:rFonts w:ascii="Traditional Arabic" w:hAnsi="Traditional Arabic" w:cs="Traditional Arabic" w:hint="cs"/>
          <w:color w:val="auto"/>
          <w:sz w:val="32"/>
          <w:szCs w:val="32"/>
          <w:rtl/>
          <w:lang w:bidi="ar-LY"/>
        </w:rPr>
        <w:t>ير متى سنحت الفرصة باعتراف باحثي</w:t>
      </w:r>
      <w:r w:rsidR="00194E42">
        <w:rPr>
          <w:rFonts w:ascii="Traditional Arabic" w:hAnsi="Traditional Arabic" w:cs="Traditional Arabic" w:hint="cs"/>
          <w:color w:val="auto"/>
          <w:sz w:val="32"/>
          <w:szCs w:val="32"/>
          <w:rtl/>
          <w:lang w:bidi="ar-LY"/>
        </w:rPr>
        <w:t>ن ك</w:t>
      </w:r>
      <w:r w:rsidR="001040EF">
        <w:rPr>
          <w:rFonts w:ascii="Traditional Arabic" w:hAnsi="Traditional Arabic" w:cs="Traditional Arabic" w:hint="cs"/>
          <w:color w:val="auto"/>
          <w:sz w:val="32"/>
          <w:szCs w:val="32"/>
          <w:rtl/>
          <w:lang w:bidi="ar-LY"/>
        </w:rPr>
        <w:t>ُ</w:t>
      </w:r>
      <w:r w:rsidR="00194E42">
        <w:rPr>
          <w:rFonts w:ascii="Traditional Arabic" w:hAnsi="Traditional Arabic" w:cs="Traditional Arabic" w:hint="cs"/>
          <w:color w:val="auto"/>
          <w:sz w:val="32"/>
          <w:szCs w:val="32"/>
          <w:rtl/>
          <w:lang w:bidi="ar-LY"/>
        </w:rPr>
        <w:t>ث</w:t>
      </w:r>
      <w:r w:rsidR="001040EF">
        <w:rPr>
          <w:rFonts w:ascii="Traditional Arabic" w:hAnsi="Traditional Arabic" w:cs="Traditional Arabic" w:hint="cs"/>
          <w:color w:val="auto"/>
          <w:sz w:val="32"/>
          <w:szCs w:val="32"/>
          <w:rtl/>
          <w:lang w:bidi="ar-LY"/>
        </w:rPr>
        <w:t>ُ</w:t>
      </w:r>
      <w:r w:rsidR="00194E42">
        <w:rPr>
          <w:rFonts w:ascii="Traditional Arabic" w:hAnsi="Traditional Arabic" w:cs="Traditional Arabic" w:hint="cs"/>
          <w:color w:val="auto"/>
          <w:sz w:val="32"/>
          <w:szCs w:val="32"/>
          <w:rtl/>
          <w:lang w:bidi="ar-LY"/>
        </w:rPr>
        <w:t xml:space="preserve">ر </w:t>
      </w:r>
      <w:r w:rsidR="001040EF">
        <w:rPr>
          <w:rFonts w:ascii="Traditional Arabic" w:hAnsi="Traditional Arabic" w:cs="Traditional Arabic" w:hint="cs"/>
          <w:color w:val="auto"/>
          <w:sz w:val="32"/>
          <w:szCs w:val="32"/>
          <w:rtl/>
          <w:lang w:bidi="ar-LY"/>
        </w:rPr>
        <w:t>مؤكدين</w:t>
      </w:r>
      <w:r w:rsidR="00194E42">
        <w:rPr>
          <w:rFonts w:ascii="Traditional Arabic" w:hAnsi="Traditional Arabic" w:cs="Traditional Arabic" w:hint="cs"/>
          <w:color w:val="auto"/>
          <w:sz w:val="32"/>
          <w:szCs w:val="32"/>
          <w:rtl/>
          <w:lang w:bidi="ar-LY"/>
        </w:rPr>
        <w:t xml:space="preserve"> بأنّ شخصيات الأفراد تتعرض للتغير مع امتداد الحياة ، وترتبط هذه التغيرات جزئيا بشغل الفرد أدوارا ومكانات جديدة،مع تقدمه في العمر </w:t>
      </w:r>
      <w:r w:rsidR="00194E42">
        <w:rPr>
          <w:rStyle w:val="FootnoteReference"/>
          <w:color w:val="auto"/>
          <w:sz w:val="32"/>
          <w:szCs w:val="32"/>
          <w:rtl/>
          <w:lang w:bidi="ar-LY"/>
        </w:rPr>
        <w:footnoteReference w:id="15"/>
      </w:r>
      <w:r w:rsidR="0093734E">
        <w:rPr>
          <w:rFonts w:ascii="Traditional Arabic" w:hAnsi="Traditional Arabic" w:cs="Traditional Arabic" w:hint="cs"/>
          <w:color w:val="auto"/>
          <w:sz w:val="32"/>
          <w:szCs w:val="32"/>
          <w:rtl/>
          <w:lang w:bidi="ar-LY"/>
        </w:rPr>
        <w:t xml:space="preserve"> </w:t>
      </w:r>
      <w:r w:rsidR="001040EF">
        <w:rPr>
          <w:rFonts w:ascii="Traditional Arabic" w:hAnsi="Traditional Arabic" w:cs="Traditional Arabic" w:hint="cs"/>
          <w:color w:val="auto"/>
          <w:sz w:val="32"/>
          <w:szCs w:val="32"/>
          <w:rtl/>
          <w:lang w:bidi="ar-LY"/>
        </w:rPr>
        <w:t xml:space="preserve">ما ينتج عنه انحسارا في تلك العلوم الإنسانية التي لا مكان لها في سوق العمل، ويعاني أصحبها عادة الفاقة، ويهددهم هاجس الفقر،فطالب علم النفس في ليبيا قليل الحظ في وظائف الدولة ، والقطاع الخاص، والأمر ذاته ينسحب على طالب علوم القرآن،الذي يرى أنّ هذا العلم يشغل حيزا كبيرا في نفسه </w:t>
      </w:r>
      <w:r w:rsidR="001040EF">
        <w:rPr>
          <w:rFonts w:ascii="Traditional Arabic" w:hAnsi="Traditional Arabic" w:cs="Traditional Arabic"/>
          <w:color w:val="auto"/>
          <w:sz w:val="32"/>
          <w:szCs w:val="32"/>
          <w:rtl/>
          <w:lang w:bidi="ar-LY"/>
        </w:rPr>
        <w:t>–</w:t>
      </w:r>
      <w:r w:rsidR="001040EF">
        <w:rPr>
          <w:rFonts w:ascii="Traditional Arabic" w:hAnsi="Traditional Arabic" w:cs="Traditional Arabic" w:hint="cs"/>
          <w:color w:val="auto"/>
          <w:sz w:val="32"/>
          <w:szCs w:val="32"/>
          <w:rtl/>
          <w:lang w:bidi="ar-LY"/>
        </w:rPr>
        <w:t xml:space="preserve"> رغم صغر سنه </w:t>
      </w:r>
      <w:r w:rsidR="001040EF">
        <w:rPr>
          <w:rFonts w:ascii="Traditional Arabic" w:hAnsi="Traditional Arabic" w:cs="Traditional Arabic"/>
          <w:color w:val="auto"/>
          <w:sz w:val="32"/>
          <w:szCs w:val="32"/>
          <w:rtl/>
          <w:lang w:bidi="ar-LY"/>
        </w:rPr>
        <w:t>–</w:t>
      </w:r>
      <w:r w:rsidR="001040EF">
        <w:rPr>
          <w:rFonts w:ascii="Traditional Arabic" w:hAnsi="Traditional Arabic" w:cs="Traditional Arabic" w:hint="cs"/>
          <w:color w:val="auto"/>
          <w:sz w:val="32"/>
          <w:szCs w:val="32"/>
          <w:rtl/>
          <w:lang w:bidi="ar-LY"/>
        </w:rPr>
        <w:t xml:space="preserve">أو لأنّ خريج علوم القرآن عادة ما يحظى باحترام العائلة والمجتمع، غير أنّ </w:t>
      </w:r>
      <w:r w:rsidR="00142973">
        <w:rPr>
          <w:rFonts w:ascii="Traditional Arabic" w:hAnsi="Traditional Arabic" w:cs="Traditional Arabic" w:hint="cs"/>
          <w:color w:val="auto"/>
          <w:sz w:val="32"/>
          <w:szCs w:val="32"/>
          <w:rtl/>
          <w:lang w:bidi="ar-LY"/>
        </w:rPr>
        <w:t>هذه الدوافع العاطفية تصطدم بواقع الماديات ،فعليه أن يستقل في كل شئ كما هي ثقافة المجتمع، وبذا يطغى دافع الحاجة المكروه على الدوافع العاطفية الأخرى.</w:t>
      </w:r>
    </w:p>
    <w:p w:rsidR="00142973" w:rsidRDefault="00142973"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قمت بطرح سؤال استطلاعي على عينة من طلبة كلية الآداب </w:t>
      </w:r>
      <w:r w:rsidR="00FE5C6D">
        <w:rPr>
          <w:rFonts w:ascii="Traditional Arabic" w:hAnsi="Traditional Arabic" w:cs="Traditional Arabic" w:hint="cs"/>
          <w:color w:val="auto"/>
          <w:sz w:val="32"/>
          <w:szCs w:val="32"/>
          <w:rtl/>
          <w:lang w:bidi="ar-LY"/>
        </w:rPr>
        <w:t>غير الدارسين لعلوم القرآن وأخرى من كلية العلوم</w:t>
      </w:r>
      <w:r w:rsidR="00EB0C4A">
        <w:rPr>
          <w:rFonts w:ascii="Traditional Arabic" w:hAnsi="Traditional Arabic" w:cs="Traditional Arabic" w:hint="cs"/>
          <w:color w:val="auto"/>
          <w:sz w:val="32"/>
          <w:szCs w:val="32"/>
          <w:rtl/>
          <w:lang w:bidi="ar-LY"/>
        </w:rPr>
        <w:t xml:space="preserve"> وكان السؤآل : لماذا لا تتخصص في الدراسات الإسلامية</w:t>
      </w:r>
    </w:p>
    <w:p w:rsidR="00EB0C4A" w:rsidRDefault="00EB0C4A"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ثمانون في المئة من طلبة كلية العلوم يعزون ذلك إلى تخصصهم في المرحلة الثانوية الذي يفرض عليهم دراسة تخصصات تطبيقية. أما العشرون الباقية فتختلف إجاباتهم.</w:t>
      </w:r>
    </w:p>
    <w:p w:rsidR="00EB0C4A" w:rsidRDefault="00EB0C4A"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lastRenderedPageBreak/>
        <w:t xml:space="preserve">ستون في المئة من طلبة كلية الآداب </w:t>
      </w:r>
      <w:r>
        <w:rPr>
          <w:rFonts w:ascii="Traditional Arabic" w:hAnsi="Traditional Arabic" w:cs="Traditional Arabic"/>
          <w:color w:val="auto"/>
          <w:sz w:val="32"/>
          <w:szCs w:val="32"/>
          <w:rtl/>
          <w:lang w:bidi="ar-LY"/>
        </w:rPr>
        <w:t>–</w:t>
      </w:r>
      <w:r>
        <w:rPr>
          <w:rFonts w:ascii="Traditional Arabic" w:hAnsi="Traditional Arabic" w:cs="Traditional Arabic" w:hint="cs"/>
          <w:color w:val="auto"/>
          <w:sz w:val="32"/>
          <w:szCs w:val="32"/>
          <w:rtl/>
          <w:lang w:bidi="ar-LY"/>
        </w:rPr>
        <w:t xml:space="preserve"> أغلبهم إناث </w:t>
      </w:r>
      <w:r>
        <w:rPr>
          <w:rFonts w:ascii="Traditional Arabic" w:hAnsi="Traditional Arabic" w:cs="Traditional Arabic"/>
          <w:color w:val="auto"/>
          <w:sz w:val="32"/>
          <w:szCs w:val="32"/>
          <w:rtl/>
          <w:lang w:bidi="ar-LY"/>
        </w:rPr>
        <w:t>–</w:t>
      </w:r>
      <w:r>
        <w:rPr>
          <w:rFonts w:ascii="Traditional Arabic" w:hAnsi="Traditional Arabic" w:cs="Traditional Arabic" w:hint="cs"/>
          <w:color w:val="auto"/>
          <w:sz w:val="32"/>
          <w:szCs w:val="32"/>
          <w:rtl/>
          <w:lang w:bidi="ar-LY"/>
        </w:rPr>
        <w:t xml:space="preserve"> يعزون السبب إلى انعدام</w:t>
      </w:r>
      <w:r w:rsidR="00B755F5">
        <w:rPr>
          <w:rFonts w:ascii="Traditional Arabic" w:hAnsi="Traditional Arabic" w:cs="Traditional Arabic" w:hint="cs"/>
          <w:color w:val="auto"/>
          <w:sz w:val="32"/>
          <w:szCs w:val="32"/>
          <w:rtl/>
          <w:lang w:bidi="ar-LY"/>
        </w:rPr>
        <w:t xml:space="preserve"> فرص العمل ل</w:t>
      </w:r>
      <w:r>
        <w:rPr>
          <w:rFonts w:ascii="Traditional Arabic" w:hAnsi="Traditional Arabic" w:cs="Traditional Arabic" w:hint="cs"/>
          <w:color w:val="auto"/>
          <w:sz w:val="32"/>
          <w:szCs w:val="32"/>
          <w:rtl/>
          <w:lang w:bidi="ar-LY"/>
        </w:rPr>
        <w:t xml:space="preserve">هم ، وعشرة في المئة يعزون ذلك لصعوبة المنهج والبقية أسباب مختلفة مع ملاحظة أنّ أولياء الأمور يسألون عن مصير الوظائف التي سيحصل عليها أبناؤهم </w:t>
      </w:r>
      <w:r w:rsidR="00714E73">
        <w:rPr>
          <w:rFonts w:ascii="Traditional Arabic" w:hAnsi="Traditional Arabic" w:cs="Traditional Arabic" w:hint="cs"/>
          <w:color w:val="auto"/>
          <w:sz w:val="32"/>
          <w:szCs w:val="32"/>
          <w:rtl/>
          <w:lang w:bidi="ar-LY"/>
        </w:rPr>
        <w:t>،وهذا ما يفيد به مسجلو كلية الآداب أثناء قبول الطلبة الجدد.</w:t>
      </w:r>
    </w:p>
    <w:p w:rsidR="00714E73" w:rsidRDefault="00395ADC" w:rsidP="00E45944">
      <w:pPr>
        <w:ind w:left="-477"/>
        <w:jc w:val="both"/>
        <w:rPr>
          <w:rFonts w:ascii="Traditional Arabic" w:hAnsi="Traditional Arabic" w:cs="Traditional Arabic"/>
          <w:b/>
          <w:bCs/>
          <w:color w:val="auto"/>
          <w:sz w:val="32"/>
          <w:szCs w:val="32"/>
          <w:rtl/>
          <w:lang w:bidi="ar-LY"/>
        </w:rPr>
      </w:pPr>
      <w:r>
        <w:rPr>
          <w:rFonts w:ascii="Traditional Arabic" w:hAnsi="Traditional Arabic" w:cs="Traditional Arabic" w:hint="cs"/>
          <w:b/>
          <w:bCs/>
          <w:color w:val="auto"/>
          <w:sz w:val="32"/>
          <w:szCs w:val="32"/>
          <w:rtl/>
          <w:lang w:bidi="ar-LY"/>
        </w:rPr>
        <w:t>ثانيا</w:t>
      </w:r>
      <w:r w:rsidR="00DA1C01">
        <w:rPr>
          <w:rFonts w:ascii="Traditional Arabic" w:hAnsi="Traditional Arabic" w:cs="Traditional Arabic" w:hint="cs"/>
          <w:b/>
          <w:bCs/>
          <w:color w:val="auto"/>
          <w:sz w:val="32"/>
          <w:szCs w:val="32"/>
          <w:rtl/>
          <w:lang w:bidi="ar-LY"/>
        </w:rPr>
        <w:t>:</w:t>
      </w:r>
      <w:r w:rsidR="00714E73" w:rsidRPr="00714E73">
        <w:rPr>
          <w:rFonts w:ascii="Traditional Arabic" w:hAnsi="Traditional Arabic" w:cs="Traditional Arabic" w:hint="cs"/>
          <w:b/>
          <w:bCs/>
          <w:color w:val="auto"/>
          <w:sz w:val="32"/>
          <w:szCs w:val="32"/>
          <w:rtl/>
          <w:lang w:bidi="ar-LY"/>
        </w:rPr>
        <w:t xml:space="preserve"> الحاجة إلى </w:t>
      </w:r>
      <w:r w:rsidR="00DA1C01" w:rsidRPr="00714E73">
        <w:rPr>
          <w:rFonts w:ascii="Traditional Arabic" w:hAnsi="Traditional Arabic" w:cs="Traditional Arabic" w:hint="cs"/>
          <w:b/>
          <w:bCs/>
          <w:color w:val="auto"/>
          <w:sz w:val="32"/>
          <w:szCs w:val="32"/>
          <w:rtl/>
          <w:lang w:bidi="ar-LY"/>
        </w:rPr>
        <w:t>الانتماء</w:t>
      </w:r>
    </w:p>
    <w:p w:rsidR="00DA1C01" w:rsidRPr="005742EC" w:rsidRDefault="00DA1C01" w:rsidP="00E45944">
      <w:pPr>
        <w:ind w:left="-477"/>
        <w:jc w:val="both"/>
        <w:rPr>
          <w:rFonts w:ascii="Traditional Arabic" w:hAnsi="Traditional Arabic" w:cs="Traditional Arabic"/>
          <w:color w:val="auto"/>
          <w:sz w:val="32"/>
          <w:szCs w:val="32"/>
        </w:rPr>
      </w:pPr>
      <w:r w:rsidRPr="00DA1C01">
        <w:rPr>
          <w:rFonts w:ascii="Traditional Arabic" w:hAnsi="Traditional Arabic" w:cs="Traditional Arabic" w:hint="cs"/>
          <w:color w:val="auto"/>
          <w:sz w:val="32"/>
          <w:szCs w:val="32"/>
          <w:rtl/>
          <w:lang w:bidi="ar-LY"/>
        </w:rPr>
        <w:t>الرغبة في الانتماء حاجة إنسانية تجعل قيام المجتمع أمرا ممكنا</w:t>
      </w:r>
      <w:r>
        <w:rPr>
          <w:rFonts w:ascii="Traditional Arabic" w:hAnsi="Traditional Arabic" w:cs="Traditional Arabic" w:hint="cs"/>
          <w:color w:val="auto"/>
          <w:sz w:val="32"/>
          <w:szCs w:val="32"/>
          <w:rtl/>
          <w:lang w:bidi="ar-LY"/>
        </w:rPr>
        <w:t xml:space="preserve"> ، فإن رغبة الإنسان في الاجتماع والالتقاء ببني جنسه وإن كان مصدرها الحاجة الطبيعية </w:t>
      </w:r>
      <w:r w:rsidR="00207A0F">
        <w:rPr>
          <w:rFonts w:ascii="Traditional Arabic" w:hAnsi="Traditional Arabic" w:cs="Traditional Arabic" w:hint="cs"/>
          <w:color w:val="auto"/>
          <w:sz w:val="32"/>
          <w:szCs w:val="32"/>
          <w:rtl/>
          <w:lang w:bidi="ar-LY"/>
        </w:rPr>
        <w:t>للانتماء</w:t>
      </w:r>
      <w:r w:rsidR="009F7C50">
        <w:rPr>
          <w:rFonts w:ascii="Traditional Arabic" w:hAnsi="Traditional Arabic" w:cs="Traditional Arabic" w:hint="cs"/>
          <w:color w:val="auto"/>
          <w:sz w:val="32"/>
          <w:szCs w:val="32"/>
          <w:rtl/>
          <w:lang w:bidi="ar-LY"/>
        </w:rPr>
        <w:t xml:space="preserve"> فإنها تنضوي على رغبة في كسب احترام الآخرين،وتحقيق مركز اجتماعي مهم</w:t>
      </w:r>
      <w:r w:rsidR="00207A0F">
        <w:rPr>
          <w:rFonts w:ascii="Traditional Arabic" w:hAnsi="Traditional Arabic" w:cs="Traditional Arabic" w:hint="cs"/>
          <w:color w:val="auto"/>
          <w:sz w:val="32"/>
          <w:szCs w:val="32"/>
          <w:rtl/>
          <w:lang w:bidi="ar-LY"/>
        </w:rPr>
        <w:t xml:space="preserve">، </w:t>
      </w:r>
      <w:r w:rsidR="00BA6F1A">
        <w:rPr>
          <w:rFonts w:ascii="Traditional Arabic" w:hAnsi="Traditional Arabic" w:cs="Traditional Arabic" w:hint="cs"/>
          <w:color w:val="auto"/>
          <w:sz w:val="32"/>
          <w:szCs w:val="32"/>
          <w:rtl/>
          <w:lang w:bidi="ar-LY"/>
        </w:rPr>
        <w:t xml:space="preserve"> </w:t>
      </w:r>
      <w:r w:rsidR="00207A0F">
        <w:rPr>
          <w:rFonts w:ascii="Traditional Arabic" w:hAnsi="Traditional Arabic" w:cs="Traditional Arabic" w:hint="cs"/>
          <w:color w:val="auto"/>
          <w:sz w:val="32"/>
          <w:szCs w:val="32"/>
          <w:rtl/>
          <w:lang w:bidi="ar-LY"/>
        </w:rPr>
        <w:t>يصيبهم القلق أكثر من غيرهم وبالتالي يسعى نحو الاندماج في مجتمع من الأفراد الذين يشاركونه المشاعر نفسها، ما يؤدي إلى تخفيض ما يشعر به من قلق ،فضلا عن تفهم مصدر قلقه</w:t>
      </w:r>
      <w:r w:rsidR="007969DB">
        <w:rPr>
          <w:rStyle w:val="FootnoteReference"/>
          <w:rFonts w:ascii="Traditional Arabic" w:hAnsi="Traditional Arabic" w:cs="Traditional Arabic"/>
          <w:color w:val="auto"/>
          <w:sz w:val="32"/>
          <w:szCs w:val="32"/>
          <w:rtl/>
          <w:lang w:bidi="ar-LY"/>
        </w:rPr>
        <w:footnoteReference w:id="16"/>
      </w:r>
      <w:r w:rsidR="00BA6F1A">
        <w:rPr>
          <w:rFonts w:ascii="Traditional Arabic" w:hAnsi="Traditional Arabic" w:cs="Traditional Arabic" w:hint="cs"/>
          <w:color w:val="auto"/>
          <w:sz w:val="32"/>
          <w:szCs w:val="32"/>
          <w:rtl/>
          <w:lang w:bidi="ar-LY"/>
        </w:rPr>
        <w:t xml:space="preserve"> </w:t>
      </w:r>
      <w:r w:rsidR="00BC3300">
        <w:rPr>
          <w:rFonts w:ascii="Traditional Arabic" w:hAnsi="Traditional Arabic" w:cs="Traditional Arabic" w:hint="cs"/>
          <w:color w:val="auto"/>
          <w:sz w:val="32"/>
          <w:szCs w:val="32"/>
          <w:rtl/>
          <w:lang w:bidi="ar-LY"/>
        </w:rPr>
        <w:t xml:space="preserve">فالانتماء يفرض مشاركة الناس أعمالهم وهمومهم وسعادتهم، وهذه أمور فطرية،فالسعيد تفعه رغبة في مشاركة سعادته الآخرين والتعيس كذلك ، لذا </w:t>
      </w:r>
      <w:r w:rsidR="00D22CC2">
        <w:rPr>
          <w:rFonts w:ascii="Traditional Arabic" w:hAnsi="Traditional Arabic" w:cs="Traditional Arabic" w:hint="cs"/>
          <w:color w:val="auto"/>
          <w:sz w:val="32"/>
          <w:szCs w:val="32"/>
          <w:rtl/>
          <w:lang w:bidi="ar-LY"/>
        </w:rPr>
        <w:t>أكثر ما ورد</w:t>
      </w:r>
      <w:r w:rsidR="00BC3300">
        <w:rPr>
          <w:rFonts w:ascii="Traditional Arabic" w:hAnsi="Traditional Arabic" w:cs="Traditional Arabic" w:hint="cs"/>
          <w:color w:val="auto"/>
          <w:sz w:val="32"/>
          <w:szCs w:val="32"/>
          <w:rtl/>
          <w:lang w:bidi="ar-LY"/>
        </w:rPr>
        <w:t xml:space="preserve"> في القرآن الكريم لفظ ( خالدين ) مع أهل الجنة ، لمدهم بنعمة المشاركة والانتماء</w:t>
      </w:r>
      <w:r w:rsidR="00D22CC2">
        <w:rPr>
          <w:rFonts w:ascii="Traditional Arabic" w:hAnsi="Traditional Arabic" w:cs="Traditional Arabic" w:hint="cs"/>
          <w:color w:val="auto"/>
          <w:sz w:val="32"/>
          <w:szCs w:val="32"/>
          <w:rtl/>
          <w:lang w:bidi="ar-LY"/>
        </w:rPr>
        <w:t xml:space="preserve"> </w:t>
      </w:r>
      <w:r w:rsidR="00D22CC2">
        <w:rPr>
          <w:rFonts w:ascii="Arial"/>
          <w:b/>
          <w:bCs/>
          <w:rtl/>
        </w:rPr>
        <w:t>)</w:t>
      </w:r>
      <w:r w:rsidR="008008C3" w:rsidRPr="005742EC">
        <w:rPr>
          <w:rFonts w:ascii="Traditional Arabic" w:hAnsi="Traditional Arabic" w:cs="Traditional Arabic"/>
          <w:color w:val="auto"/>
          <w:sz w:val="32"/>
          <w:szCs w:val="32"/>
          <w:lang w:bidi="ar-LY"/>
        </w:rPr>
        <w:t xml:space="preserve"> </w:t>
      </w:r>
      <w:r w:rsidR="008008C3" w:rsidRPr="005742EC">
        <w:rPr>
          <w:rFonts w:ascii="Traditional Arabic" w:hAnsi="Traditional Arabic" w:cs="Traditional Arabic"/>
          <w:color w:val="auto"/>
          <w:sz w:val="32"/>
          <w:szCs w:val="32"/>
          <w:lang w:bidi="ar-LY"/>
        </w:rPr>
        <w:sym w:font="AGA Arabesque" w:char="F05D"/>
      </w:r>
      <w:r w:rsidR="00D22CC2" w:rsidRPr="005742EC">
        <w:rPr>
          <w:rFonts w:ascii="Traditional Arabic" w:hAnsi="Traditional Arabic" w:cs="Traditional Arabic"/>
          <w:b/>
          <w:bCs/>
          <w:rtl/>
        </w:rPr>
        <w:t xml:space="preserve"> </w:t>
      </w:r>
      <w:r w:rsidR="00D22CC2" w:rsidRPr="005742EC">
        <w:rPr>
          <w:rFonts w:ascii="Traditional Arabic" w:hAnsi="Traditional Arabic" w:cs="Traditional Arabic"/>
          <w:color w:val="auto"/>
          <w:sz w:val="32"/>
          <w:szCs w:val="32"/>
          <w:rtl/>
          <w:lang w:bidi="ar-SA"/>
        </w:rPr>
        <w:t xml:space="preserve">يُبَشِّرُهُمْ رَبُّهُمْ بِرَحْمَةٍ مِنْهُ وَرِضْوَانٍ وَجَنَّاتٍ لَهُمْ فِيهَا نَعِيمٌ مُقِيمٌ </w:t>
      </w:r>
      <w:r w:rsidR="00D22CC2" w:rsidRPr="005742EC">
        <w:rPr>
          <w:rFonts w:ascii="Traditional Arabic" w:hAnsi="Traditional Arabic" w:cs="Traditional Arabic"/>
          <w:color w:val="auto"/>
          <w:sz w:val="32"/>
          <w:szCs w:val="32"/>
          <w:rtl/>
        </w:rPr>
        <w:t xml:space="preserve">(21) </w:t>
      </w:r>
      <w:r w:rsidR="00D22CC2" w:rsidRPr="005742EC">
        <w:rPr>
          <w:rFonts w:ascii="Traditional Arabic" w:hAnsi="Traditional Arabic" w:cs="Traditional Arabic"/>
          <w:b/>
          <w:bCs/>
          <w:color w:val="auto"/>
          <w:sz w:val="32"/>
          <w:szCs w:val="32"/>
          <w:rtl/>
          <w:lang w:bidi="ar-SA"/>
        </w:rPr>
        <w:t>خَالِدِينَ فِيهَا</w:t>
      </w:r>
      <w:r w:rsidR="00D22CC2" w:rsidRPr="005742EC">
        <w:rPr>
          <w:rFonts w:ascii="Traditional Arabic" w:hAnsi="Traditional Arabic" w:cs="Traditional Arabic"/>
          <w:color w:val="auto"/>
          <w:sz w:val="32"/>
          <w:szCs w:val="32"/>
          <w:rtl/>
          <w:lang w:bidi="ar-SA"/>
        </w:rPr>
        <w:t xml:space="preserve"> أَبَدًا إِنَّ اللَّهَ عِنْدَهُ أَجْرٌ عَظِيمٌ</w:t>
      </w:r>
      <w:r w:rsidR="00D22CC2" w:rsidRPr="005742EC">
        <w:rPr>
          <w:rFonts w:ascii="Traditional Arabic" w:hAnsi="Traditional Arabic" w:cs="Traditional Arabic"/>
          <w:b/>
          <w:bCs/>
          <w:rtl/>
        </w:rPr>
        <w:t xml:space="preserve">  </w:t>
      </w:r>
      <w:r w:rsidR="00D22CC2" w:rsidRPr="005742EC">
        <w:rPr>
          <w:rStyle w:val="FootnoteReference"/>
          <w:rFonts w:ascii="Traditional Arabic" w:hAnsi="Traditional Arabic" w:cs="Traditional Arabic"/>
          <w:b/>
          <w:bCs/>
          <w:rtl/>
        </w:rPr>
        <w:footnoteReference w:id="17"/>
      </w:r>
      <w:r w:rsidR="008008C3" w:rsidRPr="005742EC">
        <w:rPr>
          <w:rFonts w:ascii="Traditional Arabic" w:hAnsi="Traditional Arabic" w:cs="Traditional Arabic"/>
          <w:color w:val="auto"/>
          <w:sz w:val="32"/>
          <w:szCs w:val="32"/>
        </w:rPr>
        <w:sym w:font="AGA Arabesque" w:char="F028"/>
      </w:r>
      <w:r w:rsidR="00D22CC2" w:rsidRPr="005742EC">
        <w:rPr>
          <w:rFonts w:ascii="Traditional Arabic" w:hAnsi="Traditional Arabic" w:cs="Traditional Arabic"/>
          <w:color w:val="auto"/>
          <w:sz w:val="32"/>
          <w:szCs w:val="32"/>
          <w:rtl/>
          <w:lang w:bidi="ar-LY"/>
        </w:rPr>
        <w:t xml:space="preserve"> </w:t>
      </w:r>
      <w:r w:rsidR="008008C3">
        <w:rPr>
          <w:rStyle w:val="FootnoteReference"/>
          <w:rFonts w:ascii="Traditional Arabic" w:hAnsi="Traditional Arabic" w:cs="Traditional Arabic"/>
          <w:color w:val="auto"/>
          <w:sz w:val="32"/>
          <w:szCs w:val="32"/>
          <w:rtl/>
          <w:lang w:bidi="ar-LY"/>
        </w:rPr>
        <w:footnoteReference w:id="18"/>
      </w:r>
      <w:r w:rsidR="00D22CC2">
        <w:rPr>
          <w:rFonts w:ascii="Traditional Arabic" w:hAnsi="Traditional Arabic" w:cs="Traditional Arabic" w:hint="cs"/>
          <w:color w:val="auto"/>
          <w:sz w:val="32"/>
          <w:szCs w:val="32"/>
          <w:rtl/>
          <w:lang w:bidi="ar-LY"/>
        </w:rPr>
        <w:t xml:space="preserve"> وورد اللفظ نفسه بنسبة قليلة </w:t>
      </w:r>
      <w:r w:rsidR="00BC3300">
        <w:rPr>
          <w:rFonts w:ascii="Traditional Arabic" w:hAnsi="Traditional Arabic" w:cs="Traditional Arabic" w:hint="cs"/>
          <w:color w:val="auto"/>
          <w:sz w:val="32"/>
          <w:szCs w:val="32"/>
          <w:rtl/>
          <w:lang w:bidi="ar-LY"/>
        </w:rPr>
        <w:t xml:space="preserve">مع أهل </w:t>
      </w:r>
      <w:r w:rsidR="0044749D">
        <w:rPr>
          <w:rFonts w:ascii="Traditional Arabic" w:hAnsi="Traditional Arabic" w:cs="Traditional Arabic" w:hint="cs"/>
          <w:color w:val="auto"/>
          <w:sz w:val="32"/>
          <w:szCs w:val="32"/>
          <w:rtl/>
          <w:lang w:bidi="ar-LY"/>
        </w:rPr>
        <w:t>ا</w:t>
      </w:r>
      <w:r w:rsidR="00BC3300">
        <w:rPr>
          <w:rFonts w:ascii="Traditional Arabic" w:hAnsi="Traditional Arabic" w:cs="Traditional Arabic" w:hint="cs"/>
          <w:color w:val="auto"/>
          <w:sz w:val="32"/>
          <w:szCs w:val="32"/>
          <w:rtl/>
          <w:lang w:bidi="ar-LY"/>
        </w:rPr>
        <w:t xml:space="preserve">لنار لينزع الله عنهم نعمة </w:t>
      </w:r>
      <w:r w:rsidR="0044749D">
        <w:rPr>
          <w:rFonts w:ascii="Traditional Arabic" w:hAnsi="Traditional Arabic" w:cs="Traditional Arabic" w:hint="cs"/>
          <w:color w:val="auto"/>
          <w:sz w:val="32"/>
          <w:szCs w:val="32"/>
          <w:rtl/>
          <w:lang w:bidi="ar-LY"/>
        </w:rPr>
        <w:t>الانتماء</w:t>
      </w:r>
      <w:r w:rsidR="00BC3300">
        <w:rPr>
          <w:rFonts w:ascii="Traditional Arabic" w:hAnsi="Traditional Arabic" w:cs="Traditional Arabic" w:hint="cs"/>
          <w:color w:val="auto"/>
          <w:sz w:val="32"/>
          <w:szCs w:val="32"/>
          <w:rtl/>
          <w:lang w:bidi="ar-LY"/>
        </w:rPr>
        <w:t xml:space="preserve"> ويجد الظالم نفسه في النار وحده لا يشاركه أحد فيها، وهذا عذاب فوق العذاب</w:t>
      </w:r>
      <w:r w:rsidR="00D22CC2">
        <w:rPr>
          <w:rFonts w:ascii="Traditional Arabic" w:hAnsi="Traditional Arabic" w:cs="Traditional Arabic" w:hint="cs"/>
          <w:color w:val="auto"/>
          <w:sz w:val="32"/>
          <w:szCs w:val="32"/>
          <w:rtl/>
          <w:lang w:bidi="ar-LY"/>
        </w:rPr>
        <w:t xml:space="preserve"> قال تعالى: </w:t>
      </w:r>
      <w:r w:rsidR="008008C3">
        <w:rPr>
          <w:rFonts w:ascii="Traditional Arabic" w:hAnsi="Traditional Arabic" w:cs="Traditional Arabic" w:hint="cs"/>
          <w:color w:val="auto"/>
          <w:sz w:val="32"/>
          <w:szCs w:val="32"/>
          <w:lang w:bidi="ar-LY"/>
        </w:rPr>
        <w:sym w:font="AGA Arabesque" w:char="F05D"/>
      </w:r>
      <w:r w:rsidR="00D22CC2" w:rsidRPr="00591DE9">
        <w:rPr>
          <w:rFonts w:ascii="Traditional Arabic" w:hAnsi="Traditional Arabic" w:cs="Traditional Arabic"/>
          <w:color w:val="auto"/>
          <w:sz w:val="32"/>
          <w:szCs w:val="32"/>
          <w:rtl/>
          <w:lang w:bidi="ar-SA"/>
        </w:rPr>
        <w:t xml:space="preserve">وَيَوْمَ يَحْشُرُهُمْ جَمِيعًا يَا مَعْشَرَ الْجِنِّ قَدِ اسْتَكْثَرْتُمْ مِنَ الْإِنْسِ وَقَالَ أَوْلِيَاؤُهُمْ مِنَ الْإِنْسِ رَبَّنَا اسْتَمْتَعَ بَعْضُنَا بِبَعْضٍ وَبَلَغْنَا أَجَلَنَا الَّذِي أَجَّلْتَ لَنَا قَالَ </w:t>
      </w:r>
      <w:r w:rsidR="00D22CC2" w:rsidRPr="00591DE9">
        <w:rPr>
          <w:rFonts w:ascii="Traditional Arabic" w:hAnsi="Traditional Arabic" w:cs="Traditional Arabic"/>
          <w:b/>
          <w:bCs/>
          <w:color w:val="auto"/>
          <w:sz w:val="32"/>
          <w:szCs w:val="32"/>
          <w:rtl/>
          <w:lang w:bidi="ar-SA"/>
        </w:rPr>
        <w:t xml:space="preserve">النَّارُ مَثْوَاكُمْ خَالِدِينَ </w:t>
      </w:r>
      <w:r w:rsidR="00D22CC2" w:rsidRPr="00591DE9">
        <w:rPr>
          <w:rFonts w:ascii="Traditional Arabic" w:hAnsi="Traditional Arabic" w:cs="Traditional Arabic"/>
          <w:color w:val="auto"/>
          <w:sz w:val="32"/>
          <w:szCs w:val="32"/>
          <w:rtl/>
          <w:lang w:bidi="ar-SA"/>
        </w:rPr>
        <w:t>فِيهَا إِلَّا مَا شَاءَ اللَّهُ إِنَّ رَبَّكَ حَكِيمٌ عَلِيمٌ</w:t>
      </w:r>
      <w:r w:rsidR="00D22CC2">
        <w:rPr>
          <w:rFonts w:ascii="Traditional Arabic" w:hAnsi="Traditional Arabic" w:cs="Traditional Arabic" w:hint="cs"/>
          <w:color w:val="auto"/>
          <w:sz w:val="32"/>
          <w:szCs w:val="32"/>
          <w:rtl/>
          <w:lang w:bidi="ar-LY"/>
        </w:rPr>
        <w:t xml:space="preserve"> </w:t>
      </w:r>
      <w:r w:rsidR="008008C3">
        <w:rPr>
          <w:rFonts w:ascii="Traditional Arabic" w:hAnsi="Traditional Arabic" w:cs="Traditional Arabic" w:hint="cs"/>
          <w:color w:val="auto"/>
          <w:sz w:val="32"/>
          <w:szCs w:val="32"/>
        </w:rPr>
        <w:sym w:font="AGA Arabesque" w:char="F028"/>
      </w:r>
      <w:r w:rsidR="008008C3">
        <w:rPr>
          <w:rStyle w:val="FootnoteReference"/>
          <w:rFonts w:ascii="Traditional Arabic" w:hAnsi="Traditional Arabic" w:cs="Traditional Arabic"/>
          <w:color w:val="auto"/>
          <w:sz w:val="32"/>
          <w:szCs w:val="32"/>
          <w:rtl/>
          <w:lang w:bidi="ar-LY"/>
        </w:rPr>
        <w:footnoteReference w:id="19"/>
      </w:r>
      <w:r w:rsidR="00D22CC2">
        <w:rPr>
          <w:rFonts w:ascii="Traditional Arabic" w:hAnsi="Traditional Arabic" w:cs="Traditional Arabic" w:hint="cs"/>
          <w:color w:val="auto"/>
          <w:sz w:val="32"/>
          <w:szCs w:val="32"/>
          <w:rtl/>
          <w:lang w:bidi="ar-LY"/>
        </w:rPr>
        <w:t xml:space="preserve"> أما لفظ ( خالدا ) فلم ترد مع المؤمنين مطلقا ، لأنها تعني نزع الانتماء قال تعالى : </w:t>
      </w:r>
      <w:r w:rsidR="008008C3" w:rsidRPr="005742EC">
        <w:rPr>
          <w:rFonts w:ascii="Traditional Arabic" w:hAnsi="Traditional Arabic" w:cs="Traditional Arabic"/>
          <w:color w:val="auto"/>
          <w:sz w:val="32"/>
          <w:szCs w:val="32"/>
          <w:lang w:bidi="ar-LY"/>
        </w:rPr>
        <w:sym w:font="AGA Arabesque" w:char="F05D"/>
      </w:r>
      <w:r w:rsidR="0044749D" w:rsidRPr="005742EC">
        <w:rPr>
          <w:rFonts w:ascii="Traditional Arabic" w:hAnsi="Traditional Arabic" w:cs="Traditional Arabic"/>
          <w:color w:val="auto"/>
          <w:sz w:val="32"/>
          <w:szCs w:val="32"/>
          <w:rtl/>
          <w:lang w:bidi="ar-SA"/>
        </w:rPr>
        <w:t xml:space="preserve">وَمَنْ يَعْصِ اللَّهَ وَرَسُولَهُ وَيَتَعَدَّ حُدُودَهُ يُدْخِلْهُ نَارًا </w:t>
      </w:r>
      <w:r w:rsidR="0044749D" w:rsidRPr="005742EC">
        <w:rPr>
          <w:rFonts w:ascii="Traditional Arabic" w:hAnsi="Traditional Arabic" w:cs="Traditional Arabic"/>
          <w:b/>
          <w:bCs/>
          <w:color w:val="auto"/>
          <w:sz w:val="32"/>
          <w:szCs w:val="32"/>
          <w:rtl/>
          <w:lang w:bidi="ar-SA"/>
        </w:rPr>
        <w:t>خَالِدًا فِيهَا</w:t>
      </w:r>
      <w:r w:rsidR="0044749D" w:rsidRPr="005742EC">
        <w:rPr>
          <w:rFonts w:ascii="Traditional Arabic" w:hAnsi="Traditional Arabic" w:cs="Traditional Arabic"/>
          <w:color w:val="auto"/>
          <w:sz w:val="32"/>
          <w:szCs w:val="32"/>
          <w:rtl/>
          <w:lang w:bidi="ar-SA"/>
        </w:rPr>
        <w:t xml:space="preserve"> وَلَهُ عَذَابٌ مُهِينٌ</w:t>
      </w:r>
      <w:r w:rsidR="0044749D" w:rsidRPr="005742EC">
        <w:rPr>
          <w:rFonts w:ascii="Traditional Arabic" w:hAnsi="Traditional Arabic" w:cs="Traditional Arabic"/>
          <w:color w:val="auto"/>
          <w:sz w:val="32"/>
          <w:szCs w:val="32"/>
          <w:rtl/>
        </w:rPr>
        <w:t xml:space="preserve"> </w:t>
      </w:r>
      <w:r w:rsidR="008008C3" w:rsidRPr="005742EC">
        <w:rPr>
          <w:rFonts w:ascii="Traditional Arabic" w:hAnsi="Traditional Arabic" w:cs="Traditional Arabic"/>
          <w:color w:val="auto"/>
          <w:sz w:val="32"/>
          <w:szCs w:val="32"/>
        </w:rPr>
        <w:sym w:font="AGA Arabesque" w:char="F028"/>
      </w:r>
      <w:r w:rsidR="0044749D" w:rsidRPr="005742EC">
        <w:rPr>
          <w:rFonts w:ascii="Traditional Arabic" w:hAnsi="Traditional Arabic" w:cs="Traditional Arabic"/>
          <w:color w:val="auto"/>
          <w:sz w:val="32"/>
          <w:szCs w:val="32"/>
          <w:rtl/>
        </w:rPr>
        <w:t xml:space="preserve"> </w:t>
      </w:r>
      <w:r w:rsidR="0044749D" w:rsidRPr="005742EC">
        <w:rPr>
          <w:rStyle w:val="FootnoteReference"/>
          <w:rFonts w:ascii="Traditional Arabic" w:hAnsi="Traditional Arabic" w:cs="Traditional Arabic"/>
          <w:color w:val="auto"/>
          <w:sz w:val="32"/>
          <w:szCs w:val="32"/>
          <w:rtl/>
        </w:rPr>
        <w:footnoteReference w:id="20"/>
      </w:r>
      <w:r w:rsidR="0044749D" w:rsidRPr="005742EC">
        <w:rPr>
          <w:rFonts w:ascii="Traditional Arabic" w:hAnsi="Traditional Arabic" w:cs="Traditional Arabic"/>
          <w:color w:val="auto"/>
          <w:sz w:val="32"/>
          <w:szCs w:val="32"/>
          <w:rtl/>
        </w:rPr>
        <w:t xml:space="preserve"> .</w:t>
      </w:r>
    </w:p>
    <w:p w:rsidR="00DD3610" w:rsidRDefault="00DD3610"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SA"/>
        </w:rPr>
        <w:lastRenderedPageBreak/>
        <w:t>الفرد عادة ما يشعر بكيانه وفعاليته بمشاركة العائلة أولا</w:t>
      </w:r>
      <w:r w:rsidR="005742EC">
        <w:rPr>
          <w:rFonts w:ascii="Traditional Arabic" w:hAnsi="Traditional Arabic" w:cs="Traditional Arabic" w:hint="cs"/>
          <w:color w:val="auto"/>
          <w:sz w:val="32"/>
          <w:szCs w:val="32"/>
          <w:rtl/>
          <w:lang w:bidi="ar-SA"/>
        </w:rPr>
        <w:t xml:space="preserve"> والمجتمع ثانيا</w:t>
      </w:r>
      <w:r>
        <w:rPr>
          <w:rFonts w:ascii="Traditional Arabic" w:hAnsi="Traditional Arabic" w:cs="Traditional Arabic" w:hint="cs"/>
          <w:color w:val="auto"/>
          <w:sz w:val="32"/>
          <w:szCs w:val="32"/>
          <w:rtl/>
          <w:lang w:bidi="ar-SA"/>
        </w:rPr>
        <w:t xml:space="preserve"> في تحمل اعباء الحياة ، ، وفي ظل الحياة المعاصرة المادية كما أسلفنا يضل العمل التقني المؤثر الأول في عملية الانتماء </w:t>
      </w:r>
      <w:r>
        <w:rPr>
          <w:rFonts w:ascii="Traditional Arabic" w:hAnsi="Traditional Arabic" w:cs="Traditional Arabic" w:hint="cs"/>
          <w:color w:val="auto"/>
          <w:sz w:val="32"/>
          <w:szCs w:val="32"/>
          <w:rtl/>
        </w:rPr>
        <w:t xml:space="preserve">. </w:t>
      </w:r>
      <w:r>
        <w:rPr>
          <w:rFonts w:ascii="Traditional Arabic" w:hAnsi="Traditional Arabic" w:cs="Traditional Arabic" w:hint="cs"/>
          <w:color w:val="auto"/>
          <w:sz w:val="32"/>
          <w:szCs w:val="32"/>
          <w:rtl/>
          <w:lang w:bidi="ar-SA"/>
        </w:rPr>
        <w:t xml:space="preserve">هذا الضاغط عاملا مهما في صرف الطلبة عن تعلّم القرآن وعلومه، أمّ الذين وُفقوا في الاستمرار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lang w:bidi="ar-SA"/>
        </w:rPr>
        <w:t xml:space="preserve"> على قلتهم </w:t>
      </w:r>
      <w:r>
        <w:rPr>
          <w:rFonts w:ascii="Traditional Arabic" w:hAnsi="Traditional Arabic" w:cs="Traditional Arabic"/>
          <w:color w:val="auto"/>
          <w:sz w:val="32"/>
          <w:szCs w:val="32"/>
          <w:rtl/>
        </w:rPr>
        <w:t>–</w:t>
      </w:r>
      <w:r>
        <w:rPr>
          <w:rFonts w:ascii="Traditional Arabic" w:hAnsi="Traditional Arabic" w:cs="Traditional Arabic" w:hint="cs"/>
          <w:color w:val="auto"/>
          <w:sz w:val="32"/>
          <w:szCs w:val="32"/>
          <w:rtl/>
          <w:lang w:bidi="ar-SA"/>
        </w:rPr>
        <w:t xml:space="preserve"> فيضل هاجس الغربة وعدم الانتماء يقض مضاجعهم </w:t>
      </w:r>
      <w:r w:rsidR="000250C7">
        <w:rPr>
          <w:rFonts w:ascii="Traditional Arabic" w:hAnsi="Traditional Arabic" w:cs="Traditional Arabic" w:hint="cs"/>
          <w:color w:val="auto"/>
          <w:sz w:val="32"/>
          <w:szCs w:val="32"/>
          <w:rtl/>
          <w:lang w:bidi="ar-SA"/>
        </w:rPr>
        <w:t xml:space="preserve">فهو لا يحب المجتمع بقدر ما يخشى العزلة </w:t>
      </w:r>
      <w:r w:rsidR="000250C7">
        <w:rPr>
          <w:rStyle w:val="FootnoteReference"/>
          <w:rFonts w:ascii="Traditional Arabic" w:hAnsi="Traditional Arabic" w:cs="Traditional Arabic"/>
          <w:color w:val="auto"/>
          <w:sz w:val="32"/>
          <w:szCs w:val="32"/>
          <w:rtl/>
        </w:rPr>
        <w:footnoteReference w:id="21"/>
      </w:r>
      <w:r w:rsidR="00C03ED3">
        <w:rPr>
          <w:rFonts w:ascii="Traditional Arabic" w:hAnsi="Traditional Arabic" w:cs="Traditional Arabic" w:hint="cs"/>
          <w:color w:val="auto"/>
          <w:sz w:val="32"/>
          <w:szCs w:val="32"/>
          <w:rtl/>
          <w:lang w:bidi="ar-SA"/>
        </w:rPr>
        <w:t xml:space="preserve"> ، رغم أنّ العزلة </w:t>
      </w:r>
      <w:r w:rsidR="00C03ED3">
        <w:rPr>
          <w:rFonts w:ascii="Traditional Arabic" w:hAnsi="Traditional Arabic" w:cs="Traditional Arabic"/>
          <w:color w:val="auto"/>
          <w:sz w:val="32"/>
          <w:szCs w:val="32"/>
          <w:rtl/>
        </w:rPr>
        <w:t>–</w:t>
      </w:r>
      <w:r w:rsidR="00C03ED3">
        <w:rPr>
          <w:rFonts w:ascii="Traditional Arabic" w:hAnsi="Traditional Arabic" w:cs="Traditional Arabic" w:hint="cs"/>
          <w:color w:val="auto"/>
          <w:sz w:val="32"/>
          <w:szCs w:val="32"/>
          <w:rtl/>
          <w:lang w:bidi="ar-SA"/>
        </w:rPr>
        <w:t xml:space="preserve">في أدبيات الصوفية </w:t>
      </w:r>
      <w:r w:rsidR="00C03ED3">
        <w:rPr>
          <w:rFonts w:ascii="Traditional Arabic" w:hAnsi="Traditional Arabic" w:cs="Traditional Arabic"/>
          <w:color w:val="auto"/>
          <w:sz w:val="32"/>
          <w:szCs w:val="32"/>
          <w:rtl/>
        </w:rPr>
        <w:t>–</w:t>
      </w:r>
      <w:r w:rsidR="00C03ED3">
        <w:rPr>
          <w:rFonts w:ascii="Traditional Arabic" w:hAnsi="Traditional Arabic" w:cs="Traditional Arabic" w:hint="cs"/>
          <w:color w:val="auto"/>
          <w:sz w:val="32"/>
          <w:szCs w:val="32"/>
          <w:rtl/>
          <w:lang w:bidi="ar-SA"/>
        </w:rPr>
        <w:t xml:space="preserve"> نوع من العبادة التي في ذاتها انتماء وجداني مع الله ، وبشاراته، ومع ذلك فهي عزلة جزئية سرعان ما يعود صاحبها إلى المجتمع الإنساني، فهو لا يعتزل في الصحراء ، أو الجبال طول حياته،فالمجتمع الإنساني هو البيئة الطبيعية له</w:t>
      </w:r>
      <w:r w:rsidR="005742EC">
        <w:rPr>
          <w:rFonts w:ascii="Traditional Arabic" w:hAnsi="Traditional Arabic" w:cs="Traditional Arabic" w:hint="cs"/>
          <w:color w:val="auto"/>
          <w:sz w:val="32"/>
          <w:szCs w:val="32"/>
          <w:rtl/>
          <w:lang w:bidi="ar-LY"/>
        </w:rPr>
        <w:t xml:space="preserve">، فالمنهج القويم لطالب علوم القرآن إضافة علم تقني إلى تخصصه القرآن الكريم وعلومه، مهنة يطلبها سوق العمل الحكومي والخاص، فقد يحتاج رئيس العمل موظفا يتقن اللغة، والتفاوض، ليكتب له أو يصحح عروضه </w:t>
      </w:r>
      <w:r w:rsidR="00860573">
        <w:rPr>
          <w:rFonts w:ascii="Traditional Arabic" w:hAnsi="Traditional Arabic" w:cs="Traditional Arabic" w:hint="cs"/>
          <w:color w:val="auto"/>
          <w:sz w:val="32"/>
          <w:szCs w:val="32"/>
          <w:rtl/>
          <w:lang w:bidi="ar-LY"/>
        </w:rPr>
        <w:t>،أو يتفاوض باسمه كونه ي</w:t>
      </w:r>
      <w:r w:rsidR="00762254">
        <w:rPr>
          <w:rFonts w:ascii="Traditional Arabic" w:hAnsi="Traditional Arabic" w:cs="Traditional Arabic" w:hint="cs"/>
          <w:color w:val="auto"/>
          <w:sz w:val="32"/>
          <w:szCs w:val="32"/>
          <w:rtl/>
          <w:lang w:bidi="ar-LY"/>
        </w:rPr>
        <w:t>تقن</w:t>
      </w:r>
      <w:r w:rsidR="00860573">
        <w:rPr>
          <w:rFonts w:ascii="Traditional Arabic" w:hAnsi="Traditional Arabic" w:cs="Traditional Arabic" w:hint="cs"/>
          <w:color w:val="auto"/>
          <w:sz w:val="32"/>
          <w:szCs w:val="32"/>
          <w:rtl/>
          <w:lang w:bidi="ar-LY"/>
        </w:rPr>
        <w:t xml:space="preserve"> اللغة ومناهج الاستدلال لكنّ هذا الرئيس</w:t>
      </w:r>
      <w:r w:rsidR="00762254">
        <w:rPr>
          <w:rFonts w:ascii="Traditional Arabic" w:hAnsi="Traditional Arabic" w:cs="Traditional Arabic" w:hint="cs"/>
          <w:color w:val="auto"/>
          <w:sz w:val="32"/>
          <w:szCs w:val="32"/>
          <w:rtl/>
          <w:lang w:bidi="ar-LY"/>
        </w:rPr>
        <w:t xml:space="preserve"> لا يحتاج هذا الموظف دائما ،بل قد لا يحتاجه مدة  وسيكون عبئا على المؤسسة، في حين لو أتقن الحسوب مثلا ،أو أي مهنة يحتاجها رئيس المؤسسة لاستخدمه واستفاد منه، وبالتالي لن يواجه خريجي التعليم القرآني مشكلة في التوظيف والكسب المادي الضامن للحياة والمشاركة والانتماء للمجتمع.</w:t>
      </w:r>
    </w:p>
    <w:p w:rsidR="00C03ED3" w:rsidRDefault="00C03ED3" w:rsidP="00E45944">
      <w:pPr>
        <w:ind w:left="-477"/>
        <w:jc w:val="both"/>
        <w:rPr>
          <w:rFonts w:ascii="Traditional Arabic" w:hAnsi="Traditional Arabic" w:cs="Traditional Arabic"/>
          <w:color w:val="auto"/>
          <w:sz w:val="32"/>
          <w:szCs w:val="32"/>
          <w:rtl/>
          <w:lang w:bidi="ar-LY"/>
        </w:rPr>
      </w:pPr>
    </w:p>
    <w:p w:rsidR="00762254" w:rsidRDefault="00762254" w:rsidP="00E45944">
      <w:pPr>
        <w:ind w:left="-477"/>
        <w:jc w:val="both"/>
        <w:rPr>
          <w:rFonts w:ascii="Traditional Arabic" w:hAnsi="Traditional Arabic" w:cs="Traditional Arabic"/>
          <w:color w:val="auto"/>
          <w:sz w:val="32"/>
          <w:szCs w:val="32"/>
          <w:rtl/>
          <w:lang w:bidi="ar-LY"/>
        </w:rPr>
      </w:pPr>
    </w:p>
    <w:p w:rsidR="00762254" w:rsidRDefault="00762254" w:rsidP="00E45944">
      <w:pPr>
        <w:ind w:left="-477"/>
        <w:jc w:val="both"/>
        <w:rPr>
          <w:rFonts w:ascii="Traditional Arabic" w:hAnsi="Traditional Arabic" w:cs="Traditional Arabic"/>
          <w:color w:val="auto"/>
          <w:sz w:val="32"/>
          <w:szCs w:val="32"/>
          <w:rtl/>
          <w:lang w:bidi="ar-LY"/>
        </w:rPr>
      </w:pPr>
    </w:p>
    <w:p w:rsidR="00762254" w:rsidRDefault="00762254" w:rsidP="00E45944">
      <w:pPr>
        <w:ind w:left="-477"/>
        <w:jc w:val="both"/>
        <w:rPr>
          <w:rFonts w:ascii="Traditional Arabic" w:hAnsi="Traditional Arabic" w:cs="Traditional Arabic"/>
          <w:color w:val="auto"/>
          <w:sz w:val="32"/>
          <w:szCs w:val="32"/>
          <w:rtl/>
          <w:lang w:bidi="ar-LY"/>
        </w:rPr>
      </w:pPr>
    </w:p>
    <w:p w:rsidR="00762254" w:rsidRDefault="00762254" w:rsidP="00E45944">
      <w:pPr>
        <w:ind w:left="-477"/>
        <w:jc w:val="both"/>
        <w:rPr>
          <w:rFonts w:ascii="Traditional Arabic" w:hAnsi="Traditional Arabic" w:cs="Traditional Arabic"/>
          <w:color w:val="auto"/>
          <w:sz w:val="32"/>
          <w:szCs w:val="32"/>
          <w:rtl/>
          <w:lang w:bidi="ar-LY"/>
        </w:rPr>
      </w:pPr>
    </w:p>
    <w:p w:rsidR="00E45944" w:rsidRDefault="00E45944" w:rsidP="00E45944">
      <w:pPr>
        <w:ind w:left="-477"/>
        <w:jc w:val="both"/>
        <w:rPr>
          <w:rFonts w:ascii="Traditional Arabic" w:hAnsi="Traditional Arabic" w:cs="Traditional Arabic"/>
          <w:color w:val="auto"/>
          <w:sz w:val="32"/>
          <w:szCs w:val="32"/>
          <w:rtl/>
          <w:lang w:bidi="ar-LY"/>
        </w:rPr>
      </w:pPr>
    </w:p>
    <w:p w:rsidR="00E45944" w:rsidRDefault="00E45944" w:rsidP="00E45944">
      <w:pPr>
        <w:ind w:left="-477"/>
        <w:jc w:val="both"/>
        <w:rPr>
          <w:rFonts w:ascii="Traditional Arabic" w:hAnsi="Traditional Arabic" w:cs="Traditional Arabic"/>
          <w:color w:val="auto"/>
          <w:sz w:val="32"/>
          <w:szCs w:val="32"/>
          <w:rtl/>
          <w:lang w:bidi="ar-LY"/>
        </w:rPr>
      </w:pPr>
    </w:p>
    <w:p w:rsidR="00E45944" w:rsidRDefault="00E45944" w:rsidP="00E45944">
      <w:pPr>
        <w:ind w:left="-477"/>
        <w:jc w:val="both"/>
        <w:rPr>
          <w:rFonts w:ascii="Traditional Arabic" w:hAnsi="Traditional Arabic" w:cs="Traditional Arabic"/>
          <w:color w:val="auto"/>
          <w:sz w:val="32"/>
          <w:szCs w:val="32"/>
          <w:rtl/>
        </w:rPr>
      </w:pPr>
    </w:p>
    <w:p w:rsidR="00395ADC" w:rsidRPr="00DA63B8" w:rsidRDefault="00C03ED3" w:rsidP="00895C3E">
      <w:pPr>
        <w:ind w:left="-477"/>
        <w:jc w:val="center"/>
        <w:rPr>
          <w:rFonts w:ascii="Traditional Arabic" w:hAnsi="Traditional Arabic" w:cs="Traditional Arabic"/>
          <w:b/>
          <w:bCs/>
          <w:color w:val="auto"/>
          <w:sz w:val="32"/>
          <w:szCs w:val="32"/>
          <w:rtl/>
        </w:rPr>
      </w:pPr>
      <w:r w:rsidRPr="00DA63B8">
        <w:rPr>
          <w:rFonts w:ascii="Traditional Arabic" w:hAnsi="Traditional Arabic" w:cs="Traditional Arabic" w:hint="cs"/>
          <w:b/>
          <w:bCs/>
          <w:color w:val="auto"/>
          <w:sz w:val="32"/>
          <w:szCs w:val="32"/>
          <w:rtl/>
          <w:lang w:bidi="ar-SA"/>
        </w:rPr>
        <w:lastRenderedPageBreak/>
        <w:t>المبحث الثاني</w:t>
      </w:r>
      <w:r w:rsidR="00895C3E">
        <w:rPr>
          <w:rFonts w:ascii="Traditional Arabic" w:hAnsi="Traditional Arabic" w:cs="Traditional Arabic" w:hint="cs"/>
          <w:b/>
          <w:bCs/>
          <w:color w:val="auto"/>
          <w:sz w:val="32"/>
          <w:szCs w:val="32"/>
          <w:rtl/>
          <w:lang w:bidi="ar-LY"/>
        </w:rPr>
        <w:t xml:space="preserve"> : </w:t>
      </w:r>
      <w:r w:rsidR="00D97F96" w:rsidRPr="00DA63B8">
        <w:rPr>
          <w:rFonts w:ascii="Traditional Arabic" w:hAnsi="Traditional Arabic" w:cs="Traditional Arabic" w:hint="cs"/>
          <w:b/>
          <w:bCs/>
          <w:color w:val="auto"/>
          <w:sz w:val="32"/>
          <w:szCs w:val="32"/>
          <w:rtl/>
          <w:lang w:bidi="ar-SA"/>
        </w:rPr>
        <w:t>التعليم التقني</w:t>
      </w:r>
    </w:p>
    <w:p w:rsidR="00407BEE" w:rsidRDefault="008D0CBA" w:rsidP="00E45944">
      <w:pPr>
        <w:ind w:left="-477"/>
        <w:jc w:val="both"/>
        <w:rPr>
          <w:rFonts w:ascii="Traditional Arabic" w:hAnsi="Traditional Arabic" w:cs="Traditional Arabic"/>
          <w:color w:val="auto"/>
          <w:sz w:val="32"/>
          <w:szCs w:val="32"/>
          <w:rtl/>
          <w:lang w:bidi="ar-LY"/>
        </w:rPr>
      </w:pPr>
      <w:r w:rsidRPr="00DA63B8">
        <w:rPr>
          <w:rFonts w:ascii="Traditional Arabic" w:hAnsi="Traditional Arabic" w:cs="Traditional Arabic" w:hint="cs"/>
          <w:color w:val="auto"/>
          <w:sz w:val="32"/>
          <w:szCs w:val="32"/>
          <w:rtl/>
          <w:lang w:bidi="ar-SA"/>
        </w:rPr>
        <w:t xml:space="preserve">يتجه التعليم التقني في ليبيا إلى الحرفية المطلقة ،فلا يدرس طالب الطب إلا طباً،وإن درس غير ذلك فللضرورة كالحاسوب مثلا </w:t>
      </w:r>
      <w:r w:rsidR="00DA63B8" w:rsidRPr="00DA63B8">
        <w:rPr>
          <w:rFonts w:ascii="Traditional Arabic" w:hAnsi="Traditional Arabic" w:cs="Traditional Arabic" w:hint="cs"/>
          <w:color w:val="auto"/>
          <w:sz w:val="32"/>
          <w:szCs w:val="32"/>
          <w:rtl/>
          <w:lang w:bidi="ar-SA"/>
        </w:rPr>
        <w:t xml:space="preserve"> رغم </w:t>
      </w:r>
      <w:r w:rsidR="00DA63B8" w:rsidRPr="00DA63B8">
        <w:rPr>
          <w:rFonts w:ascii="Traditional Arabic" w:hAnsi="Traditional Arabic" w:cs="Traditional Arabic"/>
          <w:color w:val="auto"/>
          <w:sz w:val="32"/>
          <w:szCs w:val="32"/>
          <w:rtl/>
          <w:lang w:bidi="ar-SA"/>
        </w:rPr>
        <w:t xml:space="preserve">تنبه </w:t>
      </w:r>
      <w:r w:rsidR="00DA63B8" w:rsidRPr="00DA63B8">
        <w:rPr>
          <w:rFonts w:ascii="Traditional Arabic" w:hAnsi="Traditional Arabic" w:cs="Traditional Arabic"/>
          <w:color w:val="auto"/>
          <w:sz w:val="32"/>
          <w:szCs w:val="32"/>
          <w:rtl/>
          <w:lang w:bidi="ar-LY"/>
        </w:rPr>
        <w:t xml:space="preserve">العالم إلى الخطأ بأن يدرس طالب الكيمياء  كيمياء فقط ، وطالب الرياضيات رياضيات فقط، وكذا الأحياء ، والتاريخ ، واللغة ، ذلك بأنّ هذا المنهج يجعل التعليم كجزر متباعدة لا يربط بينها رابط ، فلا يعلم هذا </w:t>
      </w:r>
      <w:r w:rsidR="00630A4B" w:rsidRPr="00DA63B8">
        <w:rPr>
          <w:rFonts w:ascii="Traditional Arabic" w:hAnsi="Traditional Arabic" w:cs="Traditional Arabic" w:hint="cs"/>
          <w:color w:val="auto"/>
          <w:sz w:val="32"/>
          <w:szCs w:val="32"/>
          <w:rtl/>
          <w:lang w:bidi="ar-LY"/>
        </w:rPr>
        <w:t>شي</w:t>
      </w:r>
      <w:r w:rsidR="00630A4B">
        <w:rPr>
          <w:rFonts w:ascii="Traditional Arabic" w:hAnsi="Traditional Arabic" w:cs="Traditional Arabic" w:hint="cs"/>
          <w:color w:val="auto"/>
          <w:sz w:val="32"/>
          <w:szCs w:val="32"/>
          <w:rtl/>
          <w:lang w:bidi="ar-LY"/>
        </w:rPr>
        <w:t>ئا</w:t>
      </w:r>
      <w:r w:rsidR="00DA63B8" w:rsidRPr="00DA63B8">
        <w:rPr>
          <w:rFonts w:ascii="Traditional Arabic" w:hAnsi="Traditional Arabic" w:cs="Traditional Arabic"/>
          <w:color w:val="auto"/>
          <w:sz w:val="32"/>
          <w:szCs w:val="32"/>
          <w:rtl/>
          <w:lang w:bidi="ar-LY"/>
        </w:rPr>
        <w:t xml:space="preserve"> عن علم ذاك ،والعكس</w:t>
      </w:r>
      <w:r w:rsidR="00630A4B">
        <w:rPr>
          <w:rFonts w:ascii="Traditional Arabic" w:hAnsi="Traditional Arabic" w:cs="Traditional Arabic" w:hint="cs"/>
          <w:color w:val="auto"/>
          <w:sz w:val="32"/>
          <w:szCs w:val="32"/>
          <w:rtl/>
          <w:lang w:bidi="ar-LY"/>
        </w:rPr>
        <w:t>.ما يهمنا هنا ذاك الكم من العلم القرآني الذي تلقاه طالب العلم التقني، وبحساب بسيط هو الاطلاع على توصيف المادة الدينية منذ المرحلة الابتدائية وحتى المرحلة الثانوية فإنها زمنيا لا تتجاوز أربعمائة ساعة ، وإنما حددنا النهاية بالمرحلة الثانوية ذلك لأنها المرحلة ال</w:t>
      </w:r>
      <w:r w:rsidR="002D6B01">
        <w:rPr>
          <w:rFonts w:ascii="Traditional Arabic" w:hAnsi="Traditional Arabic" w:cs="Traditional Arabic" w:hint="cs"/>
          <w:color w:val="auto"/>
          <w:sz w:val="32"/>
          <w:szCs w:val="32"/>
          <w:rtl/>
          <w:lang w:bidi="ar-LY"/>
        </w:rPr>
        <w:t xml:space="preserve">أخيرة التي يدرس فيها القرآن وبعض علومه، بواقع حصة أسبوعيا ، </w:t>
      </w:r>
      <w:r w:rsidR="00F955E0">
        <w:rPr>
          <w:rFonts w:ascii="Traditional Arabic" w:hAnsi="Traditional Arabic" w:cs="Traditional Arabic" w:hint="cs"/>
          <w:color w:val="auto"/>
          <w:sz w:val="32"/>
          <w:szCs w:val="32"/>
          <w:rtl/>
          <w:lang w:bidi="ar-LY"/>
        </w:rPr>
        <w:t xml:space="preserve">مدتها خمس وأربعون ىدقيقة على الأكثر </w:t>
      </w:r>
      <w:r w:rsidR="002D6B01">
        <w:rPr>
          <w:rFonts w:ascii="Traditional Arabic" w:hAnsi="Traditional Arabic" w:cs="Traditional Arabic" w:hint="cs"/>
          <w:color w:val="auto"/>
          <w:sz w:val="32"/>
          <w:szCs w:val="32"/>
          <w:rtl/>
          <w:lang w:bidi="ar-LY"/>
        </w:rPr>
        <w:t xml:space="preserve">يذهب جلها في حفظ بعض نصوص القرآن وشيئا من العقيدة </w:t>
      </w:r>
      <w:r w:rsidR="00E229FB">
        <w:rPr>
          <w:rFonts w:ascii="Traditional Arabic" w:hAnsi="Traditional Arabic" w:cs="Traditional Arabic" w:hint="cs"/>
          <w:color w:val="auto"/>
          <w:sz w:val="32"/>
          <w:szCs w:val="32"/>
          <w:rtl/>
          <w:lang w:bidi="ar-LY"/>
        </w:rPr>
        <w:t>والسنة النبوية ، وفي كل الأحوال فإن الطالب الجامعي وقد بلغ العشرين من عمره لا يعود يتلقى المدد الروحي</w:t>
      </w:r>
      <w:r w:rsidR="00C06021">
        <w:rPr>
          <w:rFonts w:ascii="Traditional Arabic" w:hAnsi="Traditional Arabic" w:cs="Traditional Arabic" w:hint="cs"/>
          <w:color w:val="auto"/>
          <w:sz w:val="32"/>
          <w:szCs w:val="32"/>
          <w:rtl/>
          <w:lang w:bidi="ar-LY"/>
        </w:rPr>
        <w:t xml:space="preserve"> </w:t>
      </w:r>
      <w:r w:rsidR="00C06021">
        <w:rPr>
          <w:rFonts w:ascii="Traditional Arabic" w:hAnsi="Traditional Arabic" w:cs="Traditional Arabic"/>
          <w:color w:val="auto"/>
          <w:sz w:val="32"/>
          <w:szCs w:val="32"/>
          <w:rtl/>
          <w:lang w:bidi="ar-LY"/>
        </w:rPr>
        <w:t>–</w:t>
      </w:r>
      <w:r w:rsidR="00C06021">
        <w:rPr>
          <w:rFonts w:ascii="Traditional Arabic" w:hAnsi="Traditional Arabic" w:cs="Traditional Arabic" w:hint="cs"/>
          <w:color w:val="auto"/>
          <w:sz w:val="32"/>
          <w:szCs w:val="32"/>
          <w:rtl/>
          <w:lang w:bidi="ar-LY"/>
        </w:rPr>
        <w:t xml:space="preserve"> التعليم القرآني </w:t>
      </w:r>
      <w:r w:rsidR="0032301D">
        <w:rPr>
          <w:rFonts w:ascii="Traditional Arabic" w:hAnsi="Traditional Arabic" w:cs="Traditional Arabic"/>
          <w:color w:val="auto"/>
          <w:sz w:val="32"/>
          <w:szCs w:val="32"/>
          <w:rtl/>
          <w:lang w:bidi="ar-LY"/>
        </w:rPr>
        <w:t>–</w:t>
      </w:r>
      <w:r w:rsidR="0032301D">
        <w:rPr>
          <w:rFonts w:ascii="Traditional Arabic" w:hAnsi="Traditional Arabic" w:cs="Traditional Arabic" w:hint="cs"/>
          <w:color w:val="auto"/>
          <w:sz w:val="32"/>
          <w:szCs w:val="32"/>
          <w:rtl/>
          <w:lang w:bidi="ar-LY"/>
        </w:rPr>
        <w:t xml:space="preserve"> إطلاقا حتى يكمل المرحلة الجامعية الأولى وأحيانا العليا ، وينخرط في الوظيفة العامة أو الخاصة وهو لا زال يستذكر نتفا من المعرفة الدينية التي انقطعت منذ زمن بعيد، اللهم إلا ذلك الكم القليل غير المرتب الذي يتلقاه من خطبة الجمعة المعروفة كما وكيفا،وبالعودة إلى سؤال شكيب أرسلان الوارد في التوطئة فإن جزءا كبيرا من الإجابة </w:t>
      </w:r>
      <w:r w:rsidR="0032301D">
        <w:rPr>
          <w:rFonts w:ascii="Traditional Arabic" w:hAnsi="Traditional Arabic" w:cs="Traditional Arabic"/>
          <w:color w:val="auto"/>
          <w:sz w:val="32"/>
          <w:szCs w:val="32"/>
          <w:rtl/>
          <w:lang w:bidi="ar-LY"/>
        </w:rPr>
        <w:t>–</w:t>
      </w:r>
      <w:r w:rsidR="0032301D">
        <w:rPr>
          <w:rFonts w:ascii="Traditional Arabic" w:hAnsi="Traditional Arabic" w:cs="Traditional Arabic" w:hint="cs"/>
          <w:color w:val="auto"/>
          <w:sz w:val="32"/>
          <w:szCs w:val="32"/>
          <w:rtl/>
          <w:lang w:bidi="ar-LY"/>
        </w:rPr>
        <w:t xml:space="preserve"> في نظرنا </w:t>
      </w:r>
      <w:r w:rsidR="0032301D">
        <w:rPr>
          <w:rFonts w:ascii="Traditional Arabic" w:hAnsi="Traditional Arabic" w:cs="Traditional Arabic"/>
          <w:color w:val="auto"/>
          <w:sz w:val="32"/>
          <w:szCs w:val="32"/>
          <w:rtl/>
          <w:lang w:bidi="ar-LY"/>
        </w:rPr>
        <w:t>–</w:t>
      </w:r>
      <w:r w:rsidR="0032301D">
        <w:rPr>
          <w:rFonts w:ascii="Traditional Arabic" w:hAnsi="Traditional Arabic" w:cs="Traditional Arabic" w:hint="cs"/>
          <w:color w:val="auto"/>
          <w:sz w:val="32"/>
          <w:szCs w:val="32"/>
          <w:rtl/>
          <w:lang w:bidi="ar-LY"/>
        </w:rPr>
        <w:t xml:space="preserve"> موجود هنا ، فالقيم كلها مصدرها الدين</w:t>
      </w:r>
      <w:r w:rsidR="005E1276">
        <w:rPr>
          <w:rFonts w:ascii="Traditional Arabic" w:hAnsi="Traditional Arabic" w:cs="Traditional Arabic" w:hint="cs"/>
          <w:color w:val="auto"/>
          <w:sz w:val="32"/>
          <w:szCs w:val="32"/>
          <w:rtl/>
          <w:lang w:bidi="ar-LY"/>
        </w:rPr>
        <w:t>،</w:t>
      </w:r>
      <w:r w:rsidR="0032301D">
        <w:rPr>
          <w:rFonts w:ascii="Traditional Arabic" w:hAnsi="Traditional Arabic" w:cs="Traditional Arabic" w:hint="cs"/>
          <w:color w:val="auto"/>
          <w:sz w:val="32"/>
          <w:szCs w:val="32"/>
          <w:rtl/>
          <w:lang w:bidi="ar-LY"/>
        </w:rPr>
        <w:t xml:space="preserve"> والذي يفصل العلوم عن المعرفة الدينية حاد عن جادة الصواب </w:t>
      </w:r>
      <w:r w:rsidR="00DD4631">
        <w:rPr>
          <w:rFonts w:ascii="Traditional Arabic" w:hAnsi="Traditional Arabic" w:cs="Traditional Arabic" w:hint="cs"/>
          <w:color w:val="auto"/>
          <w:sz w:val="32"/>
          <w:szCs w:val="32"/>
          <w:rtl/>
          <w:lang w:bidi="ar-LY"/>
        </w:rPr>
        <w:t>وما تس</w:t>
      </w:r>
      <w:r w:rsidR="008A6E3B">
        <w:rPr>
          <w:rFonts w:ascii="Traditional Arabic" w:hAnsi="Traditional Arabic" w:cs="Traditional Arabic" w:hint="cs"/>
          <w:color w:val="auto"/>
          <w:sz w:val="32"/>
          <w:szCs w:val="32"/>
          <w:rtl/>
          <w:lang w:bidi="ar-LY"/>
        </w:rPr>
        <w:t>ا</w:t>
      </w:r>
      <w:r w:rsidR="00DD4631">
        <w:rPr>
          <w:rFonts w:ascii="Traditional Arabic" w:hAnsi="Traditional Arabic" w:cs="Traditional Arabic" w:hint="cs"/>
          <w:color w:val="auto"/>
          <w:sz w:val="32"/>
          <w:szCs w:val="32"/>
          <w:rtl/>
          <w:lang w:bidi="ar-LY"/>
        </w:rPr>
        <w:t xml:space="preserve">ؤل المودودي ببعيد حيث تساءل قائلا : </w:t>
      </w:r>
      <w:r w:rsidR="008A6E3B">
        <w:rPr>
          <w:rFonts w:ascii="Traditional Arabic" w:hAnsi="Traditional Arabic" w:cs="Traditional Arabic" w:hint="cs"/>
          <w:color w:val="auto"/>
          <w:sz w:val="32"/>
          <w:szCs w:val="32"/>
          <w:rtl/>
          <w:lang w:bidi="ar-LY"/>
        </w:rPr>
        <w:t>(</w:t>
      </w:r>
      <w:r w:rsidR="00DD4631">
        <w:rPr>
          <w:rFonts w:ascii="Traditional Arabic" w:hAnsi="Traditional Arabic" w:cs="Traditional Arabic" w:hint="cs"/>
          <w:color w:val="auto"/>
          <w:sz w:val="32"/>
          <w:szCs w:val="32"/>
          <w:rtl/>
          <w:lang w:bidi="ar-LY"/>
        </w:rPr>
        <w:t>فقولوا لي بالله : إذا لم تكن للعلوم التجريبية علاقة بالإسلام فهل لها علاقة بالماركسية؟)</w:t>
      </w:r>
      <w:r w:rsidR="00DD4631">
        <w:rPr>
          <w:rStyle w:val="FootnoteReference"/>
          <w:rFonts w:ascii="Traditional Arabic" w:hAnsi="Traditional Arabic" w:cs="Traditional Arabic"/>
          <w:color w:val="auto"/>
          <w:sz w:val="32"/>
          <w:szCs w:val="32"/>
          <w:rtl/>
          <w:lang w:bidi="ar-LY"/>
        </w:rPr>
        <w:footnoteReference w:id="22"/>
      </w:r>
      <w:r w:rsidR="002854D4">
        <w:rPr>
          <w:rFonts w:ascii="Traditional Arabic" w:hAnsi="Traditional Arabic" w:cs="Traditional Arabic" w:hint="cs"/>
          <w:color w:val="auto"/>
          <w:sz w:val="32"/>
          <w:szCs w:val="32"/>
          <w:rtl/>
          <w:lang w:bidi="ar-LY"/>
        </w:rPr>
        <w:t xml:space="preserve"> </w:t>
      </w:r>
      <w:r w:rsidR="00407BEE">
        <w:rPr>
          <w:rFonts w:ascii="Traditional Arabic" w:hAnsi="Traditional Arabic" w:cs="Traditional Arabic" w:hint="cs"/>
          <w:color w:val="auto"/>
          <w:sz w:val="32"/>
          <w:szCs w:val="32"/>
          <w:rtl/>
          <w:lang w:bidi="ar-LY"/>
        </w:rPr>
        <w:t>.إن التنمية المنشودة</w:t>
      </w:r>
      <w:r w:rsidR="00AE7A6F">
        <w:rPr>
          <w:rFonts w:ascii="Traditional Arabic" w:hAnsi="Traditional Arabic" w:cs="Traditional Arabic" w:hint="cs"/>
          <w:color w:val="auto"/>
          <w:sz w:val="32"/>
          <w:szCs w:val="32"/>
          <w:rtl/>
          <w:lang w:bidi="ar-LY"/>
        </w:rPr>
        <w:t xml:space="preserve"> أصلها وهدفها الإنسان وما هذا الإنسان سوى مجموعة من المشاعر تتبلور في مجموعة من القيم ،وعلى ضوء هذه القيم يُنتج السلوك ،وهو ليس سلبيا تفعل فيه البيئة المحيطة ما تشاء ؛ولا هو يستطيع تحديد أفعاله كاملة وبناء على ذلك فغن أفعال الإنسان محصلة لعوامل ثلاثة أساسية هي : السلوك والمؤثرات البيئية والعوامل المعرفية.</w:t>
      </w:r>
      <w:r w:rsidR="00AB2511">
        <w:rPr>
          <w:rStyle w:val="FootnoteReference"/>
          <w:rFonts w:ascii="Traditional Arabic" w:hAnsi="Traditional Arabic" w:cs="Traditional Arabic"/>
          <w:color w:val="auto"/>
          <w:sz w:val="32"/>
          <w:szCs w:val="32"/>
          <w:rtl/>
          <w:lang w:bidi="ar-LY"/>
        </w:rPr>
        <w:footnoteReference w:id="23"/>
      </w:r>
    </w:p>
    <w:p w:rsidR="00895C3E" w:rsidRDefault="00895C3E" w:rsidP="00E45944">
      <w:pPr>
        <w:ind w:left="-477"/>
        <w:jc w:val="both"/>
        <w:rPr>
          <w:rFonts w:ascii="Traditional Arabic" w:hAnsi="Traditional Arabic" w:cs="Traditional Arabic"/>
          <w:b/>
          <w:bCs/>
          <w:color w:val="auto"/>
          <w:sz w:val="32"/>
          <w:szCs w:val="32"/>
          <w:rtl/>
          <w:lang w:bidi="ar-LY"/>
        </w:rPr>
      </w:pPr>
    </w:p>
    <w:p w:rsidR="00AB2511" w:rsidRDefault="00AB2511" w:rsidP="00E45944">
      <w:pPr>
        <w:ind w:left="-477"/>
        <w:jc w:val="both"/>
        <w:rPr>
          <w:rFonts w:ascii="Traditional Arabic" w:hAnsi="Traditional Arabic" w:cs="Traditional Arabic"/>
          <w:b/>
          <w:bCs/>
          <w:color w:val="auto"/>
          <w:sz w:val="32"/>
          <w:szCs w:val="32"/>
          <w:rtl/>
          <w:lang w:bidi="ar-LY"/>
        </w:rPr>
      </w:pPr>
      <w:r w:rsidRPr="00AB2511">
        <w:rPr>
          <w:rFonts w:ascii="Traditional Arabic" w:hAnsi="Traditional Arabic" w:cs="Traditional Arabic" w:hint="cs"/>
          <w:b/>
          <w:bCs/>
          <w:color w:val="auto"/>
          <w:sz w:val="32"/>
          <w:szCs w:val="32"/>
          <w:rtl/>
          <w:lang w:bidi="ar-LY"/>
        </w:rPr>
        <w:lastRenderedPageBreak/>
        <w:t xml:space="preserve">المطلب الأول: </w:t>
      </w:r>
      <w:r w:rsidR="00594CCF">
        <w:rPr>
          <w:rFonts w:ascii="Traditional Arabic" w:hAnsi="Traditional Arabic" w:cs="Traditional Arabic" w:hint="cs"/>
          <w:b/>
          <w:bCs/>
          <w:color w:val="auto"/>
          <w:sz w:val="32"/>
          <w:szCs w:val="32"/>
          <w:rtl/>
          <w:lang w:bidi="ar-LY"/>
        </w:rPr>
        <w:t>القيم</w:t>
      </w:r>
    </w:p>
    <w:p w:rsidR="00AB2511" w:rsidRPr="00E038C5" w:rsidRDefault="00594CCF" w:rsidP="00E45944">
      <w:pPr>
        <w:ind w:left="-477"/>
        <w:jc w:val="both"/>
        <w:rPr>
          <w:rFonts w:ascii="Traditional Arabic" w:hAnsi="Traditional Arabic" w:cs="Traditional Arabic"/>
          <w:color w:val="auto"/>
          <w:sz w:val="32"/>
          <w:szCs w:val="32"/>
          <w:rtl/>
          <w:lang w:bidi="ar-LY"/>
        </w:rPr>
      </w:pPr>
      <w:r w:rsidRPr="00782350">
        <w:rPr>
          <w:rFonts w:ascii="Traditional Arabic" w:hAnsi="Traditional Arabic" w:cs="Traditional Arabic" w:hint="cs"/>
          <w:color w:val="auto"/>
          <w:sz w:val="32"/>
          <w:szCs w:val="32"/>
          <w:rtl/>
          <w:lang w:bidi="ar-LY"/>
        </w:rPr>
        <w:t xml:space="preserve">تُعد التنشئة الاجتماعية الحاضنة لمشروع القيم التي يتبناها الفرد ،فالقيم هي التي توجه السلوك وهي الركن الأساس في تكوين العلاقات البشرية في المجتمعات </w:t>
      </w:r>
      <w:r w:rsidR="0028349B" w:rsidRPr="00782350">
        <w:rPr>
          <w:rFonts w:ascii="Traditional Arabic" w:hAnsi="Traditional Arabic" w:cs="Traditional Arabic" w:hint="cs"/>
          <w:color w:val="auto"/>
          <w:sz w:val="32"/>
          <w:szCs w:val="32"/>
          <w:rtl/>
          <w:lang w:bidi="ar-LY"/>
        </w:rPr>
        <w:t xml:space="preserve">، وما بناء النبي محمد </w:t>
      </w:r>
      <w:r w:rsidR="0028349B" w:rsidRPr="00782350">
        <w:rPr>
          <w:rFonts w:ascii="Traditional Arabic" w:hAnsi="Traditional Arabic" w:cs="Traditional Arabic"/>
          <w:color w:val="auto"/>
          <w:sz w:val="32"/>
          <w:szCs w:val="32"/>
          <w:rtl/>
          <w:lang w:bidi="ar-LY"/>
        </w:rPr>
        <w:t>–</w:t>
      </w:r>
      <w:r w:rsidR="0028349B" w:rsidRPr="00782350">
        <w:rPr>
          <w:rFonts w:ascii="Traditional Arabic" w:hAnsi="Traditional Arabic" w:cs="Traditional Arabic" w:hint="cs"/>
          <w:color w:val="auto"/>
          <w:sz w:val="32"/>
          <w:szCs w:val="32"/>
          <w:rtl/>
          <w:lang w:bidi="ar-LY"/>
        </w:rPr>
        <w:t xml:space="preserve"> صلى الله عليه وسلم </w:t>
      </w:r>
      <w:r w:rsidR="0028349B" w:rsidRPr="00782350">
        <w:rPr>
          <w:rFonts w:ascii="Traditional Arabic" w:hAnsi="Traditional Arabic" w:cs="Traditional Arabic"/>
          <w:color w:val="auto"/>
          <w:sz w:val="32"/>
          <w:szCs w:val="32"/>
          <w:rtl/>
          <w:lang w:bidi="ar-LY"/>
        </w:rPr>
        <w:t>–</w:t>
      </w:r>
      <w:r w:rsidR="0028349B" w:rsidRPr="00782350">
        <w:rPr>
          <w:rFonts w:ascii="Traditional Arabic" w:hAnsi="Traditional Arabic" w:cs="Traditional Arabic" w:hint="cs"/>
          <w:color w:val="auto"/>
          <w:sz w:val="32"/>
          <w:szCs w:val="32"/>
          <w:rtl/>
          <w:lang w:bidi="ar-LY"/>
        </w:rPr>
        <w:t xml:space="preserve"> لأمته وما تصديقهم له إلا لأنّه يحمل القيم المعروفة عنه ( الصادق الأمين) كما تعارفت الإنسانية على قيم كثيرة منها </w:t>
      </w:r>
      <w:r w:rsidR="00757908" w:rsidRPr="00782350">
        <w:rPr>
          <w:rFonts w:ascii="Traditional Arabic" w:hAnsi="Traditional Arabic" w:cs="Traditional Arabic" w:hint="cs"/>
          <w:color w:val="auto"/>
          <w:sz w:val="32"/>
          <w:szCs w:val="32"/>
          <w:rtl/>
          <w:lang w:bidi="ar-LY"/>
        </w:rPr>
        <w:t>: التضامن ، العدالة ،الصبر، التواضعن الصدق التسامح، الكتمان، العطف، المحبة، الصداقة، الوفاء،وغيرها</w:t>
      </w:r>
      <w:r w:rsidRPr="00782350">
        <w:rPr>
          <w:rFonts w:ascii="Traditional Arabic" w:hAnsi="Traditional Arabic" w:cs="Traditional Arabic" w:hint="cs"/>
          <w:color w:val="auto"/>
          <w:sz w:val="32"/>
          <w:szCs w:val="32"/>
          <w:rtl/>
          <w:lang w:bidi="ar-LY"/>
        </w:rPr>
        <w:t xml:space="preserve"> </w:t>
      </w:r>
      <w:r w:rsidR="00782350">
        <w:rPr>
          <w:rStyle w:val="FootnoteReference"/>
          <w:rFonts w:ascii="Traditional Arabic" w:hAnsi="Traditional Arabic" w:cs="Traditional Arabic"/>
          <w:color w:val="auto"/>
          <w:sz w:val="32"/>
          <w:szCs w:val="32"/>
          <w:rtl/>
          <w:lang w:bidi="ar-LY"/>
        </w:rPr>
        <w:footnoteReference w:id="24"/>
      </w:r>
      <w:r w:rsidRPr="00782350">
        <w:rPr>
          <w:rFonts w:ascii="Traditional Arabic" w:hAnsi="Traditional Arabic" w:cs="Traditional Arabic" w:hint="cs"/>
          <w:color w:val="auto"/>
          <w:sz w:val="32"/>
          <w:szCs w:val="32"/>
          <w:rtl/>
          <w:lang w:bidi="ar-LY"/>
        </w:rPr>
        <w:t xml:space="preserve"> </w:t>
      </w:r>
      <w:r w:rsidR="00467595" w:rsidRPr="00782350">
        <w:rPr>
          <w:rFonts w:ascii="Traditional Arabic" w:hAnsi="Traditional Arabic" w:cs="Traditional Arabic"/>
          <w:color w:val="auto"/>
          <w:sz w:val="32"/>
          <w:szCs w:val="32"/>
          <w:rtl/>
          <w:lang w:bidi="ar-LY"/>
        </w:rPr>
        <w:t>لقد قسّم البحث القيمي (( الإكسيولوجي)) القيم إلى صنفين ، صنف يُلتمس لذاته ويُطلب كغاية ويكون مطلقا لا يحده زمان ولا مكان ، وصنف نسبي ينشده الناس وسيلةً لتحقيق غاية ، فجمال الزهرة قيمة لذاته ، وكذا جمال الأخلاق ، في حين أنّ قيمة العربة مرهونة فيما تقدمه من خدمة فهي وسيلة لا غاية.</w:t>
      </w:r>
      <w:r w:rsidR="007422E9" w:rsidRPr="00782350">
        <w:rPr>
          <w:rStyle w:val="FootnoteReference"/>
          <w:rFonts w:ascii="Traditional Arabic" w:hAnsi="Traditional Arabic" w:cs="Traditional Arabic"/>
          <w:color w:val="auto"/>
          <w:sz w:val="32"/>
          <w:szCs w:val="32"/>
          <w:rtl/>
          <w:lang w:bidi="ar-LY"/>
        </w:rPr>
        <w:footnoteReference w:id="25"/>
      </w:r>
      <w:r w:rsidR="00467595" w:rsidRPr="00782350">
        <w:rPr>
          <w:rFonts w:ascii="Traditional Arabic" w:hAnsi="Traditional Arabic" w:cs="Traditional Arabic"/>
          <w:color w:val="auto"/>
          <w:sz w:val="32"/>
          <w:szCs w:val="32"/>
          <w:rtl/>
          <w:lang w:bidi="ar-LY"/>
        </w:rPr>
        <w:t xml:space="preserve"> إنّ معالجتنا للقيمة الخلقية </w:t>
      </w:r>
      <w:r w:rsidR="00782350">
        <w:rPr>
          <w:rFonts w:ascii="Traditional Arabic" w:hAnsi="Traditional Arabic" w:cs="Traditional Arabic" w:hint="cs"/>
          <w:color w:val="auto"/>
          <w:sz w:val="32"/>
          <w:szCs w:val="32"/>
          <w:rtl/>
          <w:lang w:bidi="ar-LY"/>
        </w:rPr>
        <w:t>تهدف إلى</w:t>
      </w:r>
      <w:r w:rsidR="00467595" w:rsidRPr="00782350">
        <w:rPr>
          <w:rFonts w:ascii="Traditional Arabic" w:hAnsi="Traditional Arabic" w:cs="Traditional Arabic"/>
          <w:color w:val="auto"/>
          <w:sz w:val="32"/>
          <w:szCs w:val="32"/>
          <w:rtl/>
          <w:lang w:bidi="ar-LY"/>
        </w:rPr>
        <w:t xml:space="preserve"> تغيير الأخلاق</w:t>
      </w:r>
      <w:r w:rsidR="00782350">
        <w:rPr>
          <w:rFonts w:ascii="Traditional Arabic" w:hAnsi="Traditional Arabic" w:cs="Traditional Arabic" w:hint="cs"/>
          <w:color w:val="auto"/>
          <w:sz w:val="32"/>
          <w:szCs w:val="32"/>
          <w:rtl/>
          <w:lang w:bidi="ar-LY"/>
        </w:rPr>
        <w:t xml:space="preserve"> السئية</w:t>
      </w:r>
      <w:r w:rsidR="00467595" w:rsidRPr="00782350">
        <w:rPr>
          <w:rFonts w:ascii="Traditional Arabic" w:hAnsi="Traditional Arabic" w:cs="Traditional Arabic"/>
          <w:color w:val="auto"/>
          <w:sz w:val="32"/>
          <w:szCs w:val="32"/>
          <w:rtl/>
          <w:lang w:bidi="ar-LY"/>
        </w:rPr>
        <w:t xml:space="preserve"> ، إنّ إرسال النبي محمد – صلى الله عليه وسلم – لم يكن غاية في ذاته ، بل وسيلة للوصول إلى هدف سام هو مكارم</w:t>
      </w:r>
      <w:r w:rsidR="00467595" w:rsidRPr="005B4412">
        <w:rPr>
          <w:rFonts w:ascii="Traditional Arabic" w:hAnsi="Traditional Arabic" w:cs="Traditional Arabic"/>
          <w:sz w:val="32"/>
          <w:szCs w:val="32"/>
          <w:rtl/>
          <w:lang w:bidi="ar-LY"/>
        </w:rPr>
        <w:t xml:space="preserve"> </w:t>
      </w:r>
      <w:r w:rsidR="00467595" w:rsidRPr="00782350">
        <w:rPr>
          <w:rFonts w:ascii="Traditional Arabic" w:hAnsi="Traditional Arabic" w:cs="Traditional Arabic"/>
          <w:color w:val="auto"/>
          <w:sz w:val="32"/>
          <w:szCs w:val="32"/>
          <w:rtl/>
          <w:lang w:bidi="ar-LY"/>
        </w:rPr>
        <w:t xml:space="preserve">الأخلاق التي هي جزء من عبادة الله المقصد الأساس </w:t>
      </w:r>
      <w:r w:rsidR="00467595" w:rsidRPr="00782350">
        <w:rPr>
          <w:rStyle w:val="FootnoteReference"/>
          <w:rFonts w:ascii="Traditional Arabic" w:hAnsi="Traditional Arabic" w:cs="Traditional Arabic"/>
          <w:color w:val="auto"/>
          <w:sz w:val="32"/>
          <w:szCs w:val="32"/>
          <w:rtl/>
          <w:lang w:bidi="ar-LY"/>
        </w:rPr>
        <w:footnoteReference w:id="26"/>
      </w:r>
      <w:r w:rsidR="00467595" w:rsidRPr="00782350">
        <w:rPr>
          <w:rFonts w:ascii="Traditional Arabic" w:hAnsi="Traditional Arabic" w:cs="Traditional Arabic"/>
          <w:color w:val="auto"/>
          <w:sz w:val="32"/>
          <w:szCs w:val="32"/>
          <w:rtl/>
          <w:lang w:bidi="ar-LY"/>
        </w:rPr>
        <w:t xml:space="preserve"> ،قال صلى الله عليه وسلم: ((إنَّمَا</w:t>
      </w:r>
      <w:r w:rsidR="00467595" w:rsidRPr="00782350">
        <w:rPr>
          <w:rFonts w:ascii="Traditional Arabic" w:hAnsi="Traditional Arabic" w:cs="Traditional Arabic"/>
          <w:color w:val="auto"/>
          <w:sz w:val="32"/>
          <w:szCs w:val="32"/>
          <w:rtl/>
        </w:rPr>
        <w:t xml:space="preserve"> </w:t>
      </w:r>
      <w:r w:rsidR="00467595" w:rsidRPr="00782350">
        <w:rPr>
          <w:rFonts w:ascii="Traditional Arabic" w:hAnsi="Traditional Arabic" w:cs="Traditional Arabic"/>
          <w:color w:val="auto"/>
          <w:sz w:val="32"/>
          <w:szCs w:val="32"/>
          <w:rtl/>
          <w:lang w:bidi="ar-LY"/>
        </w:rPr>
        <w:t>بُعِثْتُ</w:t>
      </w:r>
      <w:r w:rsidR="00467595" w:rsidRPr="00782350">
        <w:rPr>
          <w:rFonts w:ascii="Traditional Arabic" w:hAnsi="Traditional Arabic" w:cs="Traditional Arabic"/>
          <w:color w:val="auto"/>
          <w:sz w:val="32"/>
          <w:szCs w:val="32"/>
          <w:rtl/>
        </w:rPr>
        <w:t xml:space="preserve"> </w:t>
      </w:r>
      <w:r w:rsidR="00467595" w:rsidRPr="00782350">
        <w:rPr>
          <w:rFonts w:ascii="Traditional Arabic" w:hAnsi="Traditional Arabic" w:cs="Traditional Arabic"/>
          <w:color w:val="auto"/>
          <w:sz w:val="32"/>
          <w:szCs w:val="32"/>
          <w:rtl/>
          <w:lang w:bidi="ar-LY"/>
        </w:rPr>
        <w:t>لأُتَمِّمَ</w:t>
      </w:r>
      <w:r w:rsidR="00467595" w:rsidRPr="00782350">
        <w:rPr>
          <w:rFonts w:ascii="Traditional Arabic" w:hAnsi="Traditional Arabic" w:cs="Traditional Arabic"/>
          <w:color w:val="auto"/>
          <w:sz w:val="32"/>
          <w:szCs w:val="32"/>
          <w:rtl/>
        </w:rPr>
        <w:t xml:space="preserve"> </w:t>
      </w:r>
      <w:r w:rsidR="00467595" w:rsidRPr="00782350">
        <w:rPr>
          <w:rFonts w:ascii="Traditional Arabic" w:hAnsi="Traditional Arabic" w:cs="Traditional Arabic"/>
          <w:color w:val="auto"/>
          <w:sz w:val="32"/>
          <w:szCs w:val="32"/>
          <w:rtl/>
          <w:lang w:bidi="ar-LY"/>
        </w:rPr>
        <w:t>صَالِحَ</w:t>
      </w:r>
      <w:r w:rsidR="00467595" w:rsidRPr="00782350">
        <w:rPr>
          <w:rFonts w:ascii="Traditional Arabic" w:hAnsi="Traditional Arabic" w:cs="Traditional Arabic"/>
          <w:color w:val="auto"/>
          <w:sz w:val="32"/>
          <w:szCs w:val="32"/>
          <w:rtl/>
        </w:rPr>
        <w:t xml:space="preserve"> </w:t>
      </w:r>
      <w:r w:rsidR="00467595" w:rsidRPr="00782350">
        <w:rPr>
          <w:rFonts w:ascii="Traditional Arabic" w:hAnsi="Traditional Arabic" w:cs="Traditional Arabic"/>
          <w:color w:val="auto"/>
          <w:sz w:val="32"/>
          <w:szCs w:val="32"/>
          <w:rtl/>
          <w:lang w:bidi="ar-LY"/>
        </w:rPr>
        <w:t xml:space="preserve">الأَخْلاَقِ))  </w:t>
      </w:r>
      <w:r w:rsidR="00467595" w:rsidRPr="00782350">
        <w:rPr>
          <w:rStyle w:val="FootnoteReference"/>
          <w:rFonts w:ascii="Traditional Arabic" w:hAnsi="Traditional Arabic" w:cs="Traditional Arabic"/>
          <w:color w:val="auto"/>
          <w:sz w:val="32"/>
          <w:szCs w:val="32"/>
          <w:rtl/>
          <w:lang w:bidi="ar-LY"/>
        </w:rPr>
        <w:footnoteReference w:id="27"/>
      </w:r>
      <w:r w:rsidR="00467595" w:rsidRPr="00782350">
        <w:rPr>
          <w:rFonts w:ascii="Traditional Arabic" w:hAnsi="Traditional Arabic" w:cs="Traditional Arabic"/>
          <w:color w:val="auto"/>
          <w:sz w:val="32"/>
          <w:szCs w:val="32"/>
          <w:rtl/>
          <w:lang w:bidi="ar-LY"/>
        </w:rPr>
        <w:t xml:space="preserve"> و لسنا في حاجة إلى استعراض الحضارات القديمة للبحث عن الأصل الديني للأخلاق فالشرق كله الأقصى والأوسط من الصين والهند ‘إلى بابل وآشور وإلى مصر الفرعونية  فهم  معروفون بالنزعة الدينية التي ظلت مسيطرة على الأخلاق في كل حضاراتهم وتفكيرهم وسلوكهم،</w:t>
      </w:r>
      <w:r w:rsidR="00782350">
        <w:rPr>
          <w:rFonts w:ascii="Traditional Arabic" w:hAnsi="Traditional Arabic" w:cs="Traditional Arabic" w:hint="cs"/>
          <w:color w:val="auto"/>
          <w:sz w:val="32"/>
          <w:szCs w:val="32"/>
          <w:rtl/>
          <w:lang w:bidi="ar-LY"/>
        </w:rPr>
        <w:t>و</w:t>
      </w:r>
      <w:r w:rsidR="00467595" w:rsidRPr="00782350">
        <w:rPr>
          <w:rFonts w:ascii="Traditional Arabic" w:hAnsi="Traditional Arabic" w:cs="Traditional Arabic"/>
          <w:color w:val="auto"/>
          <w:sz w:val="32"/>
          <w:szCs w:val="32"/>
          <w:rtl/>
          <w:lang w:bidi="ar-LY"/>
        </w:rPr>
        <w:t xml:space="preserve"> معتقدهم الديني فلقد  (تفاجأ علماء الاجتماع بظهور أربعين إلى خمسين مليونا من المسيح البروتستانت على الضفة الجنوبية  لنهر ((ريوجراندي ديل</w:t>
      </w:r>
      <w:r w:rsidR="00467595" w:rsidRPr="004C7506">
        <w:rPr>
          <w:color w:val="222222"/>
          <w:sz w:val="28"/>
          <w:szCs w:val="28"/>
          <w:rtl/>
          <w:lang w:bidi="ar-LY"/>
        </w:rPr>
        <w:t xml:space="preserve"> </w:t>
      </w:r>
      <w:r w:rsidR="00467595" w:rsidRPr="00782350">
        <w:rPr>
          <w:rFonts w:ascii="Traditional Arabic" w:hAnsi="Traditional Arabic" w:cs="Traditional Arabic"/>
          <w:color w:val="222222"/>
          <w:sz w:val="28"/>
          <w:szCs w:val="28"/>
          <w:rtl/>
          <w:lang w:bidi="ar-LY"/>
        </w:rPr>
        <w:t>نورتي</w:t>
      </w:r>
      <w:r w:rsidR="00467595" w:rsidRPr="00782350">
        <w:rPr>
          <w:rFonts w:ascii="Traditional Arabic" w:hAnsi="Traditional Arabic" w:cs="Traditional Arabic"/>
          <w:color w:val="222222"/>
          <w:sz w:val="32"/>
          <w:szCs w:val="32"/>
          <w:rtl/>
          <w:lang w:bidi="ar-LY"/>
        </w:rPr>
        <w:t xml:space="preserve">)) فلقد كان لهذا الكم البشري الديني أثرا في </w:t>
      </w:r>
      <w:r w:rsidR="00467595" w:rsidRPr="00E038C5">
        <w:rPr>
          <w:rFonts w:ascii="Traditional Arabic" w:hAnsi="Traditional Arabic" w:cs="Traditional Arabic"/>
          <w:color w:val="auto"/>
          <w:sz w:val="32"/>
          <w:szCs w:val="32"/>
          <w:rtl/>
          <w:lang w:bidi="ar-LY"/>
        </w:rPr>
        <w:t>مولدات العلم والديمقراطية ، ومن ثم الحضارة المادية الأمريكية )</w:t>
      </w:r>
      <w:r w:rsidR="00467595" w:rsidRPr="00E038C5">
        <w:rPr>
          <w:rStyle w:val="FootnoteReference"/>
          <w:rFonts w:ascii="Traditional Arabic" w:hAnsi="Traditional Arabic" w:cs="Traditional Arabic"/>
          <w:color w:val="auto"/>
          <w:sz w:val="32"/>
          <w:szCs w:val="32"/>
          <w:rtl/>
          <w:lang w:bidi="ar-LY"/>
        </w:rPr>
        <w:footnoteReference w:id="28"/>
      </w:r>
      <w:r w:rsidR="00467595" w:rsidRPr="00E038C5">
        <w:rPr>
          <w:rFonts w:ascii="Traditional Arabic" w:hAnsi="Traditional Arabic" w:cs="Traditional Arabic"/>
          <w:color w:val="auto"/>
          <w:sz w:val="32"/>
          <w:szCs w:val="32"/>
          <w:rtl/>
          <w:lang w:bidi="ar-LY"/>
        </w:rPr>
        <w:t xml:space="preserve">  رغم البون بين مفهوم الأخلاق في الفكر الغربي ،ومفهومها في الإسلام </w:t>
      </w:r>
      <w:r w:rsidR="00782350" w:rsidRPr="00E038C5">
        <w:rPr>
          <w:rFonts w:ascii="Traditional Arabic" w:hAnsi="Traditional Arabic" w:cs="Traditional Arabic" w:hint="cs"/>
          <w:color w:val="auto"/>
          <w:sz w:val="32"/>
          <w:szCs w:val="32"/>
          <w:rtl/>
          <w:lang w:bidi="ar-LY"/>
        </w:rPr>
        <w:t>.</w:t>
      </w:r>
    </w:p>
    <w:p w:rsidR="00CC3F52" w:rsidRDefault="00CC3F52" w:rsidP="00E45944">
      <w:pPr>
        <w:ind w:left="-477"/>
        <w:jc w:val="both"/>
        <w:rPr>
          <w:rFonts w:ascii="Traditional Arabic" w:hAnsi="Traditional Arabic" w:cs="Traditional Arabic"/>
          <w:color w:val="auto"/>
          <w:sz w:val="32"/>
          <w:szCs w:val="32"/>
          <w:rtl/>
          <w:lang w:bidi="ar-LY"/>
        </w:rPr>
      </w:pPr>
    </w:p>
    <w:p w:rsidR="00CC3F52" w:rsidRDefault="00CC3F52" w:rsidP="00E45944">
      <w:pPr>
        <w:ind w:left="-477"/>
        <w:jc w:val="both"/>
        <w:rPr>
          <w:rFonts w:ascii="Traditional Arabic" w:hAnsi="Traditional Arabic" w:cs="Traditional Arabic"/>
          <w:color w:val="auto"/>
          <w:sz w:val="32"/>
          <w:szCs w:val="32"/>
          <w:rtl/>
          <w:lang w:bidi="ar-LY"/>
        </w:rPr>
      </w:pPr>
    </w:p>
    <w:p w:rsidR="00782350" w:rsidRDefault="00782350" w:rsidP="00E45944">
      <w:pPr>
        <w:ind w:left="-477"/>
        <w:jc w:val="both"/>
        <w:rPr>
          <w:rFonts w:ascii="Traditional Arabic" w:hAnsi="Traditional Arabic" w:cs="Traditional Arabic"/>
          <w:b/>
          <w:bCs/>
          <w:color w:val="auto"/>
          <w:sz w:val="32"/>
          <w:szCs w:val="32"/>
          <w:rtl/>
          <w:lang w:bidi="ar-LY"/>
        </w:rPr>
      </w:pPr>
      <w:r w:rsidRPr="00782350">
        <w:rPr>
          <w:rFonts w:ascii="Traditional Arabic" w:hAnsi="Traditional Arabic" w:cs="Traditional Arabic" w:hint="cs"/>
          <w:b/>
          <w:bCs/>
          <w:color w:val="auto"/>
          <w:sz w:val="32"/>
          <w:szCs w:val="32"/>
          <w:rtl/>
          <w:lang w:bidi="ar-LY"/>
        </w:rPr>
        <w:t>المطلب الثاني: أزمة الأخلاق</w:t>
      </w:r>
    </w:p>
    <w:p w:rsidR="007321DB" w:rsidRDefault="007321DB"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يتزايد </w:t>
      </w:r>
      <w:r w:rsidRPr="007321DB">
        <w:rPr>
          <w:rFonts w:ascii="Traditional Arabic" w:hAnsi="Traditional Arabic" w:cs="Traditional Arabic"/>
          <w:color w:val="auto"/>
          <w:sz w:val="32"/>
          <w:szCs w:val="32"/>
          <w:rtl/>
          <w:lang w:bidi="ar-LY"/>
        </w:rPr>
        <w:t>الإحساس بأنّ مؤسسات العمل والشركات باتت أقل أخلاقية مما كانت عليه، وربما طروء التغير فيها هو العامل الفاعل الذي يدفع بالإنسان إلى مراجعة نظم الحياة والعلاقات الاجتماعية المؤثرة في الأخلاق ، من منطلق إيمانه بأنّ الأخلاق يمكن تغييرها،والسير بها نحو الأفضل،أو الانحطاط بها،فلقد تمكن هذا الإنسان من تغيير أخلاق الحيوان الذي لا عقل له ، وهو المتميز عن الحيوان</w:t>
      </w:r>
      <w:r w:rsidRPr="007321DB">
        <w:rPr>
          <w:rStyle w:val="FootnoteReference"/>
          <w:rFonts w:ascii="Traditional Arabic" w:hAnsi="Traditional Arabic" w:cs="Traditional Arabic"/>
          <w:color w:val="auto"/>
          <w:sz w:val="32"/>
          <w:szCs w:val="32"/>
          <w:rtl/>
          <w:lang w:bidi="ar-LY"/>
        </w:rPr>
        <w:footnoteReference w:id="29"/>
      </w:r>
      <w:r w:rsidRPr="007321DB">
        <w:rPr>
          <w:rFonts w:ascii="Traditional Arabic" w:hAnsi="Traditional Arabic" w:cs="Traditional Arabic"/>
          <w:color w:val="auto"/>
          <w:sz w:val="32"/>
          <w:szCs w:val="32"/>
          <w:rtl/>
          <w:lang w:bidi="ar-LY"/>
        </w:rPr>
        <w:t>،  فبالأحرى أن يستطيع تغيير سلوكه</w:t>
      </w:r>
      <w:r>
        <w:rPr>
          <w:rFonts w:ascii="Traditional Arabic" w:hAnsi="Traditional Arabic" w:cs="Traditional Arabic" w:hint="cs"/>
          <w:b/>
          <w:bCs/>
          <w:color w:val="auto"/>
          <w:sz w:val="32"/>
          <w:szCs w:val="32"/>
          <w:rtl/>
          <w:lang w:bidi="ar-LY"/>
        </w:rPr>
        <w:t xml:space="preserve">. </w:t>
      </w:r>
      <w:r w:rsidRPr="00A20CD4">
        <w:rPr>
          <w:rFonts w:ascii="Traditional Arabic" w:hAnsi="Traditional Arabic" w:cs="Traditional Arabic" w:hint="cs"/>
          <w:color w:val="auto"/>
          <w:sz w:val="32"/>
          <w:szCs w:val="32"/>
          <w:rtl/>
          <w:lang w:bidi="ar-LY"/>
        </w:rPr>
        <w:t xml:space="preserve">إنّ الضمير الليبي يؤكد على تدني الأخلاق، وباتت قطاعات واسعة في ليبيا </w:t>
      </w:r>
      <w:r w:rsidRPr="00A20CD4">
        <w:rPr>
          <w:rFonts w:ascii="Traditional Arabic" w:hAnsi="Traditional Arabic" w:cs="Traditional Arabic"/>
          <w:color w:val="auto"/>
          <w:sz w:val="32"/>
          <w:szCs w:val="32"/>
          <w:rtl/>
          <w:lang w:bidi="ar-LY"/>
        </w:rPr>
        <w:t>–</w:t>
      </w:r>
      <w:r w:rsidRPr="00A20CD4">
        <w:rPr>
          <w:rFonts w:ascii="Traditional Arabic" w:hAnsi="Traditional Arabic" w:cs="Traditional Arabic" w:hint="cs"/>
          <w:color w:val="auto"/>
          <w:sz w:val="32"/>
          <w:szCs w:val="32"/>
          <w:rtl/>
          <w:lang w:bidi="ar-LY"/>
        </w:rPr>
        <w:t xml:space="preserve"> كما هو في كثير من دول العالم </w:t>
      </w:r>
      <w:r w:rsidR="002F5F0B" w:rsidRPr="00A20CD4">
        <w:rPr>
          <w:rFonts w:ascii="Traditional Arabic" w:hAnsi="Traditional Arabic" w:cs="Traditional Arabic"/>
          <w:color w:val="auto"/>
          <w:sz w:val="32"/>
          <w:szCs w:val="32"/>
          <w:rtl/>
          <w:lang w:bidi="ar-LY"/>
        </w:rPr>
        <w:t>–</w:t>
      </w:r>
      <w:r w:rsidR="002F5F0B" w:rsidRPr="00A20CD4">
        <w:rPr>
          <w:rFonts w:ascii="Traditional Arabic" w:hAnsi="Traditional Arabic" w:cs="Traditional Arabic" w:hint="cs"/>
          <w:color w:val="auto"/>
          <w:sz w:val="32"/>
          <w:szCs w:val="32"/>
          <w:rtl/>
          <w:lang w:bidi="ar-LY"/>
        </w:rPr>
        <w:t xml:space="preserve"> تشكو سلوك القادة ( التكنوقراط) وتشير المنظمات الدولية المعنية بالفساد بأنّ ليبيا من أكبر الدول فسادا، وما ذلك </w:t>
      </w:r>
      <w:r w:rsidR="002F5F0B" w:rsidRPr="00A20CD4">
        <w:rPr>
          <w:rFonts w:ascii="Traditional Arabic" w:hAnsi="Traditional Arabic" w:cs="Traditional Arabic"/>
          <w:color w:val="auto"/>
          <w:sz w:val="32"/>
          <w:szCs w:val="32"/>
          <w:rtl/>
          <w:lang w:bidi="ar-LY"/>
        </w:rPr>
        <w:t>–</w:t>
      </w:r>
      <w:r w:rsidR="002F5F0B" w:rsidRPr="00A20CD4">
        <w:rPr>
          <w:rFonts w:ascii="Traditional Arabic" w:hAnsi="Traditional Arabic" w:cs="Traditional Arabic" w:hint="cs"/>
          <w:color w:val="auto"/>
          <w:sz w:val="32"/>
          <w:szCs w:val="32"/>
          <w:rtl/>
          <w:lang w:bidi="ar-LY"/>
        </w:rPr>
        <w:t xml:space="preserve"> في رأينا </w:t>
      </w:r>
      <w:r w:rsidR="002F5F0B" w:rsidRPr="00A20CD4">
        <w:rPr>
          <w:rFonts w:ascii="Traditional Arabic" w:hAnsi="Traditional Arabic" w:cs="Traditional Arabic"/>
          <w:color w:val="auto"/>
          <w:sz w:val="32"/>
          <w:szCs w:val="32"/>
          <w:rtl/>
          <w:lang w:bidi="ar-LY"/>
        </w:rPr>
        <w:t>–</w:t>
      </w:r>
      <w:r w:rsidR="002F5F0B" w:rsidRPr="00A20CD4">
        <w:rPr>
          <w:rFonts w:ascii="Traditional Arabic" w:hAnsi="Traditional Arabic" w:cs="Traditional Arabic" w:hint="cs"/>
          <w:color w:val="auto"/>
          <w:sz w:val="32"/>
          <w:szCs w:val="32"/>
          <w:rtl/>
          <w:lang w:bidi="ar-LY"/>
        </w:rPr>
        <w:t xml:space="preserve"> سوى من تسلط ( التكنوقراط ) على مفاصل الدولة لعقود طويلة، وأجزم أنّ هولاء كانوا من خريجي العلوم التقنية الذين أقاموا قطيعة معرفية بالعلوم القرآنية في شكلها الدائم والمستمر </w:t>
      </w:r>
      <w:r w:rsidR="00A20CD4" w:rsidRPr="00A20CD4">
        <w:rPr>
          <w:rFonts w:ascii="Traditional Arabic" w:hAnsi="Traditional Arabic" w:cs="Traditional Arabic" w:hint="cs"/>
          <w:color w:val="auto"/>
          <w:sz w:val="32"/>
          <w:szCs w:val="32"/>
          <w:rtl/>
          <w:lang w:bidi="ar-LY"/>
        </w:rPr>
        <w:t>،</w:t>
      </w:r>
      <w:r w:rsidR="00A20CD4">
        <w:rPr>
          <w:rFonts w:ascii="Traditional Arabic" w:hAnsi="Traditional Arabic" w:cs="Traditional Arabic" w:hint="cs"/>
          <w:color w:val="auto"/>
          <w:sz w:val="32"/>
          <w:szCs w:val="32"/>
          <w:rtl/>
          <w:lang w:bidi="ar-LY"/>
        </w:rPr>
        <w:t>كما أجزم أنهم ضحية لمخططي المناهج التربوية، الذين أهملوا التربية والعلوم القرآنية ، حتى صار الواحد منهم لا يعي  أو يعلم ما الحلال والحرام فيما يقوم به من عمل.</w:t>
      </w:r>
    </w:p>
    <w:p w:rsidR="00A20CD4" w:rsidRDefault="00A20CD4"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لقد طرحت سؤالا استطلاعيا بغية معرفة ما مدى معرفة الأطباء والممرضين فقه الوضوء والصلاة للمريض ،واستنتجت أنّ النسبة الأعلى لا يفقهون ذلك، وهم المعالجون النفسانيون قبل الحقن والعقاقير</w:t>
      </w:r>
      <w:r w:rsidR="00B626FD">
        <w:rPr>
          <w:rFonts w:ascii="Traditional Arabic" w:hAnsi="Traditional Arabic" w:cs="Traditional Arabic" w:hint="cs"/>
          <w:color w:val="auto"/>
          <w:sz w:val="32"/>
          <w:szCs w:val="32"/>
          <w:rtl/>
          <w:lang w:bidi="ar-LY"/>
        </w:rPr>
        <w:t xml:space="preserve"> ، فضلا على إنكار بعضهم لوجود علاقة جيدة بين المريض والطبيب ، ولعلي استشهد ببعض النتائج الذي وصلت لها استبانة سامي عبد الكريم التي أجراها مع أطباء غير ليبيين:</w:t>
      </w:r>
    </w:p>
    <w:p w:rsidR="00B626FD" w:rsidRDefault="00783AF4" w:rsidP="00E45944">
      <w:pPr>
        <w:pStyle w:val="ListParagraph"/>
        <w:numPr>
          <w:ilvl w:val="0"/>
          <w:numId w:val="2"/>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1-</w:t>
      </w:r>
      <w:r w:rsidR="005C252F">
        <w:rPr>
          <w:rFonts w:ascii="Traditional Arabic" w:hAnsi="Traditional Arabic" w:cs="Traditional Arabic" w:hint="cs"/>
          <w:color w:val="auto"/>
          <w:sz w:val="32"/>
          <w:szCs w:val="32"/>
          <w:rtl/>
          <w:lang w:bidi="ar-LY"/>
        </w:rPr>
        <w:t>هل تعتقد أنّ المريض ينظر للطبيب على أنّه عامل مساعد على الشفاء فقط؟ 51 نعم      17 لا    32 محايد</w:t>
      </w:r>
    </w:p>
    <w:p w:rsidR="0053006D" w:rsidRDefault="00783AF4" w:rsidP="00E45944">
      <w:pPr>
        <w:pStyle w:val="ListParagraph"/>
        <w:numPr>
          <w:ilvl w:val="0"/>
          <w:numId w:val="2"/>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 xml:space="preserve">2 </w:t>
      </w:r>
      <w:r w:rsidR="005C252F">
        <w:rPr>
          <w:rFonts w:ascii="Traditional Arabic" w:hAnsi="Traditional Arabic" w:cs="Traditional Arabic" w:hint="cs"/>
          <w:color w:val="auto"/>
          <w:sz w:val="32"/>
          <w:szCs w:val="32"/>
          <w:rtl/>
          <w:lang w:bidi="ar-LY"/>
        </w:rPr>
        <w:t xml:space="preserve">لا ضرورة لوجود علاقة بين الطبيب والمريض              </w:t>
      </w:r>
      <w:r>
        <w:rPr>
          <w:rFonts w:ascii="Traditional Arabic" w:hAnsi="Traditional Arabic" w:cs="Traditional Arabic" w:hint="cs"/>
          <w:color w:val="auto"/>
          <w:sz w:val="32"/>
          <w:szCs w:val="32"/>
          <w:rtl/>
          <w:lang w:bidi="ar-LY"/>
        </w:rPr>
        <w:t xml:space="preserve">              </w:t>
      </w:r>
      <w:r w:rsidR="0053006D">
        <w:rPr>
          <w:rFonts w:ascii="Traditional Arabic" w:hAnsi="Traditional Arabic" w:cs="Traditional Arabic" w:hint="cs"/>
          <w:color w:val="auto"/>
          <w:sz w:val="32"/>
          <w:szCs w:val="32"/>
          <w:rtl/>
          <w:lang w:bidi="ar-LY"/>
        </w:rPr>
        <w:t xml:space="preserve">       45 نعم      39 لا    16  محايد</w:t>
      </w:r>
    </w:p>
    <w:p w:rsidR="0053006D" w:rsidRDefault="00783AF4" w:rsidP="00E45944">
      <w:pPr>
        <w:pStyle w:val="ListParagraph"/>
        <w:numPr>
          <w:ilvl w:val="0"/>
          <w:numId w:val="2"/>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 xml:space="preserve">3 </w:t>
      </w:r>
      <w:r w:rsidR="0053006D">
        <w:rPr>
          <w:rFonts w:ascii="Traditional Arabic" w:hAnsi="Traditional Arabic" w:cs="Traditional Arabic" w:hint="cs"/>
          <w:color w:val="auto"/>
          <w:sz w:val="32"/>
          <w:szCs w:val="32"/>
          <w:rtl/>
          <w:lang w:bidi="ar-LY"/>
        </w:rPr>
        <w:t xml:space="preserve">زيارة الطبيب للمريض في البيت                                                 26 نعم    50 لا   </w:t>
      </w:r>
      <w:r>
        <w:rPr>
          <w:rFonts w:ascii="Traditional Arabic" w:hAnsi="Traditional Arabic" w:cs="Traditional Arabic" w:hint="cs"/>
          <w:color w:val="auto"/>
          <w:sz w:val="32"/>
          <w:szCs w:val="32"/>
          <w:rtl/>
          <w:lang w:bidi="ar-LY"/>
        </w:rPr>
        <w:t xml:space="preserve">  </w:t>
      </w:r>
      <w:r w:rsidR="0053006D">
        <w:rPr>
          <w:rFonts w:ascii="Traditional Arabic" w:hAnsi="Traditional Arabic" w:cs="Traditional Arabic" w:hint="cs"/>
          <w:color w:val="auto"/>
          <w:sz w:val="32"/>
          <w:szCs w:val="32"/>
          <w:rtl/>
          <w:lang w:bidi="ar-LY"/>
        </w:rPr>
        <w:t xml:space="preserve"> 22 محايد</w:t>
      </w:r>
    </w:p>
    <w:p w:rsidR="00783AF4" w:rsidRDefault="00783AF4" w:rsidP="00E45944">
      <w:pPr>
        <w:pStyle w:val="ListParagraph"/>
        <w:numPr>
          <w:ilvl w:val="0"/>
          <w:numId w:val="2"/>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 xml:space="preserve">4 </w:t>
      </w:r>
      <w:r w:rsidR="00A44992">
        <w:rPr>
          <w:rFonts w:ascii="Traditional Arabic" w:hAnsi="Traditional Arabic" w:cs="Traditional Arabic" w:hint="cs"/>
          <w:color w:val="auto"/>
          <w:sz w:val="32"/>
          <w:szCs w:val="32"/>
          <w:rtl/>
          <w:lang w:bidi="ar-LY"/>
        </w:rPr>
        <w:t>وجود علاقة يؤدي إلى سرعة الشفا</w:t>
      </w:r>
      <w:r>
        <w:rPr>
          <w:rFonts w:ascii="Traditional Arabic" w:hAnsi="Traditional Arabic" w:cs="Traditional Arabic" w:hint="cs"/>
          <w:color w:val="auto"/>
          <w:sz w:val="32"/>
          <w:szCs w:val="32"/>
          <w:rtl/>
          <w:lang w:bidi="ar-LY"/>
        </w:rPr>
        <w:t xml:space="preserve">ء                              </w:t>
      </w:r>
      <w:r w:rsidR="00A44992">
        <w:rPr>
          <w:rFonts w:ascii="Traditional Arabic" w:hAnsi="Traditional Arabic" w:cs="Traditional Arabic" w:hint="cs"/>
          <w:color w:val="auto"/>
          <w:sz w:val="32"/>
          <w:szCs w:val="32"/>
          <w:rtl/>
          <w:lang w:bidi="ar-LY"/>
        </w:rPr>
        <w:t xml:space="preserve">             77 نعم     9  لا    </w:t>
      </w:r>
      <w:r>
        <w:rPr>
          <w:rFonts w:ascii="Traditional Arabic" w:hAnsi="Traditional Arabic" w:cs="Traditional Arabic" w:hint="cs"/>
          <w:color w:val="auto"/>
          <w:sz w:val="32"/>
          <w:szCs w:val="32"/>
          <w:rtl/>
          <w:lang w:bidi="ar-LY"/>
        </w:rPr>
        <w:t xml:space="preserve">  </w:t>
      </w:r>
      <w:r w:rsidR="00A44992">
        <w:rPr>
          <w:rFonts w:ascii="Traditional Arabic" w:hAnsi="Traditional Arabic" w:cs="Traditional Arabic" w:hint="cs"/>
          <w:color w:val="auto"/>
          <w:sz w:val="32"/>
          <w:szCs w:val="32"/>
          <w:rtl/>
          <w:lang w:bidi="ar-LY"/>
        </w:rPr>
        <w:t xml:space="preserve"> 14 محايد</w:t>
      </w:r>
    </w:p>
    <w:p w:rsidR="00783AF4" w:rsidRDefault="00783AF4" w:rsidP="00E45944">
      <w:pPr>
        <w:pStyle w:val="ListParagraph"/>
        <w:numPr>
          <w:ilvl w:val="0"/>
          <w:numId w:val="2"/>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lastRenderedPageBreak/>
        <w:t>5 كثير من الامراض يمكن علاجها بوسائل اجتماعية                             70 نعم     11 لا     19 محايد</w:t>
      </w:r>
      <w:r w:rsidR="0096050B">
        <w:rPr>
          <w:rStyle w:val="FootnoteReference"/>
          <w:rFonts w:ascii="Traditional Arabic" w:hAnsi="Traditional Arabic" w:cs="Traditional Arabic"/>
          <w:color w:val="auto"/>
          <w:sz w:val="32"/>
          <w:szCs w:val="32"/>
          <w:lang w:bidi="ar-LY"/>
        </w:rPr>
        <w:footnoteReference w:id="30"/>
      </w:r>
    </w:p>
    <w:p w:rsidR="006906E3" w:rsidRDefault="00B450BD" w:rsidP="00E45944">
      <w:pPr>
        <w:pStyle w:val="ListParagraph"/>
        <w:bidi/>
        <w:ind w:left="-11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رغم إن الاستبانة لم تبّين شيئا عن التوجيه الديني ،وهو الشئ المهم في تذكير المريض بالله ، فعادة ما </w:t>
      </w:r>
      <w:r w:rsidR="00CC3F52">
        <w:rPr>
          <w:rFonts w:ascii="Traditional Arabic" w:hAnsi="Traditional Arabic" w:cs="Traditional Arabic" w:hint="cs"/>
          <w:color w:val="auto"/>
          <w:sz w:val="32"/>
          <w:szCs w:val="32"/>
          <w:rtl/>
          <w:lang w:bidi="ar-LY"/>
        </w:rPr>
        <w:t>يتقبل</w:t>
      </w:r>
      <w:r>
        <w:rPr>
          <w:rFonts w:ascii="Traditional Arabic" w:hAnsi="Traditional Arabic" w:cs="Traditional Arabic" w:hint="cs"/>
          <w:color w:val="auto"/>
          <w:sz w:val="32"/>
          <w:szCs w:val="32"/>
          <w:rtl/>
          <w:lang w:bidi="ar-LY"/>
        </w:rPr>
        <w:t xml:space="preserve"> المريض نصائح الطبيب فبالأحرى أن يدرك الطبيب مناهج ىالدعوة إلى الله، ومن ثم ممارستها في عمله ، فلو تأملنا السؤال الثاني فالأطباء لا يرون ضرورة لوجود علاقة بين الطبيب والمريض، لغياب المعرفة في أثر الدين في العلاقات الإنسانية، المتمثلة في السؤال الخامس فسبعون في المئة أجابوا بالحظ الكبير للعلاقات الاجتماعية في الشفاء، وكذا الزيارات في الفقرة ثلاث </w:t>
      </w:r>
      <w:r w:rsidR="00CC3F52">
        <w:rPr>
          <w:rFonts w:ascii="Traditional Arabic" w:hAnsi="Traditional Arabic" w:cs="Traditional Arabic" w:hint="cs"/>
          <w:color w:val="auto"/>
          <w:sz w:val="32"/>
          <w:szCs w:val="32"/>
          <w:rtl/>
          <w:lang w:bidi="ar-LY"/>
        </w:rPr>
        <w:t>.</w:t>
      </w:r>
    </w:p>
    <w:p w:rsidR="00DE403E" w:rsidRPr="003D5510" w:rsidRDefault="00DE403E" w:rsidP="00E45944">
      <w:pPr>
        <w:pStyle w:val="ListParagraph"/>
        <w:bidi/>
        <w:ind w:left="-117"/>
        <w:jc w:val="both"/>
        <w:rPr>
          <w:rFonts w:ascii="Traditional Arabic" w:hAnsi="Traditional Arabic" w:cs="Traditional Arabic"/>
          <w:color w:val="auto"/>
          <w:sz w:val="32"/>
          <w:szCs w:val="32"/>
          <w:rtl/>
          <w:lang w:bidi="ar-EG"/>
        </w:rPr>
      </w:pPr>
      <w:r w:rsidRPr="003D5510">
        <w:rPr>
          <w:rFonts w:cs="Traditional Arabic" w:hint="cs"/>
          <w:color w:val="auto"/>
          <w:sz w:val="32"/>
          <w:szCs w:val="32"/>
          <w:rtl/>
          <w:lang w:bidi="ar-EG"/>
        </w:rPr>
        <w:t>الطبيب المسلم يؤمن بأهمية النواحي الشرعية في جميع مجالات الحياة، ومن ذلك ما يتعلق بالأحكام الفقهية الضرورية لممارسة الطبيب المسلم لمهنة الطب.ومن ذلك على سبيل المثال: أحكام الطهارة والصلاة للمريض؛ حيث يُلاحَظ أن بعض المرضى يجهل ذلك؛ بل ربما يترك الصلاة في المستشفى لعدم توجيهه لأحكام طهارة وصلاة المريض، وكأنَّ هذا الأمر لي</w:t>
      </w:r>
      <w:r w:rsidR="006906E3" w:rsidRPr="003D5510">
        <w:rPr>
          <w:rFonts w:cs="Traditional Arabic" w:hint="cs"/>
          <w:color w:val="auto"/>
          <w:sz w:val="32"/>
          <w:szCs w:val="32"/>
          <w:rtl/>
          <w:lang w:bidi="ar-EG"/>
        </w:rPr>
        <w:t xml:space="preserve">س من واجبات الطبيب مع أن النُصح </w:t>
      </w:r>
      <w:r w:rsidRPr="003D5510">
        <w:rPr>
          <w:rFonts w:cs="Traditional Arabic" w:hint="cs"/>
          <w:color w:val="auto"/>
          <w:sz w:val="32"/>
          <w:szCs w:val="32"/>
          <w:rtl/>
          <w:lang w:bidi="ar-EG"/>
        </w:rPr>
        <w:t>للمسلم من حقوقه.</w:t>
      </w:r>
      <w:r w:rsidR="006906E3" w:rsidRPr="003D5510">
        <w:rPr>
          <w:rFonts w:cs="Traditional Arabic" w:hint="cs"/>
          <w:color w:val="auto"/>
          <w:sz w:val="32"/>
          <w:szCs w:val="32"/>
          <w:rtl/>
          <w:lang w:bidi="ar-EG"/>
        </w:rPr>
        <w:t xml:space="preserve"> فعند الضعف يغفل القلب عن التوكل على الله ويعتمد فقط على الأسباب الحسية.. فكم من ضال اهتدى.. وكم من كافر أسلم.. وكم من عاص تاب وأقلع عن ذنبه وعصيانه.. بسبب كلمة أو إشارة من طبيب عن ابن عباس </w:t>
      </w:r>
      <w:r w:rsidR="006906E3" w:rsidRPr="003D5510">
        <w:rPr>
          <w:rFonts w:cs="Traditional Arabic" w:hint="cs"/>
          <w:color w:val="auto"/>
          <w:sz w:val="32"/>
          <w:szCs w:val="32"/>
          <w:lang w:bidi="ar-EG"/>
        </w:rPr>
        <w:sym w:font="AGA Arabesque" w:char="F074"/>
      </w:r>
      <w:r w:rsidR="006906E3" w:rsidRPr="003D5510">
        <w:rPr>
          <w:rFonts w:cs="Traditional Arabic" w:hint="cs"/>
          <w:color w:val="auto"/>
          <w:sz w:val="32"/>
          <w:szCs w:val="32"/>
          <w:rtl/>
          <w:lang w:bidi="ar-EG"/>
        </w:rPr>
        <w:t xml:space="preserve"> قال: قال </w:t>
      </w:r>
      <w:r w:rsidR="006906E3" w:rsidRPr="003D5510">
        <w:rPr>
          <w:rFonts w:cs="Traditional Arabic" w:hint="cs"/>
          <w:color w:val="auto"/>
          <w:sz w:val="32"/>
          <w:szCs w:val="32"/>
          <w:lang w:bidi="ar-EG"/>
        </w:rPr>
        <w:sym w:font="AGA Arabesque" w:char="F072"/>
      </w:r>
      <w:r w:rsidR="006906E3" w:rsidRPr="003D5510">
        <w:rPr>
          <w:rFonts w:cs="Traditional Arabic" w:hint="cs"/>
          <w:color w:val="auto"/>
          <w:sz w:val="32"/>
          <w:szCs w:val="32"/>
          <w:rtl/>
          <w:lang w:bidi="ar-EG"/>
        </w:rPr>
        <w:t xml:space="preserve">: </w:t>
      </w:r>
      <w:r w:rsidR="006906E3" w:rsidRPr="003D5510">
        <w:rPr>
          <w:rFonts w:cs="Traditional Arabic" w:hint="eastAsia"/>
          <w:color w:val="auto"/>
          <w:sz w:val="32"/>
          <w:szCs w:val="32"/>
          <w:rtl/>
          <w:lang w:bidi="ar-EG"/>
        </w:rPr>
        <w:t>«لأن يهدي الله بك رجلاً واحد</w:t>
      </w:r>
      <w:r w:rsidR="006906E3" w:rsidRPr="003D5510">
        <w:rPr>
          <w:rFonts w:cs="Traditional Arabic" w:hint="cs"/>
          <w:color w:val="auto"/>
          <w:sz w:val="32"/>
          <w:szCs w:val="32"/>
          <w:rtl/>
          <w:lang w:bidi="ar-EG"/>
        </w:rPr>
        <w:t>اً</w:t>
      </w:r>
      <w:r w:rsidR="006906E3" w:rsidRPr="003D5510">
        <w:rPr>
          <w:rFonts w:cs="Traditional Arabic" w:hint="eastAsia"/>
          <w:color w:val="auto"/>
          <w:sz w:val="32"/>
          <w:szCs w:val="32"/>
          <w:rtl/>
          <w:lang w:bidi="ar-EG"/>
        </w:rPr>
        <w:t xml:space="preserve"> خير لك من حمر النعم</w:t>
      </w:r>
      <w:r w:rsidR="006906E3" w:rsidRPr="003D5510">
        <w:rPr>
          <w:rFonts w:cs="Traditional Arabic" w:hint="cs"/>
          <w:color w:val="auto"/>
          <w:sz w:val="32"/>
          <w:szCs w:val="32"/>
          <w:rtl/>
          <w:lang w:bidi="ar-EG"/>
        </w:rPr>
        <w:t>»</w:t>
      </w:r>
      <w:r w:rsidR="006906E3" w:rsidRPr="003D5510">
        <w:rPr>
          <w:rStyle w:val="FootnoteReference"/>
          <w:rFonts w:ascii="Tahoma" w:hAnsi="Tahoma" w:cs="Traditional Arabic"/>
          <w:smallCaps/>
          <w:color w:val="auto"/>
          <w:sz w:val="32"/>
          <w:szCs w:val="32"/>
          <w:rtl/>
          <w:lang w:bidi="ar-EG"/>
        </w:rPr>
        <w:footnoteReference w:id="31"/>
      </w:r>
      <w:r w:rsidR="006906E3" w:rsidRPr="003D5510">
        <w:rPr>
          <w:rFonts w:cs="Traditional Arabic" w:hint="cs"/>
          <w:color w:val="auto"/>
          <w:sz w:val="32"/>
          <w:szCs w:val="32"/>
          <w:rtl/>
          <w:lang w:bidi="ar-EG"/>
        </w:rPr>
        <w:t>.</w:t>
      </w:r>
    </w:p>
    <w:p w:rsidR="00DE403E" w:rsidRPr="003D5510" w:rsidRDefault="00DE403E" w:rsidP="00E45944">
      <w:pPr>
        <w:widowControl w:val="0"/>
        <w:spacing w:before="120" w:line="480" w:lineRule="exact"/>
        <w:ind w:left="-1" w:firstLine="397"/>
        <w:jc w:val="both"/>
        <w:rPr>
          <w:rFonts w:ascii="Traditional Arabic" w:hAnsi="Traditional Arabic" w:cs="Traditional Arabic"/>
          <w:color w:val="auto"/>
          <w:sz w:val="32"/>
          <w:szCs w:val="32"/>
          <w:rtl/>
          <w:lang w:bidi="ar-EG"/>
        </w:rPr>
      </w:pPr>
      <w:r w:rsidRPr="003D5510">
        <w:rPr>
          <w:rFonts w:ascii="Traditional Arabic" w:hAnsi="Traditional Arabic" w:cs="Traditional Arabic"/>
          <w:color w:val="auto"/>
          <w:sz w:val="32"/>
          <w:szCs w:val="32"/>
          <w:rtl/>
          <w:lang w:bidi="ar-EG"/>
        </w:rPr>
        <w:t xml:space="preserve">كذلك ينبغي </w:t>
      </w:r>
      <w:r w:rsidR="006906E3" w:rsidRPr="003D5510">
        <w:rPr>
          <w:rFonts w:ascii="Traditional Arabic" w:hAnsi="Traditional Arabic" w:cs="Traditional Arabic"/>
          <w:color w:val="auto"/>
          <w:sz w:val="32"/>
          <w:szCs w:val="32"/>
          <w:rtl/>
          <w:lang w:bidi="ar-EG"/>
        </w:rPr>
        <w:t>على الطبيب المسلم الدعوة إلى الآداب و</w:t>
      </w:r>
      <w:r w:rsidRPr="003D5510">
        <w:rPr>
          <w:rFonts w:ascii="Traditional Arabic" w:hAnsi="Traditional Arabic" w:cs="Traditional Arabic"/>
          <w:color w:val="auto"/>
          <w:sz w:val="32"/>
          <w:szCs w:val="32"/>
          <w:rtl/>
          <w:lang w:bidi="ar-EG"/>
        </w:rPr>
        <w:t xml:space="preserve"> التعاليم الإسلام</w:t>
      </w:r>
      <w:r w:rsidR="006906E3" w:rsidRPr="003D5510">
        <w:rPr>
          <w:rFonts w:ascii="Traditional Arabic" w:hAnsi="Traditional Arabic" w:cs="Traditional Arabic"/>
          <w:color w:val="auto"/>
          <w:sz w:val="32"/>
          <w:szCs w:val="32"/>
          <w:rtl/>
          <w:lang w:bidi="ar-EG"/>
        </w:rPr>
        <w:t xml:space="preserve">ية؛ كالتزام الطبيبات والممرضات </w:t>
      </w:r>
      <w:r w:rsidRPr="003D5510">
        <w:rPr>
          <w:rFonts w:ascii="Traditional Arabic" w:hAnsi="Traditional Arabic" w:cs="Traditional Arabic"/>
          <w:color w:val="auto"/>
          <w:sz w:val="32"/>
          <w:szCs w:val="32"/>
          <w:rtl/>
          <w:lang w:bidi="ar-EG"/>
        </w:rPr>
        <w:t xml:space="preserve">الحجاب الشرعي، والبُعد عن </w:t>
      </w:r>
      <w:r w:rsidR="006906E3" w:rsidRPr="003D5510">
        <w:rPr>
          <w:rFonts w:ascii="Traditional Arabic" w:hAnsi="Traditional Arabic" w:cs="Traditional Arabic"/>
          <w:color w:val="auto"/>
          <w:sz w:val="32"/>
          <w:szCs w:val="32"/>
          <w:rtl/>
          <w:lang w:bidi="ar-EG"/>
        </w:rPr>
        <w:t>الاختلاط</w:t>
      </w:r>
      <w:r w:rsidRPr="003D5510">
        <w:rPr>
          <w:rFonts w:ascii="Traditional Arabic" w:hAnsi="Traditional Arabic" w:cs="Traditional Arabic"/>
          <w:color w:val="auto"/>
          <w:sz w:val="32"/>
          <w:szCs w:val="32"/>
          <w:rtl/>
          <w:lang w:bidi="ar-EG"/>
        </w:rPr>
        <w:t xml:space="preserve"> عبادة لله تبارك وتعالى وامتثالاً لأمره، مع الحرص على غض البصر رجالاً ونساءً، واحترام عورات المرضى وعدم كشفها إلا للضرورة ووفق الضوابط الشرعية، والتفقه في الدين في كل ما يتعلق بنواحي الممارسة الطبية؛ امتثالاً لقوله تبارك وتعالى: </w:t>
      </w:r>
      <w:r w:rsidRPr="003D5510">
        <w:rPr>
          <w:rFonts w:ascii="Traditional Arabic" w:hAnsi="Traditional Arabic" w:cs="Traditional Arabic"/>
          <w:b/>
          <w:bCs/>
          <w:sz w:val="32"/>
          <w:szCs w:val="32"/>
        </w:rPr>
        <w:sym w:font="AGA Arabesque" w:char="F07D"/>
      </w:r>
      <w:r w:rsidRPr="003D5510">
        <w:rPr>
          <w:rFonts w:ascii="Traditional Arabic" w:hAnsi="Traditional Arabic" w:cs="Traditional Arabic"/>
          <w:color w:val="auto"/>
          <w:sz w:val="32"/>
          <w:szCs w:val="32"/>
          <w:rtl/>
          <w:lang w:bidi="ar-LY"/>
        </w:rPr>
        <w:t>فَاسْأَلُوا</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أَهْلَ</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الذِّكْرِ</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إِنْ</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كُنْتُمْ</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لَا</w:t>
      </w:r>
      <w:r w:rsidRPr="003D5510">
        <w:rPr>
          <w:rFonts w:ascii="Traditional Arabic" w:hAnsi="Traditional Arabic" w:cs="Traditional Arabic"/>
          <w:color w:val="auto"/>
          <w:sz w:val="32"/>
          <w:szCs w:val="32"/>
          <w:rtl/>
        </w:rPr>
        <w:t xml:space="preserve"> </w:t>
      </w:r>
      <w:r w:rsidRPr="003D5510">
        <w:rPr>
          <w:rFonts w:ascii="Traditional Arabic" w:hAnsi="Traditional Arabic" w:cs="Traditional Arabic"/>
          <w:color w:val="auto"/>
          <w:sz w:val="32"/>
          <w:szCs w:val="32"/>
          <w:rtl/>
          <w:lang w:bidi="ar-LY"/>
        </w:rPr>
        <w:t>تَعْلَمُونَ</w:t>
      </w:r>
      <w:r w:rsidRPr="003D5510">
        <w:rPr>
          <w:rFonts w:ascii="Traditional Arabic" w:hAnsi="Traditional Arabic" w:cs="Traditional Arabic"/>
          <w:color w:val="auto"/>
          <w:sz w:val="32"/>
          <w:szCs w:val="32"/>
        </w:rPr>
        <w:sym w:font="AGA Arabesque" w:char="F07B"/>
      </w:r>
      <w:r w:rsidRPr="003D5510">
        <w:rPr>
          <w:rFonts w:ascii="Traditional Arabic" w:hAnsi="Traditional Arabic" w:cs="Traditional Arabic"/>
          <w:color w:val="auto"/>
          <w:sz w:val="32"/>
          <w:szCs w:val="32"/>
          <w:rtl/>
          <w:lang w:bidi="ar-EG"/>
        </w:rPr>
        <w:t xml:space="preserve"> </w:t>
      </w:r>
      <w:r w:rsidR="006906E3" w:rsidRPr="003D5510">
        <w:rPr>
          <w:rStyle w:val="FootnoteReference"/>
          <w:rFonts w:ascii="Traditional Arabic" w:hAnsi="Traditional Arabic" w:cs="Traditional Arabic"/>
          <w:color w:val="auto"/>
          <w:sz w:val="32"/>
          <w:szCs w:val="32"/>
          <w:rtl/>
          <w:lang w:bidi="ar-EG"/>
        </w:rPr>
        <w:footnoteReference w:id="32"/>
      </w:r>
      <w:r w:rsidRPr="003D5510">
        <w:rPr>
          <w:rFonts w:ascii="Traditional Arabic" w:hAnsi="Traditional Arabic" w:cs="Traditional Arabic"/>
          <w:color w:val="auto"/>
          <w:sz w:val="32"/>
          <w:szCs w:val="32"/>
          <w:rtl/>
          <w:lang w:bidi="ar-EG"/>
        </w:rPr>
        <w:t>.</w:t>
      </w:r>
    </w:p>
    <w:p w:rsidR="00E038C5" w:rsidRDefault="006906E3" w:rsidP="00E45944">
      <w:pPr>
        <w:widowControl w:val="0"/>
        <w:spacing w:before="120" w:line="480" w:lineRule="exact"/>
        <w:ind w:left="141"/>
        <w:jc w:val="both"/>
        <w:rPr>
          <w:rFonts w:ascii="Traditional Arabic" w:hAnsi="Traditional Arabic" w:cs="Traditional Arabic"/>
          <w:color w:val="auto"/>
          <w:sz w:val="32"/>
          <w:szCs w:val="32"/>
          <w:rtl/>
          <w:lang w:bidi="ar-LY"/>
        </w:rPr>
      </w:pPr>
      <w:r w:rsidRPr="003D5510">
        <w:rPr>
          <w:rFonts w:ascii="Traditional Arabic" w:hAnsi="Traditional Arabic" w:cs="Traditional Arabic"/>
          <w:color w:val="auto"/>
          <w:sz w:val="32"/>
          <w:szCs w:val="32"/>
          <w:rtl/>
          <w:lang w:bidi="ar-EG"/>
        </w:rPr>
        <w:t xml:space="preserve">مع الاهتمام بالدعاء والرقية الشرعية للمريض؛ فعن عائشة رضي الله عنها أن النبي </w:t>
      </w:r>
      <w:r w:rsidRPr="003D5510">
        <w:rPr>
          <w:rFonts w:ascii="Traditional Arabic" w:hAnsi="Traditional Arabic" w:cs="Traditional Arabic"/>
          <w:color w:val="auto"/>
          <w:sz w:val="32"/>
          <w:szCs w:val="32"/>
          <w:lang w:bidi="ar-EG"/>
        </w:rPr>
        <w:sym w:font="AGA Arabesque" w:char="F072"/>
      </w:r>
      <w:r w:rsidRPr="003D5510">
        <w:rPr>
          <w:rFonts w:ascii="Traditional Arabic" w:hAnsi="Traditional Arabic" w:cs="Traditional Arabic"/>
          <w:color w:val="auto"/>
          <w:sz w:val="32"/>
          <w:szCs w:val="32"/>
          <w:rtl/>
          <w:lang w:bidi="ar-EG"/>
        </w:rPr>
        <w:t xml:space="preserve"> كان يعود بعض أهله يمسح </w:t>
      </w:r>
      <w:r w:rsidRPr="003D5510">
        <w:rPr>
          <w:rFonts w:ascii="Traditional Arabic" w:hAnsi="Traditional Arabic" w:cs="Traditional Arabic"/>
          <w:color w:val="auto"/>
          <w:sz w:val="32"/>
          <w:szCs w:val="32"/>
          <w:rtl/>
          <w:lang w:bidi="ar-EG"/>
        </w:rPr>
        <w:lastRenderedPageBreak/>
        <w:t xml:space="preserve">بيده اليمنى ويقول: «اللهم رب الناس أذهب البأس، اشف أنت الشافي لا شفاء إلا شفاؤك، شفاء لا يغادر سقمًا» متفق عليه. وعن أبي عبد الله عثمان بن أبي العاص </w:t>
      </w:r>
      <w:r w:rsidRPr="003D5510">
        <w:rPr>
          <w:rFonts w:ascii="Traditional Arabic" w:hAnsi="Traditional Arabic" w:cs="Traditional Arabic"/>
          <w:color w:val="auto"/>
          <w:sz w:val="32"/>
          <w:szCs w:val="32"/>
          <w:lang w:bidi="ar-EG"/>
        </w:rPr>
        <w:sym w:font="AGA Arabesque" w:char="F074"/>
      </w:r>
      <w:r w:rsidRPr="003D5510">
        <w:rPr>
          <w:rFonts w:ascii="Traditional Arabic" w:hAnsi="Traditional Arabic" w:cs="Traditional Arabic"/>
          <w:color w:val="auto"/>
          <w:sz w:val="32"/>
          <w:szCs w:val="32"/>
          <w:rtl/>
          <w:lang w:bidi="ar-EG"/>
        </w:rPr>
        <w:t xml:space="preserve"> أنه شكا إلى الرسول </w:t>
      </w:r>
      <w:r w:rsidRPr="003D5510">
        <w:rPr>
          <w:rFonts w:ascii="Traditional Arabic" w:hAnsi="Traditional Arabic" w:cs="Traditional Arabic"/>
          <w:color w:val="auto"/>
          <w:sz w:val="32"/>
          <w:szCs w:val="32"/>
          <w:lang w:bidi="ar-EG"/>
        </w:rPr>
        <w:sym w:font="AGA Arabesque" w:char="F072"/>
      </w:r>
      <w:r w:rsidRPr="003D5510">
        <w:rPr>
          <w:rFonts w:ascii="Traditional Arabic" w:hAnsi="Traditional Arabic" w:cs="Traditional Arabic"/>
          <w:color w:val="auto"/>
          <w:sz w:val="32"/>
          <w:szCs w:val="32"/>
          <w:rtl/>
          <w:lang w:bidi="ar-EG"/>
        </w:rPr>
        <w:t xml:space="preserve"> وجعًا يجده في جسده، فقال له رسول الله </w:t>
      </w:r>
      <w:r w:rsidRPr="003D5510">
        <w:rPr>
          <w:rFonts w:ascii="Traditional Arabic" w:hAnsi="Traditional Arabic" w:cs="Traditional Arabic"/>
          <w:color w:val="auto"/>
          <w:sz w:val="32"/>
          <w:szCs w:val="32"/>
          <w:lang w:bidi="ar-EG"/>
        </w:rPr>
        <w:sym w:font="AGA Arabesque" w:char="F072"/>
      </w:r>
      <w:r w:rsidRPr="003D5510">
        <w:rPr>
          <w:rFonts w:ascii="Traditional Arabic" w:hAnsi="Traditional Arabic" w:cs="Traditional Arabic"/>
          <w:color w:val="auto"/>
          <w:sz w:val="32"/>
          <w:szCs w:val="32"/>
          <w:rtl/>
          <w:lang w:bidi="ar-EG"/>
        </w:rPr>
        <w:t xml:space="preserve">: «ضع يدك على الذي تألم من جسدك وقل: بسم الله – ثلاثًا – وقل سبع مرَّات: أعوذ بعزَّة الله وقدرته من شرِّ ما أجد وأُحاذر» </w:t>
      </w:r>
      <w:r w:rsidR="003D5510" w:rsidRPr="003D5510">
        <w:rPr>
          <w:rStyle w:val="FootnoteReference"/>
          <w:rFonts w:ascii="Traditional Arabic" w:hAnsi="Traditional Arabic" w:cs="Traditional Arabic"/>
          <w:color w:val="auto"/>
          <w:sz w:val="32"/>
          <w:szCs w:val="32"/>
          <w:rtl/>
          <w:lang w:bidi="ar-EG"/>
        </w:rPr>
        <w:footnoteReference w:id="33"/>
      </w:r>
      <w:r w:rsidR="00DE403E" w:rsidRPr="003D5510">
        <w:rPr>
          <w:rFonts w:ascii="Traditional Arabic" w:hAnsi="Traditional Arabic" w:cs="Traditional Arabic"/>
          <w:color w:val="auto"/>
          <w:sz w:val="32"/>
          <w:szCs w:val="32"/>
          <w:rtl/>
          <w:lang w:bidi="ar-EG"/>
        </w:rPr>
        <w:t xml:space="preserve">لذا فإنه ينبغي العناية بهذه الجوانب في مناهج كليَّات الطب في البلاد الإسلامية، وأن يكون التدريب والتطبيق العملي والممارسة من الأطباء والأساتذة والاستشاريين محققًا </w:t>
      </w:r>
      <w:r w:rsidR="003D5510" w:rsidRPr="003D5510">
        <w:rPr>
          <w:rFonts w:ascii="Traditional Arabic" w:hAnsi="Traditional Arabic" w:cs="Traditional Arabic" w:hint="cs"/>
          <w:color w:val="auto"/>
          <w:sz w:val="32"/>
          <w:szCs w:val="32"/>
          <w:rtl/>
          <w:lang w:bidi="ar-EG"/>
        </w:rPr>
        <w:t>للهدف</w:t>
      </w:r>
      <w:r w:rsidR="00DE403E" w:rsidRPr="003D5510">
        <w:rPr>
          <w:rFonts w:ascii="Traditional Arabic" w:hAnsi="Traditional Arabic" w:cs="Traditional Arabic"/>
          <w:color w:val="auto"/>
          <w:sz w:val="32"/>
          <w:szCs w:val="32"/>
          <w:rtl/>
          <w:lang w:bidi="ar-EG"/>
        </w:rPr>
        <w:t xml:space="preserve"> حتى يكون الاهتمام بالجوانب الشرعية في علاج المرضى جزءًا رئيسيًا من الممارسة اليومية للطبيب.</w:t>
      </w:r>
      <w:r w:rsidRPr="003D5510">
        <w:rPr>
          <w:rFonts w:ascii="Traditional Arabic" w:hAnsi="Traditional Arabic" w:cs="Traditional Arabic"/>
          <w:color w:val="auto"/>
          <w:sz w:val="32"/>
          <w:szCs w:val="32"/>
          <w:rtl/>
          <w:lang w:bidi="ar-EG"/>
        </w:rPr>
        <w:t xml:space="preserve">فذلك هو الخير كما جاء </w:t>
      </w:r>
      <w:r w:rsidR="00DE403E" w:rsidRPr="003D5510">
        <w:rPr>
          <w:rFonts w:ascii="Traditional Arabic" w:hAnsi="Traditional Arabic" w:cs="Traditional Arabic"/>
          <w:color w:val="auto"/>
          <w:sz w:val="32"/>
          <w:szCs w:val="32"/>
          <w:rtl/>
          <w:lang w:bidi="ar-EG"/>
        </w:rPr>
        <w:t xml:space="preserve">عن معاوية </w:t>
      </w:r>
      <w:r w:rsidR="00DE403E" w:rsidRPr="003D5510">
        <w:rPr>
          <w:rFonts w:ascii="Traditional Arabic" w:hAnsi="Traditional Arabic" w:cs="Traditional Arabic"/>
          <w:color w:val="auto"/>
          <w:sz w:val="32"/>
          <w:szCs w:val="32"/>
          <w:lang w:bidi="ar-EG"/>
        </w:rPr>
        <w:sym w:font="AGA Arabesque" w:char="F074"/>
      </w:r>
      <w:r w:rsidR="00DE403E" w:rsidRPr="003D5510">
        <w:rPr>
          <w:rFonts w:ascii="Traditional Arabic" w:hAnsi="Traditional Arabic" w:cs="Traditional Arabic"/>
          <w:color w:val="auto"/>
          <w:sz w:val="32"/>
          <w:szCs w:val="32"/>
          <w:rtl/>
          <w:lang w:bidi="ar-EG"/>
        </w:rPr>
        <w:t xml:space="preserve"> قال: قال رسول الله </w:t>
      </w:r>
      <w:r w:rsidR="00DE403E" w:rsidRPr="003D5510">
        <w:rPr>
          <w:rFonts w:ascii="Traditional Arabic" w:hAnsi="Traditional Arabic" w:cs="Traditional Arabic"/>
          <w:color w:val="auto"/>
          <w:sz w:val="32"/>
          <w:szCs w:val="32"/>
          <w:lang w:bidi="ar-EG"/>
        </w:rPr>
        <w:sym w:font="AGA Arabesque" w:char="F072"/>
      </w:r>
      <w:r w:rsidR="00DE403E" w:rsidRPr="003D5510">
        <w:rPr>
          <w:rFonts w:ascii="Traditional Arabic" w:hAnsi="Traditional Arabic" w:cs="Traditional Arabic"/>
          <w:color w:val="auto"/>
          <w:sz w:val="32"/>
          <w:szCs w:val="32"/>
          <w:rtl/>
          <w:lang w:bidi="ar-EG"/>
        </w:rPr>
        <w:t xml:space="preserve">: «مَنْ يُرِد الله به خيرًا يُفَقِّهه في الدين» </w:t>
      </w:r>
      <w:r w:rsidR="003D5510" w:rsidRPr="003D5510">
        <w:rPr>
          <w:rStyle w:val="FootnoteReference"/>
          <w:rFonts w:ascii="Traditional Arabic" w:hAnsi="Traditional Arabic" w:cs="Traditional Arabic"/>
          <w:color w:val="auto"/>
          <w:sz w:val="32"/>
          <w:szCs w:val="32"/>
          <w:rtl/>
          <w:lang w:bidi="ar-EG"/>
        </w:rPr>
        <w:footnoteReference w:id="34"/>
      </w:r>
      <w:r w:rsidR="003071F5">
        <w:rPr>
          <w:rFonts w:ascii="Traditional Arabic" w:hAnsi="Traditional Arabic" w:cs="Traditional Arabic" w:hint="cs"/>
          <w:color w:val="auto"/>
          <w:sz w:val="32"/>
          <w:szCs w:val="32"/>
          <w:rtl/>
          <w:lang w:bidi="ar-LY"/>
        </w:rPr>
        <w:t xml:space="preserve"> </w:t>
      </w:r>
    </w:p>
    <w:p w:rsidR="00E038C5" w:rsidRDefault="00E038C5" w:rsidP="00895C3E">
      <w:pPr>
        <w:widowControl w:val="0"/>
        <w:spacing w:before="120" w:line="480" w:lineRule="exact"/>
        <w:jc w:val="both"/>
        <w:rPr>
          <w:rFonts w:ascii="Traditional Arabic" w:hAnsi="Traditional Arabic" w:cs="Traditional Arabic"/>
          <w:color w:val="auto"/>
          <w:sz w:val="32"/>
          <w:szCs w:val="32"/>
          <w:rtl/>
          <w:lang w:bidi="ar-LY"/>
        </w:rPr>
      </w:pPr>
    </w:p>
    <w:p w:rsidR="00CC3F52" w:rsidRDefault="00CC3F52" w:rsidP="00895C3E">
      <w:pPr>
        <w:widowControl w:val="0"/>
        <w:spacing w:before="120" w:line="480" w:lineRule="exact"/>
        <w:ind w:left="-1"/>
        <w:jc w:val="both"/>
        <w:rPr>
          <w:rFonts w:ascii="Traditional Arabic" w:hAnsi="Traditional Arabic" w:cs="Traditional Arabic"/>
          <w:color w:val="auto"/>
          <w:sz w:val="32"/>
          <w:szCs w:val="32"/>
          <w:rtl/>
          <w:lang w:bidi="ar-LY"/>
        </w:rPr>
      </w:pPr>
      <w:r w:rsidRPr="003D5510">
        <w:rPr>
          <w:rFonts w:ascii="Traditional Arabic" w:hAnsi="Traditional Arabic" w:cs="Traditional Arabic"/>
          <w:color w:val="auto"/>
          <w:sz w:val="32"/>
          <w:szCs w:val="32"/>
          <w:rtl/>
          <w:lang w:bidi="ar-LY"/>
        </w:rPr>
        <w:t xml:space="preserve">هذا مثالا واحدا لعينة انقطعت عن التعليم القرآني عقودا </w:t>
      </w:r>
      <w:r w:rsidR="008076C1" w:rsidRPr="003D5510">
        <w:rPr>
          <w:rFonts w:ascii="Traditional Arabic" w:hAnsi="Traditional Arabic" w:cs="Traditional Arabic"/>
          <w:color w:val="auto"/>
          <w:sz w:val="32"/>
          <w:szCs w:val="32"/>
          <w:rtl/>
          <w:lang w:bidi="ar-LY"/>
        </w:rPr>
        <w:t xml:space="preserve">، </w:t>
      </w:r>
      <w:r w:rsidR="00A71397">
        <w:rPr>
          <w:rFonts w:ascii="Traditional Arabic" w:hAnsi="Traditional Arabic" w:cs="Traditional Arabic" w:hint="cs"/>
          <w:color w:val="auto"/>
          <w:sz w:val="32"/>
          <w:szCs w:val="32"/>
          <w:rtl/>
          <w:lang w:bidi="ar-LY"/>
        </w:rPr>
        <w:t>فكيف لأمة</w:t>
      </w:r>
      <w:r w:rsidR="00F26CD5">
        <w:rPr>
          <w:rFonts w:ascii="Traditional Arabic" w:hAnsi="Traditional Arabic" w:cs="Traditional Arabic" w:hint="cs"/>
          <w:color w:val="auto"/>
          <w:sz w:val="32"/>
          <w:szCs w:val="32"/>
          <w:rtl/>
          <w:lang w:bidi="ar-LY"/>
        </w:rPr>
        <w:t xml:space="preserve"> القرآن الكريم </w:t>
      </w:r>
      <w:r w:rsidR="00A71397">
        <w:rPr>
          <w:rFonts w:ascii="Traditional Arabic" w:hAnsi="Traditional Arabic" w:cs="Traditional Arabic" w:hint="cs"/>
          <w:color w:val="auto"/>
          <w:sz w:val="32"/>
          <w:szCs w:val="32"/>
          <w:rtl/>
          <w:lang w:bidi="ar-LY"/>
        </w:rPr>
        <w:t xml:space="preserve"> السواد الأعظم من </w:t>
      </w:r>
      <w:r w:rsidR="00F26CD5">
        <w:rPr>
          <w:rFonts w:ascii="Traditional Arabic" w:hAnsi="Traditional Arabic" w:cs="Traditional Arabic" w:hint="cs"/>
          <w:color w:val="auto"/>
          <w:sz w:val="32"/>
          <w:szCs w:val="32"/>
          <w:rtl/>
          <w:lang w:bidi="ar-LY"/>
        </w:rPr>
        <w:t xml:space="preserve">عامليها ، بل وقادتها لا يفقهون واجباتهم نحو وطنهم ، و عملهم ومواطنيهم، </w:t>
      </w:r>
      <w:r w:rsidR="00F92CCF">
        <w:rPr>
          <w:rFonts w:ascii="Traditional Arabic" w:hAnsi="Traditional Arabic" w:cs="Traditional Arabic" w:hint="cs"/>
          <w:color w:val="auto"/>
          <w:sz w:val="32"/>
          <w:szCs w:val="32"/>
          <w:rtl/>
          <w:lang w:bidi="ar-LY"/>
        </w:rPr>
        <w:t>وتبذل  هذه الدولة جهدا كبيرا ، وتنفق أموالا في سبيل صناعة القانون ، لضبط ممتلكاتها ومواطنيها. قد يتحجج بعض الجاهلين بدول الغرب قائلين: هاهو الغرب لا يتعلم القرآن ومواطنيهم منظمون ، ولا يدرك هولاء أنّ هذا النظام والقانون أصلهما الدين كما أسلفنا.</w:t>
      </w:r>
    </w:p>
    <w:p w:rsidR="00F92CCF" w:rsidRPr="003D5510" w:rsidRDefault="00F92CCF" w:rsidP="00E45944">
      <w:pPr>
        <w:widowControl w:val="0"/>
        <w:spacing w:before="120" w:line="480" w:lineRule="exact"/>
        <w:ind w:left="141"/>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ي</w:t>
      </w:r>
      <w:r w:rsidR="00FE5F25">
        <w:rPr>
          <w:rFonts w:ascii="Traditional Arabic" w:hAnsi="Traditional Arabic" w:cs="Traditional Arabic" w:hint="cs"/>
          <w:color w:val="auto"/>
          <w:sz w:val="32"/>
          <w:szCs w:val="32"/>
          <w:rtl/>
          <w:lang w:bidi="ar-LY"/>
        </w:rPr>
        <w:t>ُ</w:t>
      </w:r>
      <w:r>
        <w:rPr>
          <w:rFonts w:ascii="Traditional Arabic" w:hAnsi="Traditional Arabic" w:cs="Traditional Arabic" w:hint="cs"/>
          <w:color w:val="auto"/>
          <w:sz w:val="32"/>
          <w:szCs w:val="32"/>
          <w:rtl/>
          <w:lang w:bidi="ar-LY"/>
        </w:rPr>
        <w:t>درس الآن</w:t>
      </w:r>
      <w:r w:rsidR="00FE5F25">
        <w:rPr>
          <w:rFonts w:ascii="Traditional Arabic" w:hAnsi="Traditional Arabic" w:cs="Traditional Arabic" w:hint="cs"/>
          <w:color w:val="auto"/>
          <w:sz w:val="32"/>
          <w:szCs w:val="32"/>
          <w:rtl/>
          <w:lang w:bidi="ar-LY"/>
        </w:rPr>
        <w:t xml:space="preserve"> في وزارة التعليم والبحث العلمي</w:t>
      </w:r>
      <w:r>
        <w:rPr>
          <w:rFonts w:ascii="Traditional Arabic" w:hAnsi="Traditional Arabic" w:cs="Traditional Arabic" w:hint="cs"/>
          <w:color w:val="auto"/>
          <w:sz w:val="32"/>
          <w:szCs w:val="32"/>
          <w:rtl/>
          <w:lang w:bidi="ar-LY"/>
        </w:rPr>
        <w:t xml:space="preserve"> قانون لتدريس  ( أخلاق المهنة ) وأحسب أنه سيصدر قريبا ، رغم الأصل الغربي للعنوان إلا أننا</w:t>
      </w:r>
      <w:r w:rsidR="00FE5F25">
        <w:rPr>
          <w:rFonts w:ascii="Traditional Arabic" w:hAnsi="Traditional Arabic" w:cs="Traditional Arabic" w:hint="cs"/>
          <w:color w:val="auto"/>
          <w:sz w:val="32"/>
          <w:szCs w:val="32"/>
          <w:rtl/>
          <w:lang w:bidi="ar-LY"/>
        </w:rPr>
        <w:t xml:space="preserve"> نأمل أن يكون المقصود منه التعليم القرآني ، وأحسب أنه سيكون نافعا لرجال المستقبل ، طلبة اليوم، لكنه يضل ناقصا ما لم يستهدف العاملين الآن.</w:t>
      </w:r>
    </w:p>
    <w:p w:rsidR="003D5510" w:rsidRDefault="005C252F" w:rsidP="00E45944">
      <w:pPr>
        <w:ind w:left="-477"/>
        <w:jc w:val="both"/>
        <w:rPr>
          <w:rFonts w:ascii="Traditional Arabic" w:hAnsi="Traditional Arabic" w:cs="Traditional Arabic"/>
          <w:color w:val="auto"/>
          <w:sz w:val="32"/>
          <w:szCs w:val="32"/>
          <w:rtl/>
          <w:lang w:bidi="ar-LY"/>
        </w:rPr>
      </w:pPr>
      <w:r w:rsidRPr="00783AF4">
        <w:rPr>
          <w:rFonts w:ascii="Traditional Arabic" w:hAnsi="Traditional Arabic" w:cs="Traditional Arabic" w:hint="cs"/>
          <w:color w:val="auto"/>
          <w:sz w:val="32"/>
          <w:szCs w:val="32"/>
          <w:rtl/>
          <w:lang w:bidi="ar-LY"/>
        </w:rPr>
        <w:t xml:space="preserve">                       </w:t>
      </w:r>
    </w:p>
    <w:p w:rsidR="003D5510" w:rsidRDefault="003D5510" w:rsidP="00E45944">
      <w:pPr>
        <w:ind w:left="-477"/>
        <w:jc w:val="both"/>
        <w:rPr>
          <w:rFonts w:ascii="Traditional Arabic" w:hAnsi="Traditional Arabic" w:cs="Traditional Arabic"/>
          <w:color w:val="auto"/>
          <w:sz w:val="32"/>
          <w:szCs w:val="32"/>
          <w:rtl/>
          <w:lang w:bidi="ar-LY"/>
        </w:rPr>
      </w:pPr>
    </w:p>
    <w:p w:rsidR="003D5510" w:rsidRDefault="003D5510" w:rsidP="00E45944">
      <w:pPr>
        <w:ind w:left="0"/>
        <w:jc w:val="both"/>
        <w:rPr>
          <w:rFonts w:ascii="Traditional Arabic" w:hAnsi="Traditional Arabic" w:cs="Traditional Arabic"/>
          <w:color w:val="auto"/>
          <w:sz w:val="32"/>
          <w:szCs w:val="32"/>
          <w:rtl/>
          <w:lang w:bidi="ar-LY"/>
        </w:rPr>
      </w:pPr>
    </w:p>
    <w:p w:rsidR="00200A14" w:rsidRDefault="00200A14" w:rsidP="00E45944">
      <w:pPr>
        <w:ind w:left="0"/>
        <w:jc w:val="both"/>
        <w:rPr>
          <w:rFonts w:ascii="Traditional Arabic" w:hAnsi="Traditional Arabic" w:cs="Traditional Arabic"/>
          <w:color w:val="auto"/>
          <w:sz w:val="32"/>
          <w:szCs w:val="32"/>
          <w:rtl/>
          <w:lang w:bidi="ar-LY"/>
        </w:rPr>
      </w:pPr>
    </w:p>
    <w:p w:rsidR="005C252F" w:rsidRDefault="003D5510" w:rsidP="00895C3E">
      <w:pPr>
        <w:ind w:left="-477"/>
        <w:jc w:val="center"/>
        <w:rPr>
          <w:rFonts w:ascii="Traditional Arabic" w:hAnsi="Traditional Arabic" w:cs="Traditional Arabic"/>
          <w:b/>
          <w:bCs/>
          <w:color w:val="auto"/>
          <w:sz w:val="32"/>
          <w:szCs w:val="32"/>
          <w:rtl/>
          <w:lang w:bidi="ar-LY"/>
        </w:rPr>
      </w:pPr>
      <w:r w:rsidRPr="003D5510">
        <w:rPr>
          <w:rFonts w:ascii="Traditional Arabic" w:hAnsi="Traditional Arabic" w:cs="Traditional Arabic" w:hint="cs"/>
          <w:b/>
          <w:bCs/>
          <w:color w:val="auto"/>
          <w:sz w:val="32"/>
          <w:szCs w:val="32"/>
          <w:rtl/>
          <w:lang w:bidi="ar-LY"/>
        </w:rPr>
        <w:lastRenderedPageBreak/>
        <w:t>الخاتمة</w:t>
      </w:r>
    </w:p>
    <w:p w:rsidR="00FE5F25" w:rsidRPr="005B01EA" w:rsidRDefault="00FE5F25" w:rsidP="00E45944">
      <w:pPr>
        <w:ind w:left="-477"/>
        <w:jc w:val="both"/>
        <w:rPr>
          <w:rFonts w:ascii="Traditional Arabic" w:hAnsi="Traditional Arabic" w:cs="Traditional Arabic"/>
          <w:color w:val="auto"/>
          <w:sz w:val="32"/>
          <w:szCs w:val="32"/>
          <w:rtl/>
          <w:lang w:bidi="ar-LY"/>
        </w:rPr>
      </w:pPr>
      <w:r w:rsidRPr="005B01EA">
        <w:rPr>
          <w:rFonts w:ascii="Traditional Arabic" w:hAnsi="Traditional Arabic" w:cs="Traditional Arabic" w:hint="cs"/>
          <w:color w:val="auto"/>
          <w:sz w:val="32"/>
          <w:szCs w:val="32"/>
          <w:rtl/>
          <w:lang w:bidi="ar-LY"/>
        </w:rPr>
        <w:t xml:space="preserve">ما ورد في الصفحات السابقة </w:t>
      </w:r>
      <w:r w:rsidRPr="005B01EA">
        <w:rPr>
          <w:rFonts w:ascii="Traditional Arabic" w:hAnsi="Traditional Arabic" w:cs="Traditional Arabic"/>
          <w:color w:val="auto"/>
          <w:sz w:val="32"/>
          <w:szCs w:val="32"/>
          <w:rtl/>
          <w:lang w:bidi="ar-LY"/>
        </w:rPr>
        <w:t>–</w:t>
      </w:r>
      <w:r w:rsidRPr="005B01EA">
        <w:rPr>
          <w:rFonts w:ascii="Traditional Arabic" w:hAnsi="Traditional Arabic" w:cs="Traditional Arabic" w:hint="cs"/>
          <w:color w:val="auto"/>
          <w:sz w:val="32"/>
          <w:szCs w:val="32"/>
          <w:rtl/>
          <w:lang w:bidi="ar-LY"/>
        </w:rPr>
        <w:t xml:space="preserve"> على قصرها </w:t>
      </w:r>
      <w:r w:rsidRPr="005B01EA">
        <w:rPr>
          <w:rFonts w:ascii="Traditional Arabic" w:hAnsi="Traditional Arabic" w:cs="Traditional Arabic"/>
          <w:color w:val="auto"/>
          <w:sz w:val="32"/>
          <w:szCs w:val="32"/>
          <w:rtl/>
          <w:lang w:bidi="ar-LY"/>
        </w:rPr>
        <w:t>–</w:t>
      </w:r>
      <w:r w:rsidRPr="005B01EA">
        <w:rPr>
          <w:rFonts w:ascii="Traditional Arabic" w:hAnsi="Traditional Arabic" w:cs="Traditional Arabic" w:hint="cs"/>
          <w:color w:val="auto"/>
          <w:sz w:val="32"/>
          <w:szCs w:val="32"/>
          <w:rtl/>
          <w:lang w:bidi="ar-LY"/>
        </w:rPr>
        <w:t xml:space="preserve"> ينبه مخططي المناهج التربوية إلى:</w:t>
      </w:r>
    </w:p>
    <w:p w:rsidR="00FE5F25" w:rsidRPr="005B01EA" w:rsidRDefault="00FE5F25" w:rsidP="00E45944">
      <w:pPr>
        <w:ind w:left="-477"/>
        <w:jc w:val="both"/>
        <w:rPr>
          <w:rFonts w:ascii="Traditional Arabic" w:hAnsi="Traditional Arabic" w:cs="Traditional Arabic"/>
          <w:color w:val="auto"/>
          <w:sz w:val="32"/>
          <w:szCs w:val="32"/>
          <w:rtl/>
          <w:lang w:bidi="ar-LY"/>
        </w:rPr>
      </w:pPr>
      <w:r w:rsidRPr="005B01EA">
        <w:rPr>
          <w:rFonts w:ascii="Traditional Arabic" w:hAnsi="Traditional Arabic" w:cs="Traditional Arabic" w:hint="cs"/>
          <w:color w:val="auto"/>
          <w:sz w:val="32"/>
          <w:szCs w:val="32"/>
          <w:rtl/>
          <w:lang w:bidi="ar-LY"/>
        </w:rPr>
        <w:t xml:space="preserve">1 </w:t>
      </w:r>
      <w:r w:rsidRPr="005B01EA">
        <w:rPr>
          <w:rFonts w:ascii="Traditional Arabic" w:hAnsi="Traditional Arabic" w:cs="Traditional Arabic"/>
          <w:color w:val="auto"/>
          <w:sz w:val="32"/>
          <w:szCs w:val="32"/>
          <w:rtl/>
          <w:lang w:bidi="ar-LY"/>
        </w:rPr>
        <w:t>–</w:t>
      </w:r>
      <w:r w:rsidRPr="005B01EA">
        <w:rPr>
          <w:rFonts w:ascii="Traditional Arabic" w:hAnsi="Traditional Arabic" w:cs="Traditional Arabic" w:hint="cs"/>
          <w:color w:val="auto"/>
          <w:sz w:val="32"/>
          <w:szCs w:val="32"/>
          <w:rtl/>
          <w:lang w:bidi="ar-LY"/>
        </w:rPr>
        <w:t xml:space="preserve"> </w:t>
      </w:r>
      <w:r w:rsidR="001E369B" w:rsidRPr="005B01EA">
        <w:rPr>
          <w:rFonts w:ascii="Traditional Arabic" w:hAnsi="Traditional Arabic" w:cs="Traditional Arabic" w:hint="cs"/>
          <w:color w:val="auto"/>
          <w:sz w:val="32"/>
          <w:szCs w:val="32"/>
          <w:rtl/>
          <w:lang w:bidi="ar-LY"/>
        </w:rPr>
        <w:t xml:space="preserve">أنّ مستوى التعليم القرآني في ليبيا لا يرقى لمتطلبات تكوين المواطن الصالح الذي يفقه قبل أن يعمل </w:t>
      </w:r>
      <w:r w:rsidRPr="005B01EA">
        <w:rPr>
          <w:rFonts w:ascii="Traditional Arabic" w:hAnsi="Traditional Arabic" w:cs="Traditional Arabic" w:hint="cs"/>
          <w:color w:val="auto"/>
          <w:sz w:val="32"/>
          <w:szCs w:val="32"/>
          <w:rtl/>
          <w:lang w:bidi="ar-LY"/>
        </w:rPr>
        <w:t xml:space="preserve"> .</w:t>
      </w:r>
    </w:p>
    <w:p w:rsidR="00FE5F25" w:rsidRDefault="00FE5F25" w:rsidP="00E45944">
      <w:pPr>
        <w:ind w:left="-477"/>
        <w:jc w:val="both"/>
        <w:rPr>
          <w:rFonts w:ascii="Traditional Arabic" w:hAnsi="Traditional Arabic" w:cs="Traditional Arabic"/>
          <w:color w:val="auto"/>
          <w:sz w:val="32"/>
          <w:szCs w:val="32"/>
          <w:rtl/>
          <w:lang w:bidi="ar-LY"/>
        </w:rPr>
      </w:pPr>
      <w:r w:rsidRPr="005B01EA">
        <w:rPr>
          <w:rFonts w:ascii="Traditional Arabic" w:hAnsi="Traditional Arabic" w:cs="Traditional Arabic" w:hint="cs"/>
          <w:color w:val="auto"/>
          <w:sz w:val="32"/>
          <w:szCs w:val="32"/>
          <w:rtl/>
          <w:lang w:bidi="ar-LY"/>
        </w:rPr>
        <w:t xml:space="preserve">2  </w:t>
      </w:r>
      <w:r w:rsidR="001E369B" w:rsidRPr="005B01EA">
        <w:rPr>
          <w:rFonts w:ascii="Traditional Arabic" w:hAnsi="Traditional Arabic" w:cs="Traditional Arabic" w:hint="cs"/>
          <w:color w:val="auto"/>
          <w:sz w:val="32"/>
          <w:szCs w:val="32"/>
          <w:rtl/>
          <w:lang w:bidi="ar-LY"/>
        </w:rPr>
        <w:t>أنّ من يسعى لأن يكون متفقها ،بصرف النظر عن دوافعه، يعيش هاجس</w:t>
      </w:r>
      <w:r w:rsidR="00E54CD7" w:rsidRPr="005B01EA">
        <w:rPr>
          <w:rFonts w:ascii="Traditional Arabic" w:hAnsi="Traditional Arabic" w:cs="Traditional Arabic" w:hint="cs"/>
          <w:color w:val="auto"/>
          <w:sz w:val="32"/>
          <w:szCs w:val="32"/>
          <w:rtl/>
          <w:lang w:bidi="ar-LY"/>
        </w:rPr>
        <w:t xml:space="preserve"> الغربة عن المجتمع </w:t>
      </w:r>
      <w:r w:rsidR="005B01EA">
        <w:rPr>
          <w:rFonts w:ascii="Traditional Arabic" w:hAnsi="Traditional Arabic" w:cs="Traditional Arabic" w:hint="cs"/>
          <w:color w:val="auto"/>
          <w:sz w:val="32"/>
          <w:szCs w:val="32"/>
          <w:rtl/>
          <w:lang w:bidi="ar-LY"/>
        </w:rPr>
        <w:t>،ل</w:t>
      </w:r>
      <w:r w:rsidR="005B01EA" w:rsidRPr="005B01EA">
        <w:rPr>
          <w:rFonts w:ascii="Traditional Arabic" w:hAnsi="Traditional Arabic" w:cs="Traditional Arabic" w:hint="cs"/>
          <w:color w:val="auto"/>
          <w:sz w:val="32"/>
          <w:szCs w:val="32"/>
          <w:rtl/>
          <w:lang w:bidi="ar-LY"/>
        </w:rPr>
        <w:t>ضعف أو انعدام</w:t>
      </w:r>
      <w:r w:rsidR="001E369B" w:rsidRPr="005B01EA">
        <w:rPr>
          <w:rFonts w:ascii="Traditional Arabic" w:hAnsi="Traditional Arabic" w:cs="Traditional Arabic" w:hint="cs"/>
          <w:color w:val="auto"/>
          <w:sz w:val="32"/>
          <w:szCs w:val="32"/>
          <w:rtl/>
          <w:lang w:bidi="ar-LY"/>
        </w:rPr>
        <w:t xml:space="preserve"> </w:t>
      </w:r>
      <w:r w:rsidR="005B01EA">
        <w:rPr>
          <w:rFonts w:ascii="Traditional Arabic" w:hAnsi="Traditional Arabic" w:cs="Traditional Arabic" w:hint="cs"/>
          <w:color w:val="auto"/>
          <w:sz w:val="32"/>
          <w:szCs w:val="32"/>
          <w:rtl/>
          <w:lang w:bidi="ar-LY"/>
        </w:rPr>
        <w:t>المشاركة بسبب فقده الوظيفة أو المهنة التقنية .</w:t>
      </w:r>
    </w:p>
    <w:p w:rsidR="005B01EA" w:rsidRDefault="005B01EA"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3- يبدو جليا عزوف الذكور عن تخصص التعليم القرآني المؤسسي لعتامة المستقبل المادي لهذا التخصص ( كلية الآداب بجامعة سبها أنموذجا).</w:t>
      </w:r>
    </w:p>
    <w:p w:rsidR="005B01EA" w:rsidRDefault="005B01EA" w:rsidP="00E45944">
      <w:pPr>
        <w:ind w:left="-477"/>
        <w:jc w:val="both"/>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 xml:space="preserve">4- يعاني موظفو الدولة ذوي الشهادات العليا والمتوسطة نقصا حادا في </w:t>
      </w:r>
      <w:r w:rsidR="00DA6726">
        <w:rPr>
          <w:rFonts w:ascii="Traditional Arabic" w:hAnsi="Traditional Arabic" w:cs="Traditional Arabic" w:hint="cs"/>
          <w:color w:val="auto"/>
          <w:sz w:val="32"/>
          <w:szCs w:val="32"/>
          <w:rtl/>
          <w:lang w:bidi="ar-LY"/>
        </w:rPr>
        <w:t>التعليم القرآني ما سبب جهلا بالحلال والحرام في معاملاتهم اليومية ، ومسؤولياتهم الجسيمة</w:t>
      </w:r>
      <w:r w:rsidR="00D0756B">
        <w:rPr>
          <w:rFonts w:ascii="Traditional Arabic" w:hAnsi="Traditional Arabic" w:cs="Traditional Arabic" w:hint="cs"/>
          <w:color w:val="auto"/>
          <w:sz w:val="32"/>
          <w:szCs w:val="32"/>
          <w:rtl/>
          <w:lang w:bidi="ar-LY"/>
        </w:rPr>
        <w:t>،الأمر الذي يتطلب استباق هذا بأنّ لا يتوقف التعليم القرآني للمواطن منذ الصغر وحتى مراحل متقدمة من العمر، وينبغي عقد المؤتمرات العلمية للتخطيط له.</w:t>
      </w:r>
    </w:p>
    <w:p w:rsidR="00D0756B" w:rsidRDefault="00B97612" w:rsidP="00E45944">
      <w:pPr>
        <w:pStyle w:val="ListParagraph"/>
        <w:numPr>
          <w:ilvl w:val="0"/>
          <w:numId w:val="1"/>
        </w:numPr>
        <w:bidi/>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 xml:space="preserve">تبين التقارير الدولية بأنّ ليبيا من كبرى الدول </w:t>
      </w:r>
      <w:r w:rsidR="00AD01FB">
        <w:rPr>
          <w:rFonts w:ascii="Traditional Arabic" w:hAnsi="Traditional Arabic" w:cs="Traditional Arabic" w:hint="cs"/>
          <w:color w:val="auto"/>
          <w:sz w:val="32"/>
          <w:szCs w:val="32"/>
          <w:rtl/>
          <w:lang w:bidi="ar-LY"/>
        </w:rPr>
        <w:t>فسادا</w:t>
      </w:r>
      <w:r>
        <w:rPr>
          <w:rFonts w:ascii="Traditional Arabic" w:hAnsi="Traditional Arabic" w:cs="Traditional Arabic" w:hint="cs"/>
          <w:color w:val="auto"/>
          <w:sz w:val="32"/>
          <w:szCs w:val="32"/>
          <w:rtl/>
          <w:lang w:bidi="ar-LY"/>
        </w:rPr>
        <w:t>،ما يعني أنّ صنّاع القرار السياسي أو الاقتصادي أو التعليمي لابد وأن يعتريهم الفساد ومن ثم عدم الاهتداء إلى</w:t>
      </w:r>
      <w:r w:rsidR="00AD01FB">
        <w:rPr>
          <w:rFonts w:ascii="Traditional Arabic" w:hAnsi="Traditional Arabic" w:cs="Traditional Arabic" w:hint="cs"/>
          <w:color w:val="auto"/>
          <w:sz w:val="32"/>
          <w:szCs w:val="32"/>
          <w:rtl/>
          <w:lang w:bidi="ar-LY"/>
        </w:rPr>
        <w:t xml:space="preserve"> مقصدنا  من هذه الورقة، ما يتطلب نضالا نأمل أن لا يكون طويلا.</w:t>
      </w:r>
    </w:p>
    <w:p w:rsidR="00AD01FB" w:rsidRDefault="00AD01FB" w:rsidP="00E45944">
      <w:pPr>
        <w:pStyle w:val="ListParagraph"/>
        <w:numPr>
          <w:ilvl w:val="0"/>
          <w:numId w:val="1"/>
        </w:numPr>
        <w:bidi/>
        <w:ind w:left="-413" w:hanging="13"/>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 xml:space="preserve">إن صدر قانون تدريس ( أخلاق المهنة) </w:t>
      </w:r>
      <w:r w:rsidR="00200A14">
        <w:rPr>
          <w:rFonts w:ascii="Traditional Arabic" w:hAnsi="Traditional Arabic" w:cs="Traditional Arabic" w:hint="cs"/>
          <w:color w:val="auto"/>
          <w:sz w:val="32"/>
          <w:szCs w:val="32"/>
          <w:rtl/>
          <w:lang w:bidi="ar-LY"/>
        </w:rPr>
        <w:t xml:space="preserve"> فينبغي أن يعني في تفاصيله ما يرمي إليه هذا البحث</w:t>
      </w:r>
    </w:p>
    <w:p w:rsidR="00200A14" w:rsidRDefault="00200A14" w:rsidP="00E45944">
      <w:pPr>
        <w:pStyle w:val="ListParagraph"/>
        <w:bidi/>
        <w:ind w:left="-413"/>
        <w:jc w:val="both"/>
        <w:rPr>
          <w:rFonts w:ascii="Traditional Arabic" w:hAnsi="Traditional Arabic" w:cs="Traditional Arabic"/>
          <w:color w:val="auto"/>
          <w:sz w:val="32"/>
          <w:szCs w:val="32"/>
          <w:lang w:bidi="ar-LY"/>
        </w:rPr>
      </w:pPr>
      <w:r>
        <w:rPr>
          <w:rFonts w:ascii="Traditional Arabic" w:hAnsi="Traditional Arabic" w:cs="Traditional Arabic" w:hint="cs"/>
          <w:color w:val="auto"/>
          <w:sz w:val="32"/>
          <w:szCs w:val="32"/>
          <w:rtl/>
          <w:lang w:bidi="ar-LY"/>
        </w:rPr>
        <w:t>وصل اللهم وسلم وبارك على سيدنا محمد وعلى آله</w:t>
      </w:r>
    </w:p>
    <w:p w:rsidR="00200A14" w:rsidRDefault="00200A14" w:rsidP="00E45944">
      <w:pPr>
        <w:pStyle w:val="ListParagraph"/>
        <w:bidi/>
        <w:ind w:left="-413"/>
        <w:jc w:val="both"/>
        <w:rPr>
          <w:rFonts w:ascii="Traditional Arabic" w:hAnsi="Traditional Arabic" w:cs="Traditional Arabic"/>
          <w:color w:val="auto"/>
          <w:sz w:val="32"/>
          <w:szCs w:val="32"/>
          <w:rtl/>
          <w:lang w:bidi="ar-LY"/>
        </w:rPr>
      </w:pPr>
    </w:p>
    <w:p w:rsidR="00200A14" w:rsidRDefault="00200A14" w:rsidP="00E840C3">
      <w:pPr>
        <w:pStyle w:val="ListParagraph"/>
        <w:bidi/>
        <w:ind w:left="-413"/>
        <w:jc w:val="center"/>
        <w:rPr>
          <w:rFonts w:ascii="Traditional Arabic" w:hAnsi="Traditional Arabic" w:cs="Traditional Arabic"/>
          <w:color w:val="auto"/>
          <w:sz w:val="32"/>
          <w:szCs w:val="32"/>
          <w:rtl/>
          <w:lang w:bidi="ar-LY"/>
        </w:rPr>
      </w:pPr>
      <w:r>
        <w:rPr>
          <w:rFonts w:ascii="Traditional Arabic" w:hAnsi="Traditional Arabic" w:cs="Traditional Arabic" w:hint="cs"/>
          <w:color w:val="auto"/>
          <w:sz w:val="32"/>
          <w:szCs w:val="32"/>
          <w:rtl/>
          <w:lang w:bidi="ar-LY"/>
        </w:rPr>
        <w:t>انتهى</w:t>
      </w:r>
    </w:p>
    <w:p w:rsidR="00200A14" w:rsidRPr="00275D3B" w:rsidRDefault="00200A14" w:rsidP="00E45944">
      <w:pPr>
        <w:pStyle w:val="ListParagraph"/>
        <w:bidi/>
        <w:ind w:left="-413"/>
        <w:jc w:val="both"/>
        <w:rPr>
          <w:rFonts w:ascii="Traditional Arabic" w:hAnsi="Traditional Arabic" w:cs="Traditional Arabic"/>
          <w:color w:val="auto"/>
          <w:sz w:val="32"/>
          <w:szCs w:val="32"/>
          <w:rtl/>
          <w:lang w:bidi="ar-LY"/>
        </w:rPr>
      </w:pPr>
    </w:p>
    <w:p w:rsidR="003D5510" w:rsidRPr="003D5510" w:rsidRDefault="003D5510" w:rsidP="00E45944">
      <w:pPr>
        <w:ind w:left="-477"/>
        <w:jc w:val="both"/>
        <w:rPr>
          <w:rFonts w:ascii="Traditional Arabic" w:hAnsi="Traditional Arabic" w:cs="Traditional Arabic"/>
          <w:b/>
          <w:bCs/>
          <w:color w:val="auto"/>
          <w:sz w:val="32"/>
          <w:szCs w:val="32"/>
          <w:rtl/>
          <w:lang w:bidi="ar-LY"/>
        </w:rPr>
      </w:pPr>
    </w:p>
    <w:p w:rsidR="00A20CD4" w:rsidRPr="00A20CD4" w:rsidRDefault="00A20CD4" w:rsidP="00E45944">
      <w:pPr>
        <w:ind w:left="0"/>
        <w:jc w:val="both"/>
        <w:rPr>
          <w:rFonts w:ascii="Traditional Arabic" w:hAnsi="Traditional Arabic" w:cs="Traditional Arabic"/>
          <w:color w:val="auto"/>
          <w:sz w:val="32"/>
          <w:szCs w:val="32"/>
          <w:rtl/>
          <w:lang w:bidi="ar-LY"/>
        </w:rPr>
      </w:pP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rPr>
        <w:lastRenderedPageBreak/>
        <w:t xml:space="preserve"> </w:t>
      </w:r>
      <w:r w:rsidRPr="00990B98">
        <w:rPr>
          <w:rFonts w:ascii="Traditional Arabic" w:hAnsi="Traditional Arabic" w:cs="Traditional Arabic"/>
          <w:sz w:val="32"/>
          <w:szCs w:val="32"/>
          <w:rtl/>
          <w:lang w:bidi="ar-LY"/>
        </w:rPr>
        <w:t xml:space="preserve"> الاتجهات الوطنية في الشعر الليبي ، محمد الصادق عفيفي، مكتبة الأنجلو المصرية،1972، </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rtl/>
          <w:lang w:bidi="ar-LY"/>
        </w:rPr>
      </w:pPr>
      <w:r w:rsidRPr="00990B98">
        <w:rPr>
          <w:rFonts w:ascii="Traditional Arabic" w:hAnsi="Traditional Arabic" w:cs="Traditional Arabic"/>
          <w:color w:val="auto"/>
          <w:sz w:val="32"/>
          <w:szCs w:val="32"/>
          <w:rtl/>
        </w:rPr>
        <w:t xml:space="preserve"> </w:t>
      </w:r>
      <w:r w:rsidRPr="00990B98">
        <w:rPr>
          <w:rFonts w:ascii="Traditional Arabic" w:hAnsi="Traditional Arabic" w:cs="Traditional Arabic"/>
          <w:color w:val="auto"/>
          <w:sz w:val="32"/>
          <w:szCs w:val="32"/>
          <w:rtl/>
          <w:lang w:bidi="ar-SA"/>
        </w:rPr>
        <w:t xml:space="preserve"> أسس الفلسفة ، توفيق الطويل </w:t>
      </w:r>
      <w:r w:rsidRPr="00990B98">
        <w:rPr>
          <w:rFonts w:ascii="Traditional Arabic" w:hAnsi="Traditional Arabic" w:cs="Traditional Arabic"/>
          <w:color w:val="auto"/>
          <w:sz w:val="32"/>
          <w:szCs w:val="32"/>
          <w:rtl/>
          <w:lang w:bidi="ar-LY"/>
        </w:rPr>
        <w:t>طبعة 1982م</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rtl/>
          <w:lang w:bidi="ar-LY"/>
        </w:rPr>
      </w:pPr>
      <w:r w:rsidRPr="00990B98">
        <w:rPr>
          <w:rFonts w:ascii="Traditional Arabic" w:hAnsi="Traditional Arabic" w:cs="Traditional Arabic"/>
          <w:color w:val="auto"/>
          <w:sz w:val="32"/>
          <w:szCs w:val="32"/>
          <w:rtl/>
          <w:lang w:bidi="ar-LY"/>
        </w:rPr>
        <w:t xml:space="preserve">الأنثروبولوجيا أسس نظرية وتطبيقات عملية،محمد الجوهري،دار المعرفة الجامعية،الاسكندرية </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lang w:bidi="ar-LY"/>
        </w:rPr>
      </w:pPr>
      <w:r w:rsidRPr="00990B98">
        <w:rPr>
          <w:rFonts w:ascii="Traditional Arabic" w:hAnsi="Traditional Arabic" w:cs="Traditional Arabic"/>
          <w:color w:val="auto"/>
          <w:sz w:val="32"/>
          <w:szCs w:val="32"/>
          <w:rtl/>
          <w:lang w:bidi="ar-LY"/>
        </w:rPr>
        <w:t xml:space="preserve">التربية الاقتصادية في الإسلام، عبد الغني عبود، مكتبة النهضة المصرية، القاهرة،الطبعة ألأولى 1992م، </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lang w:bidi="ar-LY"/>
        </w:rPr>
      </w:pPr>
      <w:r w:rsidRPr="00990B98">
        <w:rPr>
          <w:rFonts w:ascii="Traditional Arabic" w:hAnsi="Traditional Arabic" w:cs="Traditional Arabic"/>
          <w:color w:val="auto"/>
          <w:sz w:val="32"/>
          <w:szCs w:val="32"/>
          <w:rtl/>
          <w:lang w:bidi="ar-LY"/>
        </w:rPr>
        <w:t xml:space="preserve">ثقافة تنظيم العمل، بريجيت بيرجر    </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الثقافة وعناصرها،خالد محمد أبوشعيرة،ثائر أحمد غباري،مكتبة المجتمع العربي،عمان،الطبعة الأولى،2009م</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جدول توصيف المواد الدراسية ، كلية الآداب، جامعة سبها</w:t>
      </w:r>
    </w:p>
    <w:p w:rsidR="00990B98" w:rsidRPr="00990B98" w:rsidRDefault="00990B98" w:rsidP="00990B98">
      <w:pPr>
        <w:pStyle w:val="FootnoteText"/>
        <w:numPr>
          <w:ilvl w:val="0"/>
          <w:numId w:val="3"/>
        </w:numPr>
        <w:ind w:left="-1"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rPr>
        <w:t xml:space="preserve"> </w:t>
      </w:r>
      <w:r w:rsidRPr="00990B98">
        <w:rPr>
          <w:rFonts w:ascii="Traditional Arabic" w:hAnsi="Traditional Arabic" w:cs="Traditional Arabic"/>
          <w:sz w:val="32"/>
          <w:szCs w:val="32"/>
          <w:rtl/>
          <w:lang w:bidi="ar-LY"/>
        </w:rPr>
        <w:t xml:space="preserve">  جدول توصيف المواد الدراسية ، كلية العلوم، جامعة سبها</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rtl/>
          <w:lang w:bidi="ar-LY"/>
        </w:rPr>
      </w:pPr>
      <w:r w:rsidRPr="00990B98">
        <w:rPr>
          <w:rFonts w:ascii="Traditional Arabic" w:hAnsi="Traditional Arabic" w:cs="Traditional Arabic"/>
          <w:color w:val="auto"/>
          <w:sz w:val="32"/>
          <w:szCs w:val="32"/>
          <w:rtl/>
          <w:lang w:bidi="ar-LY"/>
        </w:rPr>
        <w:t xml:space="preserve">الخطاب الإصلاحي في المغرب التكوين والمصادر، عبد الإله بلقيز </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rPr>
        <w:t xml:space="preserve"> </w:t>
      </w:r>
      <w:r w:rsidRPr="00990B98">
        <w:rPr>
          <w:rFonts w:ascii="Traditional Arabic" w:hAnsi="Traditional Arabic" w:cs="Traditional Arabic"/>
          <w:sz w:val="32"/>
          <w:szCs w:val="32"/>
          <w:rtl/>
          <w:lang w:bidi="ar-LY"/>
        </w:rPr>
        <w:t xml:space="preserve"> الخطاب الديني في ليبيا منذ الإستقلال حتى ثورة السابع عشر من فبراير،شعيب إدريس الصادق ، المؤتمر العلمي حول التعليم القرآني، جمعية الدعوة الإسلامية </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 xml:space="preserve">دور الطلبة في بناء مستقبل العالم الإسلامي ، أبو الأعلى المودودي، دار الأنصار ، القاهرة، طبعة 1977 م </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السلوك الإنساني في الإدارة</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صحيح البخاري</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lang w:bidi="ar-LY"/>
        </w:rPr>
        <w:t>صحيح مسلم</w:t>
      </w:r>
    </w:p>
    <w:p w:rsidR="00990B98" w:rsidRPr="00990B98" w:rsidRDefault="00990B98" w:rsidP="00990B98">
      <w:pPr>
        <w:pStyle w:val="ListParagraph"/>
        <w:numPr>
          <w:ilvl w:val="0"/>
          <w:numId w:val="3"/>
        </w:numPr>
        <w:bidi/>
        <w:ind w:left="-58" w:firstLine="142"/>
        <w:rPr>
          <w:rFonts w:ascii="Traditional Arabic" w:hAnsi="Traditional Arabic" w:cs="Traditional Arabic"/>
          <w:color w:val="auto"/>
          <w:sz w:val="32"/>
          <w:szCs w:val="32"/>
          <w:lang w:bidi="ar-LY"/>
        </w:rPr>
      </w:pPr>
      <w:r w:rsidRPr="00990B98">
        <w:rPr>
          <w:rFonts w:ascii="Traditional Arabic" w:hAnsi="Traditional Arabic" w:cs="Traditional Arabic"/>
          <w:color w:val="auto"/>
          <w:sz w:val="32"/>
          <w:szCs w:val="32"/>
          <w:rtl/>
          <w:lang w:bidi="ar-LY"/>
        </w:rPr>
        <w:t xml:space="preserve">العلاقات الاجتماعية بين الأطباء والمرضى،سامي عبد الكريم الأزرق ، دار الشجرة للنشر والتوزيع، دمشق ،الطبعة الأولى 2008م </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rtl/>
          <w:lang w:bidi="ar-LY"/>
        </w:rPr>
      </w:pPr>
      <w:r w:rsidRPr="00990B98">
        <w:rPr>
          <w:rFonts w:ascii="Traditional Arabic" w:hAnsi="Traditional Arabic" w:cs="Traditional Arabic"/>
          <w:color w:val="auto"/>
          <w:sz w:val="32"/>
          <w:szCs w:val="32"/>
          <w:rtl/>
          <w:lang w:bidi="ar-LY"/>
        </w:rPr>
        <w:t xml:space="preserve">علم الاجتماع الإسلامي ،زيدان عبد الباقي،مطبعة السعادة ، القاهرة ، الطبعة الاولى 1984م، </w:t>
      </w:r>
    </w:p>
    <w:p w:rsidR="00990B98" w:rsidRPr="00990B98" w:rsidRDefault="00990B98" w:rsidP="00990B98">
      <w:pPr>
        <w:pStyle w:val="ListParagraph"/>
        <w:numPr>
          <w:ilvl w:val="0"/>
          <w:numId w:val="3"/>
        </w:numPr>
        <w:bidi/>
        <w:ind w:left="-58" w:firstLine="142"/>
        <w:jc w:val="both"/>
        <w:rPr>
          <w:rFonts w:ascii="Traditional Arabic" w:hAnsi="Traditional Arabic" w:cs="Traditional Arabic"/>
          <w:color w:val="auto"/>
          <w:sz w:val="32"/>
          <w:szCs w:val="32"/>
          <w:rtl/>
          <w:lang w:bidi="ar-LY"/>
        </w:rPr>
      </w:pPr>
      <w:r w:rsidRPr="00990B98">
        <w:rPr>
          <w:rFonts w:ascii="Traditional Arabic" w:hAnsi="Traditional Arabic" w:cs="Traditional Arabic"/>
          <w:color w:val="auto"/>
          <w:sz w:val="32"/>
          <w:szCs w:val="32"/>
          <w:rtl/>
          <w:lang w:bidi="ar-LY"/>
        </w:rPr>
        <w:t xml:space="preserve">علم الاجتماع الصناعي، حسين عبد الحميد رشوان، المكتب الجامعي الحديث، مصر، طبعة 2005م </w:t>
      </w:r>
    </w:p>
    <w:p w:rsidR="00990B98" w:rsidRPr="00990B98" w:rsidRDefault="00990B98" w:rsidP="00990B98">
      <w:pPr>
        <w:pStyle w:val="FootnoteText"/>
        <w:numPr>
          <w:ilvl w:val="0"/>
          <w:numId w:val="3"/>
        </w:numPr>
        <w:ind w:left="-58" w:right="-284"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lang w:bidi="ar-LY"/>
        </w:rPr>
        <w:t>الفكر الأخلاقي عند ابن خلدون، عبدالله شريط ص91</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rtl/>
        </w:rPr>
      </w:pPr>
      <w:r w:rsidRPr="00990B98">
        <w:rPr>
          <w:rFonts w:ascii="Traditional Arabic" w:hAnsi="Traditional Arabic" w:cs="Traditional Arabic"/>
          <w:sz w:val="32"/>
          <w:szCs w:val="32"/>
          <w:rtl/>
          <w:lang w:bidi="ar-LY"/>
        </w:rPr>
        <w:t xml:space="preserve">فلسفة الاخلاق ، مصطفى عبده ص16          </w:t>
      </w:r>
      <w:r w:rsidRPr="00990B98">
        <w:rPr>
          <w:rFonts w:ascii="Traditional Arabic" w:hAnsi="Traditional Arabic" w:cs="Traditional Arabic"/>
          <w:sz w:val="32"/>
          <w:szCs w:val="32"/>
        </w:rPr>
        <w:t xml:space="preserve">   </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lang w:bidi="ar-LY"/>
        </w:rPr>
      </w:pPr>
      <w:r w:rsidRPr="00990B98">
        <w:rPr>
          <w:rFonts w:ascii="Traditional Arabic" w:hAnsi="Traditional Arabic" w:cs="Traditional Arabic"/>
          <w:sz w:val="32"/>
          <w:szCs w:val="32"/>
          <w:rtl/>
          <w:lang w:bidi="ar-LY"/>
        </w:rPr>
        <w:t>المجتمع الإسلامي ، أحمد شلبي،مكتبة النهضة المصرية، القاهرة ، طبعة 1994م ص175</w:t>
      </w:r>
    </w:p>
    <w:p w:rsidR="00990B98" w:rsidRPr="00990B98" w:rsidRDefault="00990B98" w:rsidP="00990B98">
      <w:pPr>
        <w:pStyle w:val="FootnoteText"/>
        <w:numPr>
          <w:ilvl w:val="0"/>
          <w:numId w:val="3"/>
        </w:numPr>
        <w:ind w:left="-58" w:firstLine="142"/>
        <w:jc w:val="both"/>
        <w:rPr>
          <w:rFonts w:ascii="Traditional Arabic" w:hAnsi="Traditional Arabic" w:cs="Traditional Arabic"/>
          <w:sz w:val="32"/>
          <w:szCs w:val="32"/>
          <w:rtl/>
          <w:lang w:bidi="ar-LY"/>
        </w:rPr>
      </w:pPr>
      <w:r w:rsidRPr="00990B98">
        <w:rPr>
          <w:rFonts w:ascii="Traditional Arabic" w:hAnsi="Traditional Arabic" w:cs="Traditional Arabic"/>
          <w:sz w:val="32"/>
          <w:szCs w:val="32"/>
          <w:rtl/>
        </w:rPr>
        <w:lastRenderedPageBreak/>
        <w:t xml:space="preserve"> </w:t>
      </w:r>
      <w:r w:rsidRPr="00990B98">
        <w:rPr>
          <w:rFonts w:ascii="Traditional Arabic" w:hAnsi="Traditional Arabic" w:cs="Traditional Arabic"/>
          <w:sz w:val="32"/>
          <w:szCs w:val="32"/>
          <w:rtl/>
          <w:lang w:bidi="ar-LY"/>
        </w:rPr>
        <w:t xml:space="preserve"> مرشد الدعاة والمعلمين في التربية وعلم النفس، عبد السلام الجقندي،عبد الله النعمي،جمعية الدعوة الإسلامية،طرابلس طبعة 2010م</w:t>
      </w:r>
    </w:p>
    <w:p w:rsidR="00782350" w:rsidRPr="00990B98" w:rsidRDefault="00782350" w:rsidP="00E45944">
      <w:pPr>
        <w:ind w:left="-477"/>
        <w:jc w:val="both"/>
        <w:rPr>
          <w:rFonts w:ascii="Traditional Arabic" w:hAnsi="Traditional Arabic" w:cs="Traditional Arabic"/>
          <w:color w:val="auto"/>
          <w:sz w:val="32"/>
          <w:szCs w:val="32"/>
          <w:rtl/>
          <w:lang w:bidi="ar-LY"/>
        </w:rPr>
      </w:pPr>
    </w:p>
    <w:p w:rsidR="008A6E3B" w:rsidRPr="00990B98" w:rsidRDefault="008A6E3B" w:rsidP="00E45944">
      <w:pPr>
        <w:ind w:left="-477"/>
        <w:jc w:val="both"/>
        <w:rPr>
          <w:rFonts w:ascii="Traditional Arabic" w:hAnsi="Traditional Arabic" w:cs="Traditional Arabic"/>
          <w:color w:val="auto"/>
          <w:sz w:val="32"/>
          <w:szCs w:val="32"/>
          <w:rtl/>
          <w:lang w:bidi="ar-LY"/>
        </w:rPr>
      </w:pPr>
    </w:p>
    <w:p w:rsidR="00DD4631" w:rsidRPr="00990B98" w:rsidRDefault="00DD4631" w:rsidP="00E45944">
      <w:pPr>
        <w:ind w:left="-477"/>
        <w:jc w:val="both"/>
        <w:rPr>
          <w:rFonts w:ascii="Traditional Arabic" w:hAnsi="Traditional Arabic" w:cs="Traditional Arabic"/>
          <w:color w:val="auto"/>
          <w:sz w:val="32"/>
          <w:szCs w:val="32"/>
          <w:rtl/>
          <w:lang w:bidi="ar-LY"/>
        </w:rPr>
      </w:pPr>
    </w:p>
    <w:p w:rsidR="00586B66" w:rsidRPr="00990B98" w:rsidRDefault="00586B66" w:rsidP="00E45944">
      <w:pPr>
        <w:ind w:left="-477"/>
        <w:jc w:val="both"/>
        <w:rPr>
          <w:rFonts w:ascii="Traditional Arabic" w:hAnsi="Traditional Arabic" w:cs="Traditional Arabic"/>
          <w:color w:val="auto"/>
          <w:sz w:val="32"/>
          <w:szCs w:val="32"/>
          <w:lang w:bidi="ar-LY"/>
        </w:rPr>
      </w:pPr>
    </w:p>
    <w:p w:rsidR="00586B66" w:rsidRDefault="00586B66" w:rsidP="00E45944">
      <w:pPr>
        <w:bidi w:val="0"/>
        <w:jc w:val="both"/>
        <w:rPr>
          <w:sz w:val="32"/>
          <w:szCs w:val="32"/>
          <w:rtl/>
          <w:lang w:bidi="ar-LY"/>
        </w:rPr>
      </w:pPr>
    </w:p>
    <w:p w:rsidR="00586B66" w:rsidRPr="00586B66" w:rsidRDefault="00586B66" w:rsidP="00E45944">
      <w:pPr>
        <w:bidi w:val="0"/>
        <w:jc w:val="both"/>
        <w:rPr>
          <w:rFonts w:ascii="Traditional Arabic" w:hAnsi="Traditional Arabic" w:cs="Traditional Arabic"/>
          <w:color w:val="auto"/>
          <w:sz w:val="32"/>
          <w:szCs w:val="32"/>
        </w:rPr>
      </w:pPr>
    </w:p>
    <w:p w:rsidR="00E013AA" w:rsidRPr="00BD0397" w:rsidRDefault="00E013AA" w:rsidP="00E45944">
      <w:pPr>
        <w:ind w:left="-477"/>
        <w:jc w:val="both"/>
        <w:rPr>
          <w:rFonts w:ascii="Traditional Arabic" w:hAnsi="Traditional Arabic" w:cs="Traditional Arabic"/>
          <w:sz w:val="32"/>
          <w:szCs w:val="32"/>
          <w:lang w:bidi="ar-LY"/>
        </w:rPr>
      </w:pPr>
    </w:p>
    <w:sectPr w:rsidR="00E013AA" w:rsidRPr="00BD0397" w:rsidSect="0044749D">
      <w:footnotePr>
        <w:numRestart w:val="eachPage"/>
      </w:footnotePr>
      <w:pgSz w:w="11906" w:h="16838"/>
      <w:pgMar w:top="1440" w:right="1133" w:bottom="2552" w:left="156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2B" w:rsidRDefault="0021342B" w:rsidP="00AB7099">
      <w:pPr>
        <w:spacing w:after="0" w:line="240" w:lineRule="auto"/>
      </w:pPr>
      <w:r>
        <w:separator/>
      </w:r>
    </w:p>
  </w:endnote>
  <w:endnote w:type="continuationSeparator" w:id="0">
    <w:p w:rsidR="0021342B" w:rsidRDefault="0021342B" w:rsidP="00AB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Dusky">
    <w:altName w:val="Segoe UI Semilight"/>
    <w:charset w:val="B2"/>
    <w:family w:val="auto"/>
    <w:pitch w:val="variable"/>
    <w:sig w:usb0="00002000"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2B" w:rsidRDefault="0021342B" w:rsidP="00AB7099">
      <w:pPr>
        <w:spacing w:after="0" w:line="240" w:lineRule="auto"/>
      </w:pPr>
      <w:r>
        <w:separator/>
      </w:r>
    </w:p>
  </w:footnote>
  <w:footnote w:type="continuationSeparator" w:id="0">
    <w:p w:rsidR="0021342B" w:rsidRDefault="0021342B" w:rsidP="00AB7099">
      <w:pPr>
        <w:spacing w:after="0" w:line="240" w:lineRule="auto"/>
      </w:pPr>
      <w:r>
        <w:continuationSeparator/>
      </w:r>
    </w:p>
  </w:footnote>
  <w:footnote w:id="1">
    <w:p w:rsidR="00642C84" w:rsidRPr="003C6311" w:rsidRDefault="00642C84" w:rsidP="00AB7099">
      <w:pPr>
        <w:pStyle w:val="FootnoteText"/>
        <w:rPr>
          <w:rFonts w:ascii="Traditional Arabic" w:hAnsi="Traditional Arabic" w:cs="Traditional Arabic"/>
          <w:sz w:val="28"/>
          <w:szCs w:val="28"/>
          <w:rtl/>
          <w:lang w:bidi="ar-LY"/>
        </w:rPr>
      </w:pPr>
      <w:r w:rsidRPr="003C6311">
        <w:rPr>
          <w:rStyle w:val="FootnoteReference"/>
          <w:rFonts w:ascii="Traditional Arabic" w:hAnsi="Traditional Arabic" w:cs="Traditional Arabic"/>
          <w:sz w:val="28"/>
          <w:szCs w:val="28"/>
        </w:rPr>
        <w:footnoteRef/>
      </w:r>
      <w:r w:rsidRPr="003C6311">
        <w:rPr>
          <w:rFonts w:ascii="Traditional Arabic" w:hAnsi="Traditional Arabic" w:cs="Traditional Arabic"/>
          <w:sz w:val="28"/>
          <w:szCs w:val="28"/>
          <w:rtl/>
        </w:rPr>
        <w:t xml:space="preserve"> </w:t>
      </w:r>
      <w:r w:rsidRPr="003C6311">
        <w:rPr>
          <w:rFonts w:ascii="Traditional Arabic" w:hAnsi="Traditional Arabic" w:cs="Traditional Arabic"/>
          <w:sz w:val="28"/>
          <w:szCs w:val="28"/>
          <w:rtl/>
          <w:lang w:bidi="ar-LY"/>
        </w:rPr>
        <w:t>الخطاب الإصلاحي في المغرب التكوين والمصادر، عبد الإله بلقيز ص35</w:t>
      </w:r>
    </w:p>
  </w:footnote>
  <w:footnote w:id="2">
    <w:p w:rsidR="00642C84" w:rsidRPr="003C6311" w:rsidRDefault="00642C84">
      <w:pPr>
        <w:pStyle w:val="FootnoteText"/>
        <w:rPr>
          <w:rFonts w:ascii="Traditional Arabic" w:hAnsi="Traditional Arabic" w:cs="Traditional Arabic"/>
          <w:sz w:val="28"/>
          <w:szCs w:val="28"/>
          <w:lang w:bidi="ar-LY"/>
        </w:rPr>
      </w:pPr>
      <w:r w:rsidRPr="005E1276">
        <w:rPr>
          <w:rStyle w:val="FootnoteReference"/>
          <w:sz w:val="28"/>
          <w:szCs w:val="28"/>
        </w:rPr>
        <w:footnoteRef/>
      </w:r>
      <w:r w:rsidRPr="005E1276">
        <w:rPr>
          <w:sz w:val="28"/>
          <w:szCs w:val="28"/>
          <w:rtl/>
        </w:rPr>
        <w:t xml:space="preserve"> </w:t>
      </w:r>
      <w:r w:rsidRPr="005E1276">
        <w:rPr>
          <w:rFonts w:hint="cs"/>
          <w:sz w:val="28"/>
          <w:szCs w:val="28"/>
          <w:rtl/>
          <w:lang w:bidi="ar-LY"/>
        </w:rPr>
        <w:t xml:space="preserve"> </w:t>
      </w:r>
      <w:r w:rsidRPr="003C6311">
        <w:rPr>
          <w:rFonts w:ascii="Traditional Arabic" w:hAnsi="Traditional Arabic" w:cs="Traditional Arabic"/>
          <w:sz w:val="28"/>
          <w:szCs w:val="28"/>
          <w:rtl/>
          <w:lang w:bidi="ar-LY"/>
        </w:rPr>
        <w:t>يُنظر : علم الاجتماع الإسلامي ،زيدان عبد الباقي،مطبعة السعادة ، القاهرة ، الطبعة الاولى 1984م،  ص 3</w:t>
      </w:r>
    </w:p>
  </w:footnote>
  <w:footnote w:id="3">
    <w:p w:rsidR="00642C84" w:rsidRPr="004E6A1B" w:rsidRDefault="00642C84">
      <w:pPr>
        <w:pStyle w:val="FootnoteText"/>
        <w:rPr>
          <w:rFonts w:ascii="Traditional Arabic" w:hAnsi="Traditional Arabic" w:cs="Traditional Arabic"/>
          <w:sz w:val="28"/>
          <w:szCs w:val="28"/>
          <w:lang w:bidi="ar-LY"/>
        </w:rPr>
      </w:pPr>
      <w:r w:rsidRPr="004E6A1B">
        <w:rPr>
          <w:rStyle w:val="FootnoteReference"/>
          <w:rFonts w:ascii="Traditional Arabic" w:hAnsi="Traditional Arabic" w:cs="Traditional Arabic"/>
          <w:sz w:val="28"/>
          <w:szCs w:val="28"/>
        </w:rPr>
        <w:footnoteRef/>
      </w:r>
      <w:r w:rsidRPr="004E6A1B">
        <w:rPr>
          <w:rFonts w:ascii="Traditional Arabic" w:hAnsi="Traditional Arabic" w:cs="Traditional Arabic"/>
          <w:sz w:val="28"/>
          <w:szCs w:val="28"/>
          <w:rtl/>
        </w:rPr>
        <w:t xml:space="preserve"> </w:t>
      </w:r>
      <w:r w:rsidRPr="004E6A1B">
        <w:rPr>
          <w:rFonts w:ascii="Traditional Arabic" w:hAnsi="Traditional Arabic" w:cs="Traditional Arabic"/>
          <w:sz w:val="28"/>
          <w:szCs w:val="28"/>
          <w:rtl/>
          <w:lang w:bidi="ar-LY"/>
        </w:rPr>
        <w:t xml:space="preserve"> علم الاجتماع الصناعي، حسين عبد الحميد رشوان، المكتب الجامعي الحديث، مصر، طبعة 2005م ،ص115</w:t>
      </w:r>
    </w:p>
  </w:footnote>
  <w:footnote w:id="4">
    <w:p w:rsidR="00642C84" w:rsidRPr="004E6A1B" w:rsidRDefault="00642C84">
      <w:pPr>
        <w:pStyle w:val="FootnoteText"/>
        <w:rPr>
          <w:rFonts w:ascii="Traditional Arabic" w:hAnsi="Traditional Arabic" w:cs="Traditional Arabic"/>
          <w:sz w:val="28"/>
          <w:szCs w:val="28"/>
          <w:rtl/>
          <w:lang w:bidi="ar-LY"/>
        </w:rPr>
      </w:pPr>
      <w:r w:rsidRPr="004E6A1B">
        <w:rPr>
          <w:rStyle w:val="FootnoteReference"/>
          <w:rFonts w:ascii="Traditional Arabic" w:hAnsi="Traditional Arabic" w:cs="Traditional Arabic"/>
          <w:sz w:val="28"/>
          <w:szCs w:val="28"/>
        </w:rPr>
        <w:footnoteRef/>
      </w:r>
      <w:r w:rsidRPr="004E6A1B">
        <w:rPr>
          <w:rFonts w:ascii="Traditional Arabic" w:hAnsi="Traditional Arabic" w:cs="Traditional Arabic"/>
          <w:sz w:val="28"/>
          <w:szCs w:val="28"/>
          <w:rtl/>
        </w:rPr>
        <w:t xml:space="preserve"> </w:t>
      </w:r>
      <w:r w:rsidRPr="004E6A1B">
        <w:rPr>
          <w:rFonts w:ascii="Traditional Arabic" w:hAnsi="Traditional Arabic" w:cs="Traditional Arabic"/>
          <w:sz w:val="28"/>
          <w:szCs w:val="28"/>
          <w:rtl/>
          <w:lang w:bidi="ar-LY"/>
        </w:rPr>
        <w:t xml:space="preserve"> الاتجهات الوطنية في الشعر الليبي ، محمد الصادق عفيفي، مكتبة الأنجلو المصرية،1972، ص73</w:t>
      </w:r>
    </w:p>
  </w:footnote>
  <w:footnote w:id="5">
    <w:p w:rsidR="00642C84" w:rsidRPr="004E6A1B" w:rsidRDefault="00642C84">
      <w:pPr>
        <w:pStyle w:val="FootnoteText"/>
        <w:rPr>
          <w:rFonts w:ascii="Traditional Arabic" w:hAnsi="Traditional Arabic" w:cs="Traditional Arabic"/>
          <w:sz w:val="28"/>
          <w:szCs w:val="28"/>
          <w:rtl/>
          <w:lang w:bidi="ar-LY"/>
        </w:rPr>
      </w:pPr>
      <w:r w:rsidRPr="004E6A1B">
        <w:rPr>
          <w:rStyle w:val="FootnoteReference"/>
          <w:rFonts w:ascii="Traditional Arabic" w:hAnsi="Traditional Arabic" w:cs="Traditional Arabic"/>
          <w:sz w:val="28"/>
          <w:szCs w:val="28"/>
        </w:rPr>
        <w:footnoteRef/>
      </w:r>
      <w:r w:rsidRPr="004E6A1B">
        <w:rPr>
          <w:rFonts w:ascii="Traditional Arabic" w:hAnsi="Traditional Arabic" w:cs="Traditional Arabic"/>
          <w:sz w:val="28"/>
          <w:szCs w:val="28"/>
          <w:rtl/>
        </w:rPr>
        <w:t xml:space="preserve"> </w:t>
      </w:r>
      <w:r w:rsidRPr="004E6A1B">
        <w:rPr>
          <w:rFonts w:ascii="Traditional Arabic" w:hAnsi="Traditional Arabic" w:cs="Traditional Arabic"/>
          <w:sz w:val="28"/>
          <w:szCs w:val="28"/>
          <w:rtl/>
          <w:lang w:bidi="ar-LY"/>
        </w:rPr>
        <w:t xml:space="preserve"> الخطاب الديني في ليبيا منذ الإستقلال حتى ثورة السابع عشر من فبراير،شعيب إدريس الصادق ، المؤتمر العلمي حول التعليم القرآني، جمعية الدعوة الإسلامية ، طرابلس ص 3</w:t>
      </w:r>
    </w:p>
  </w:footnote>
  <w:footnote w:id="6">
    <w:p w:rsidR="00642C84" w:rsidRPr="00DA177D" w:rsidRDefault="00642C84">
      <w:pPr>
        <w:pStyle w:val="FootnoteText"/>
        <w:rPr>
          <w:rFonts w:ascii="Traditional Arabic" w:hAnsi="Traditional Arabic" w:cs="Traditional Arabic"/>
          <w:sz w:val="28"/>
          <w:szCs w:val="28"/>
          <w:rtl/>
          <w:lang w:bidi="ar-LY"/>
        </w:rPr>
      </w:pPr>
      <w:r w:rsidRPr="00DA177D">
        <w:rPr>
          <w:rStyle w:val="FootnoteReference"/>
          <w:rFonts w:ascii="Traditional Arabic" w:hAnsi="Traditional Arabic" w:cs="Traditional Arabic"/>
          <w:sz w:val="28"/>
          <w:szCs w:val="28"/>
        </w:rPr>
        <w:footnoteRef/>
      </w:r>
      <w:r w:rsidRPr="00DA177D">
        <w:rPr>
          <w:rFonts w:ascii="Traditional Arabic" w:hAnsi="Traditional Arabic" w:cs="Traditional Arabic"/>
          <w:sz w:val="28"/>
          <w:szCs w:val="28"/>
          <w:lang w:bidi="ar-LY"/>
        </w:rPr>
        <w:t xml:space="preserve">  </w:t>
      </w:r>
      <w:r w:rsidRPr="00DA177D">
        <w:rPr>
          <w:rFonts w:ascii="Traditional Arabic" w:hAnsi="Traditional Arabic" w:cs="Traditional Arabic"/>
          <w:sz w:val="28"/>
          <w:szCs w:val="28"/>
          <w:rtl/>
          <w:lang w:bidi="ar-LY"/>
        </w:rPr>
        <w:t xml:space="preserve">  الخطاب الديني في ليبيا مصدر سابق ص7</w:t>
      </w:r>
    </w:p>
  </w:footnote>
  <w:footnote w:id="7">
    <w:p w:rsidR="00642C84" w:rsidRPr="00DA177D" w:rsidRDefault="00642C84">
      <w:pPr>
        <w:pStyle w:val="FootnoteText"/>
        <w:rPr>
          <w:rFonts w:ascii="Traditional Arabic" w:hAnsi="Traditional Arabic" w:cs="Traditional Arabic"/>
          <w:sz w:val="28"/>
          <w:szCs w:val="28"/>
          <w:rtl/>
          <w:lang w:bidi="ar-LY"/>
        </w:rPr>
      </w:pPr>
      <w:r w:rsidRPr="00DA177D">
        <w:rPr>
          <w:rStyle w:val="FootnoteReference"/>
          <w:rFonts w:ascii="Traditional Arabic" w:hAnsi="Traditional Arabic" w:cs="Traditional Arabic"/>
          <w:sz w:val="28"/>
          <w:szCs w:val="28"/>
        </w:rPr>
        <w:footnoteRef/>
      </w:r>
      <w:r w:rsidRPr="00DA177D">
        <w:rPr>
          <w:rFonts w:ascii="Traditional Arabic" w:hAnsi="Traditional Arabic" w:cs="Traditional Arabic"/>
          <w:sz w:val="28"/>
          <w:szCs w:val="28"/>
          <w:rtl/>
        </w:rPr>
        <w:t xml:space="preserve"> </w:t>
      </w:r>
      <w:r w:rsidRPr="00DA177D">
        <w:rPr>
          <w:rFonts w:ascii="Traditional Arabic" w:hAnsi="Traditional Arabic" w:cs="Traditional Arabic"/>
          <w:sz w:val="28"/>
          <w:szCs w:val="28"/>
          <w:rtl/>
          <w:lang w:bidi="ar-LY"/>
        </w:rPr>
        <w:t xml:space="preserve">  جدول توصيف المواد الدراسية ، كلية العلوم، جامعة سبها</w:t>
      </w:r>
    </w:p>
  </w:footnote>
  <w:footnote w:id="8">
    <w:p w:rsidR="00642C84" w:rsidRPr="00DA177D" w:rsidRDefault="00642C84">
      <w:pPr>
        <w:pStyle w:val="FootnoteText"/>
        <w:rPr>
          <w:rFonts w:ascii="Traditional Arabic" w:hAnsi="Traditional Arabic" w:cs="Traditional Arabic"/>
          <w:sz w:val="28"/>
          <w:szCs w:val="28"/>
          <w:lang w:bidi="ar-LY"/>
        </w:rPr>
      </w:pPr>
      <w:r w:rsidRPr="00DA177D">
        <w:rPr>
          <w:rStyle w:val="FootnoteReference"/>
          <w:rFonts w:ascii="Traditional Arabic" w:hAnsi="Traditional Arabic" w:cs="Traditional Arabic"/>
          <w:sz w:val="28"/>
          <w:szCs w:val="28"/>
        </w:rPr>
        <w:footnoteRef/>
      </w:r>
      <w:r w:rsidRPr="00DA177D">
        <w:rPr>
          <w:rFonts w:ascii="Traditional Arabic" w:hAnsi="Traditional Arabic" w:cs="Traditional Arabic"/>
          <w:sz w:val="28"/>
          <w:szCs w:val="28"/>
          <w:rtl/>
        </w:rPr>
        <w:t xml:space="preserve"> </w:t>
      </w:r>
      <w:r w:rsidRPr="00DA177D">
        <w:rPr>
          <w:rFonts w:ascii="Traditional Arabic" w:hAnsi="Traditional Arabic" w:cs="Traditional Arabic"/>
          <w:sz w:val="28"/>
          <w:szCs w:val="28"/>
          <w:rtl/>
          <w:lang w:bidi="ar-LY"/>
        </w:rPr>
        <w:t>جدول توصيف المواد الدراسية ، كلية الآداب، جامعة سبها</w:t>
      </w:r>
    </w:p>
  </w:footnote>
  <w:footnote w:id="9">
    <w:p w:rsidR="00642C84" w:rsidRPr="00591DE9" w:rsidRDefault="00642C84">
      <w:pPr>
        <w:pStyle w:val="FootnoteText"/>
        <w:rPr>
          <w:rFonts w:ascii="Traditional Arabic" w:hAnsi="Traditional Arabic" w:cs="Traditional Arabic"/>
          <w:sz w:val="28"/>
          <w:szCs w:val="28"/>
          <w:rtl/>
          <w:lang w:bidi="ar-LY"/>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سورة مريم الآية 25</w:t>
      </w:r>
    </w:p>
  </w:footnote>
  <w:footnote w:id="10">
    <w:p w:rsidR="00642C84" w:rsidRPr="00591DE9" w:rsidRDefault="00642C84">
      <w:pPr>
        <w:pStyle w:val="FootnoteText"/>
        <w:rPr>
          <w:rFonts w:ascii="Traditional Arabic" w:hAnsi="Traditional Arabic" w:cs="Traditional Arabic"/>
          <w:sz w:val="28"/>
          <w:szCs w:val="28"/>
          <w:rtl/>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سورة قريش الآيات 1-4 </w:t>
      </w:r>
    </w:p>
  </w:footnote>
  <w:footnote w:id="11">
    <w:p w:rsidR="00642C84" w:rsidRPr="00591DE9" w:rsidRDefault="00642C84">
      <w:pPr>
        <w:pStyle w:val="FootnoteText"/>
        <w:rPr>
          <w:rFonts w:ascii="Traditional Arabic" w:hAnsi="Traditional Arabic" w:cs="Traditional Arabic"/>
          <w:sz w:val="28"/>
          <w:szCs w:val="28"/>
          <w:rtl/>
          <w:lang w:bidi="ar-LY"/>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w:t>
      </w:r>
      <w:r w:rsidRPr="00591DE9">
        <w:rPr>
          <w:rFonts w:ascii="Traditional Arabic" w:hAnsi="Traditional Arabic" w:cs="Traditional Arabic"/>
          <w:sz w:val="28"/>
          <w:szCs w:val="28"/>
          <w:rtl/>
          <w:lang w:bidi="ar-LY"/>
        </w:rPr>
        <w:t>السلوك الإنساني في الإدارة /ص119</w:t>
      </w:r>
    </w:p>
  </w:footnote>
  <w:footnote w:id="12">
    <w:p w:rsidR="00642C84" w:rsidRPr="00591DE9" w:rsidRDefault="00642C84">
      <w:pPr>
        <w:pStyle w:val="FootnoteText"/>
        <w:rPr>
          <w:rFonts w:ascii="Traditional Arabic" w:hAnsi="Traditional Arabic" w:cs="Traditional Arabic"/>
          <w:sz w:val="28"/>
          <w:szCs w:val="28"/>
          <w:rtl/>
          <w:lang w:bidi="ar-LY"/>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w:t>
      </w:r>
      <w:r w:rsidRPr="00591DE9">
        <w:rPr>
          <w:rFonts w:ascii="Traditional Arabic" w:hAnsi="Traditional Arabic" w:cs="Traditional Arabic"/>
          <w:sz w:val="28"/>
          <w:szCs w:val="28"/>
          <w:rtl/>
          <w:lang w:bidi="ar-LY"/>
        </w:rPr>
        <w:t>التربية الاقتصادية في الإسلام.ص 74</w:t>
      </w:r>
    </w:p>
  </w:footnote>
  <w:footnote w:id="13">
    <w:p w:rsidR="00642C84" w:rsidRPr="00591DE9" w:rsidRDefault="00642C84">
      <w:pPr>
        <w:pStyle w:val="FootnoteText"/>
        <w:rPr>
          <w:rFonts w:ascii="Traditional Arabic" w:hAnsi="Traditional Arabic" w:cs="Traditional Arabic"/>
          <w:sz w:val="28"/>
          <w:szCs w:val="28"/>
          <w:lang w:bidi="ar-LY"/>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w:t>
      </w:r>
      <w:r w:rsidRPr="00591DE9">
        <w:rPr>
          <w:rFonts w:ascii="Traditional Arabic" w:hAnsi="Traditional Arabic" w:cs="Traditional Arabic"/>
          <w:sz w:val="28"/>
          <w:szCs w:val="28"/>
          <w:rtl/>
          <w:lang w:bidi="ar-LY"/>
        </w:rPr>
        <w:t>المجتمع الإسلامي ، أحمد شلبي،مكتبة النهضة المصرية، القاهرة ، طبعة 1994م ص175</w:t>
      </w:r>
    </w:p>
  </w:footnote>
  <w:footnote w:id="14">
    <w:p w:rsidR="00642C84" w:rsidRPr="00591DE9" w:rsidRDefault="00642C84">
      <w:pPr>
        <w:pStyle w:val="FootnoteText"/>
        <w:rPr>
          <w:rFonts w:ascii="Traditional Arabic" w:hAnsi="Traditional Arabic" w:cs="Traditional Arabic"/>
          <w:sz w:val="28"/>
          <w:szCs w:val="28"/>
          <w:lang w:bidi="ar-LY"/>
        </w:rPr>
      </w:pPr>
      <w:r w:rsidRPr="00591DE9">
        <w:rPr>
          <w:rStyle w:val="FootnoteReference"/>
          <w:rFonts w:ascii="Traditional Arabic" w:hAnsi="Traditional Arabic" w:cs="Traditional Arabic"/>
          <w:sz w:val="28"/>
          <w:szCs w:val="28"/>
        </w:rPr>
        <w:footnoteRef/>
      </w:r>
      <w:r w:rsidRPr="00591DE9">
        <w:rPr>
          <w:rFonts w:ascii="Traditional Arabic" w:hAnsi="Traditional Arabic" w:cs="Traditional Arabic"/>
          <w:sz w:val="28"/>
          <w:szCs w:val="28"/>
          <w:rtl/>
        </w:rPr>
        <w:t xml:space="preserve"> </w:t>
      </w:r>
      <w:r w:rsidRPr="00591DE9">
        <w:rPr>
          <w:rFonts w:ascii="Traditional Arabic" w:hAnsi="Traditional Arabic" w:cs="Traditional Arabic"/>
          <w:sz w:val="28"/>
          <w:szCs w:val="28"/>
          <w:rtl/>
          <w:lang w:bidi="ar-LY"/>
        </w:rPr>
        <w:t>الثقافة وعناصرها،خالد محمد أبوشعيرة،ثائر أحمد غباري،مكتبة المجتمع العربي،عمان،الطبعة الأولى،2009م،ص18</w:t>
      </w:r>
    </w:p>
  </w:footnote>
  <w:footnote w:id="15">
    <w:p w:rsidR="00642C84" w:rsidRPr="007F1FD8" w:rsidRDefault="00642C84">
      <w:pPr>
        <w:pStyle w:val="FootnoteText"/>
        <w:rPr>
          <w:rFonts w:ascii="Traditional Arabic" w:hAnsi="Traditional Arabic" w:cs="Traditional Arabic"/>
          <w:sz w:val="28"/>
          <w:szCs w:val="28"/>
          <w:rtl/>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 xml:space="preserve">الأنثروبولوجيا أسس نظرية وتطبيقات عملية،محمد الجوهري،دار المعرفة الجامعية،الاسكندرية د/ط  ص 152 </w:t>
      </w:r>
    </w:p>
  </w:footnote>
  <w:footnote w:id="16">
    <w:p w:rsidR="00642C84" w:rsidRPr="007F1FD8" w:rsidRDefault="00642C84" w:rsidP="007969DB">
      <w:pPr>
        <w:pStyle w:val="FootnoteText"/>
        <w:rPr>
          <w:rFonts w:ascii="Traditional Arabic" w:hAnsi="Traditional Arabic" w:cs="Traditional Arabic"/>
          <w:sz w:val="28"/>
          <w:szCs w:val="28"/>
          <w:rtl/>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 xml:space="preserve"> التربية الاقتصادية في الإسلام، عبد الغني عبود، مكتبة النهضة المصرية، القاهرة،الطبعة ألأولى 1992م، ص23</w:t>
      </w:r>
    </w:p>
  </w:footnote>
  <w:footnote w:id="17">
    <w:p w:rsidR="00642C84" w:rsidRPr="007F1FD8" w:rsidRDefault="00642C84">
      <w:pPr>
        <w:pStyle w:val="FootnoteText"/>
        <w:rPr>
          <w:rFonts w:ascii="Traditional Arabic" w:hAnsi="Traditional Arabic" w:cs="Traditional Arabic"/>
          <w:sz w:val="28"/>
          <w:szCs w:val="28"/>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 xml:space="preserve">  سورة التوبة الآيتين 21-22</w:t>
      </w:r>
    </w:p>
  </w:footnote>
  <w:footnote w:id="18">
    <w:p w:rsidR="00642C84" w:rsidRPr="007F1FD8" w:rsidRDefault="00642C84">
      <w:pPr>
        <w:pStyle w:val="FootnoteText"/>
        <w:rPr>
          <w:rFonts w:ascii="Traditional Arabic" w:hAnsi="Traditional Arabic" w:cs="Traditional Arabic"/>
          <w:sz w:val="28"/>
          <w:szCs w:val="28"/>
          <w:rtl/>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سورة  التوبة 21 الآية</w:t>
      </w:r>
    </w:p>
  </w:footnote>
  <w:footnote w:id="19">
    <w:p w:rsidR="00642C84" w:rsidRPr="007F1FD8" w:rsidRDefault="00642C84">
      <w:pPr>
        <w:pStyle w:val="FootnoteText"/>
        <w:rPr>
          <w:rFonts w:ascii="Traditional Arabic" w:hAnsi="Traditional Arabic" w:cs="Traditional Arabic"/>
          <w:sz w:val="28"/>
          <w:szCs w:val="28"/>
          <w:rtl/>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سورة الأنعام الآية128</w:t>
      </w:r>
    </w:p>
  </w:footnote>
  <w:footnote w:id="20">
    <w:p w:rsidR="00642C84" w:rsidRPr="007F1FD8" w:rsidRDefault="00642C84" w:rsidP="0044749D">
      <w:pPr>
        <w:pStyle w:val="FootnoteText"/>
        <w:ind w:right="-142"/>
        <w:rPr>
          <w:rFonts w:ascii="Traditional Arabic" w:hAnsi="Traditional Arabic" w:cs="Traditional Arabic"/>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 xml:space="preserve"> سورة النساء الآية 14</w:t>
      </w:r>
    </w:p>
  </w:footnote>
  <w:footnote w:id="21">
    <w:p w:rsidR="00642C84" w:rsidRPr="007F1FD8" w:rsidRDefault="00642C84">
      <w:pPr>
        <w:pStyle w:val="FootnoteText"/>
        <w:rPr>
          <w:rFonts w:ascii="Traditional Arabic" w:hAnsi="Traditional Arabic" w:cs="Traditional Arabic"/>
          <w:sz w:val="28"/>
          <w:szCs w:val="28"/>
          <w:lang w:bidi="ar-LY"/>
        </w:rPr>
      </w:pPr>
      <w:r w:rsidRPr="007F1FD8">
        <w:rPr>
          <w:rStyle w:val="FootnoteReference"/>
          <w:rFonts w:ascii="Traditional Arabic" w:hAnsi="Traditional Arabic" w:cs="Traditional Arabic"/>
          <w:sz w:val="28"/>
          <w:szCs w:val="28"/>
        </w:rPr>
        <w:footnoteRef/>
      </w:r>
      <w:r w:rsidRPr="007F1FD8">
        <w:rPr>
          <w:rFonts w:ascii="Traditional Arabic" w:hAnsi="Traditional Arabic" w:cs="Traditional Arabic"/>
          <w:sz w:val="28"/>
          <w:szCs w:val="28"/>
          <w:rtl/>
        </w:rPr>
        <w:t xml:space="preserve"> </w:t>
      </w:r>
      <w:r w:rsidRPr="007F1FD8">
        <w:rPr>
          <w:rFonts w:ascii="Traditional Arabic" w:hAnsi="Traditional Arabic" w:cs="Traditional Arabic"/>
          <w:sz w:val="28"/>
          <w:szCs w:val="28"/>
          <w:rtl/>
          <w:lang w:bidi="ar-LY"/>
        </w:rPr>
        <w:t>التربية الاقتصادية في الإسلام، ص 23</w:t>
      </w:r>
    </w:p>
  </w:footnote>
  <w:footnote w:id="22">
    <w:p w:rsidR="00642C84" w:rsidRPr="002A059F" w:rsidRDefault="00642C84">
      <w:pPr>
        <w:pStyle w:val="FootnoteText"/>
        <w:rPr>
          <w:rFonts w:ascii="Traditional Arabic" w:hAnsi="Traditional Arabic" w:cs="Traditional Arabic"/>
          <w:sz w:val="28"/>
          <w:szCs w:val="28"/>
          <w:lang w:bidi="ar-LY"/>
        </w:rPr>
      </w:pPr>
      <w:r w:rsidRPr="002A059F">
        <w:rPr>
          <w:rStyle w:val="FootnoteReference"/>
          <w:rFonts w:ascii="Traditional Arabic" w:hAnsi="Traditional Arabic" w:cs="Traditional Arabic"/>
          <w:sz w:val="32"/>
          <w:szCs w:val="32"/>
        </w:rPr>
        <w:footnoteRef/>
      </w:r>
      <w:r w:rsidRPr="002A059F">
        <w:rPr>
          <w:rFonts w:ascii="Traditional Arabic" w:hAnsi="Traditional Arabic" w:cs="Traditional Arabic"/>
          <w:sz w:val="32"/>
          <w:szCs w:val="32"/>
          <w:rtl/>
        </w:rPr>
        <w:t xml:space="preserve"> </w:t>
      </w:r>
      <w:r w:rsidRPr="002A059F">
        <w:rPr>
          <w:rFonts w:ascii="Traditional Arabic" w:hAnsi="Traditional Arabic" w:cs="Traditional Arabic"/>
          <w:sz w:val="32"/>
          <w:szCs w:val="32"/>
          <w:rtl/>
          <w:lang w:bidi="ar-LY"/>
        </w:rPr>
        <w:t xml:space="preserve">  </w:t>
      </w:r>
      <w:r w:rsidRPr="002A059F">
        <w:rPr>
          <w:rFonts w:ascii="Traditional Arabic" w:hAnsi="Traditional Arabic" w:cs="Traditional Arabic"/>
          <w:sz w:val="28"/>
          <w:szCs w:val="28"/>
          <w:rtl/>
          <w:lang w:bidi="ar-LY"/>
        </w:rPr>
        <w:t>دور الطلبة في بناء مستقبل العالم الإسلامي ، أبو الأعلى المودودي، دار الأنصار ، القاهرة، طبعة 1977 م ص22</w:t>
      </w:r>
    </w:p>
  </w:footnote>
  <w:footnote w:id="23">
    <w:p w:rsidR="00642C84" w:rsidRPr="002A059F" w:rsidRDefault="00642C84">
      <w:pPr>
        <w:pStyle w:val="FootnoteText"/>
        <w:rPr>
          <w:rFonts w:ascii="Traditional Arabic" w:hAnsi="Traditional Arabic" w:cs="Traditional Arabic"/>
          <w:sz w:val="28"/>
          <w:szCs w:val="28"/>
          <w:rtl/>
          <w:lang w:bidi="ar-LY"/>
        </w:rPr>
      </w:pPr>
      <w:r w:rsidRPr="002A059F">
        <w:rPr>
          <w:rStyle w:val="FootnoteReference"/>
          <w:rFonts w:ascii="Traditional Arabic" w:hAnsi="Traditional Arabic" w:cs="Traditional Arabic"/>
          <w:sz w:val="28"/>
          <w:szCs w:val="28"/>
        </w:rPr>
        <w:footnoteRef/>
      </w:r>
      <w:r w:rsidRPr="002A059F">
        <w:rPr>
          <w:rFonts w:ascii="Traditional Arabic" w:hAnsi="Traditional Arabic" w:cs="Traditional Arabic"/>
          <w:sz w:val="28"/>
          <w:szCs w:val="28"/>
          <w:rtl/>
        </w:rPr>
        <w:t xml:space="preserve"> </w:t>
      </w:r>
      <w:r w:rsidRPr="002A059F">
        <w:rPr>
          <w:rFonts w:ascii="Traditional Arabic" w:hAnsi="Traditional Arabic" w:cs="Traditional Arabic"/>
          <w:sz w:val="28"/>
          <w:szCs w:val="28"/>
          <w:rtl/>
          <w:lang w:bidi="ar-LY"/>
        </w:rPr>
        <w:t xml:space="preserve"> مرشد الدعاة والمعلمين في التربية وعلم النفس، عبد السلام الجقندي،عبد الله النعمي،جمعية الدعوة الإسلامية،طرابلس طبعة 2010م ص36</w:t>
      </w:r>
    </w:p>
  </w:footnote>
  <w:footnote w:id="24">
    <w:p w:rsidR="00642C84" w:rsidRPr="00E038C5" w:rsidRDefault="00642C84">
      <w:pPr>
        <w:pStyle w:val="FootnoteText"/>
        <w:rPr>
          <w:rFonts w:ascii="Traditional Arabic" w:hAnsi="Traditional Arabic" w:cs="Traditional Arabic"/>
          <w:sz w:val="28"/>
          <w:szCs w:val="28"/>
          <w:lang w:bidi="ar-LY"/>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rPr>
        <w:t xml:space="preserve"> </w:t>
      </w:r>
      <w:r w:rsidRPr="00E038C5">
        <w:rPr>
          <w:rFonts w:ascii="Traditional Arabic" w:hAnsi="Traditional Arabic" w:cs="Traditional Arabic"/>
          <w:sz w:val="28"/>
          <w:szCs w:val="28"/>
          <w:rtl/>
          <w:lang w:bidi="ar-LY"/>
        </w:rPr>
        <w:t xml:space="preserve">  الثقافة وعناصرها ص 54</w:t>
      </w:r>
    </w:p>
  </w:footnote>
  <w:footnote w:id="25">
    <w:p w:rsidR="00642C84" w:rsidRPr="00E038C5" w:rsidRDefault="00642C84">
      <w:pPr>
        <w:pStyle w:val="FootnoteText"/>
        <w:rPr>
          <w:rFonts w:ascii="Traditional Arabic" w:hAnsi="Traditional Arabic" w:cs="Traditional Arabic"/>
          <w:sz w:val="28"/>
          <w:szCs w:val="28"/>
          <w:rtl/>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rPr>
        <w:t xml:space="preserve">   </w:t>
      </w:r>
      <w:r w:rsidRPr="00E038C5">
        <w:rPr>
          <w:rFonts w:ascii="Traditional Arabic" w:hAnsi="Traditional Arabic" w:cs="Traditional Arabic"/>
          <w:sz w:val="28"/>
          <w:szCs w:val="28"/>
          <w:rtl/>
          <w:lang w:bidi="ar-LY"/>
        </w:rPr>
        <w:t xml:space="preserve">فلسفة الاخلاق ، مصطفى عبده ص16          </w:t>
      </w:r>
      <w:r w:rsidRPr="00E038C5">
        <w:rPr>
          <w:rFonts w:ascii="Traditional Arabic" w:hAnsi="Traditional Arabic" w:cs="Traditional Arabic"/>
          <w:sz w:val="28"/>
          <w:szCs w:val="28"/>
        </w:rPr>
        <w:t xml:space="preserve">   </w:t>
      </w:r>
    </w:p>
  </w:footnote>
  <w:footnote w:id="26">
    <w:p w:rsidR="00642C84" w:rsidRPr="00E038C5" w:rsidRDefault="00642C84" w:rsidP="002A059F">
      <w:pPr>
        <w:pStyle w:val="FootnoteText"/>
        <w:ind w:right="-284"/>
        <w:rPr>
          <w:rFonts w:ascii="Traditional Arabic" w:hAnsi="Traditional Arabic" w:cs="Traditional Arabic"/>
          <w:sz w:val="28"/>
          <w:szCs w:val="28"/>
          <w:rtl/>
          <w:lang w:bidi="ar-LY"/>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rPr>
        <w:t xml:space="preserve"> </w:t>
      </w:r>
      <w:r w:rsidRPr="00E038C5">
        <w:rPr>
          <w:rFonts w:ascii="Traditional Arabic" w:hAnsi="Traditional Arabic" w:cs="Traditional Arabic"/>
          <w:sz w:val="28"/>
          <w:szCs w:val="28"/>
          <w:rtl/>
          <w:lang w:bidi="ar-LY"/>
        </w:rPr>
        <w:t>الفكر الأخلاقي عند ابن خلدون، عبدالله شريط ص91</w:t>
      </w:r>
    </w:p>
  </w:footnote>
  <w:footnote w:id="27">
    <w:p w:rsidR="00642C84" w:rsidRPr="00E038C5" w:rsidRDefault="00642C84" w:rsidP="002A059F">
      <w:pPr>
        <w:pStyle w:val="NoSpacing"/>
        <w:jc w:val="right"/>
        <w:rPr>
          <w:rFonts w:ascii="Traditional Arabic" w:hAnsi="Traditional Arabic" w:cs="Traditional Arabic"/>
          <w:sz w:val="28"/>
          <w:szCs w:val="28"/>
          <w:lang w:bidi="ar-EG"/>
        </w:rPr>
      </w:pPr>
      <w:r w:rsidRPr="00E038C5">
        <w:rPr>
          <w:rFonts w:ascii="Traditional Arabic" w:hAnsi="Traditional Arabic" w:cs="Traditional Arabic"/>
          <w:color w:val="auto"/>
          <w:sz w:val="28"/>
          <w:szCs w:val="28"/>
          <w:rtl/>
          <w:lang w:bidi="ar-LY"/>
        </w:rPr>
        <w:t xml:space="preserve">     </w:t>
      </w:r>
      <w:r w:rsidRPr="00E038C5">
        <w:rPr>
          <w:rFonts w:ascii="Traditional Arabic" w:hAnsi="Traditional Arabic" w:cs="Traditional Arabic"/>
          <w:color w:val="auto"/>
          <w:sz w:val="28"/>
          <w:szCs w:val="28"/>
          <w:rtl/>
          <w:lang w:bidi="ar-EG"/>
        </w:rPr>
        <w:t>أخرجه أحمد في المسند 8729</w:t>
      </w:r>
      <w:r w:rsidRPr="00E038C5">
        <w:rPr>
          <w:rStyle w:val="FootnoteReference"/>
          <w:rFonts w:ascii="Traditional Arabic" w:hAnsi="Traditional Arabic" w:cs="Traditional Arabic"/>
          <w:sz w:val="28"/>
          <w:szCs w:val="28"/>
        </w:rPr>
        <w:footnoteRef/>
      </w:r>
    </w:p>
  </w:footnote>
  <w:footnote w:id="28">
    <w:p w:rsidR="00642C84" w:rsidRPr="00E038C5" w:rsidRDefault="00642C84" w:rsidP="00467595">
      <w:pPr>
        <w:pStyle w:val="FootnoteText"/>
        <w:rPr>
          <w:rFonts w:ascii="Traditional Arabic" w:hAnsi="Traditional Arabic" w:cs="Traditional Arabic"/>
          <w:sz w:val="28"/>
          <w:szCs w:val="28"/>
          <w:lang w:bidi="ar-LY"/>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rPr>
        <w:t xml:space="preserve"> </w:t>
      </w:r>
      <w:r w:rsidRPr="00E038C5">
        <w:rPr>
          <w:rFonts w:ascii="Traditional Arabic" w:hAnsi="Traditional Arabic" w:cs="Traditional Arabic"/>
          <w:sz w:val="28"/>
          <w:szCs w:val="28"/>
          <w:rtl/>
          <w:lang w:bidi="ar-LY"/>
        </w:rPr>
        <w:t xml:space="preserve"> ثقافة تنظيم العمل، بريجيت بيرجر ص 95</w:t>
      </w:r>
    </w:p>
  </w:footnote>
  <w:footnote w:id="29">
    <w:p w:rsidR="00642C84" w:rsidRPr="00EE62A5" w:rsidRDefault="00642C84" w:rsidP="0096050B">
      <w:pPr>
        <w:pStyle w:val="NoSpacing"/>
        <w:shd w:val="clear" w:color="auto" w:fill="FFFFFF" w:themeFill="background1"/>
        <w:jc w:val="right"/>
        <w:rPr>
          <w:rFonts w:ascii="Arial"/>
          <w:sz w:val="28"/>
          <w:szCs w:val="28"/>
        </w:rPr>
      </w:pPr>
      <w:r>
        <w:rPr>
          <w:rFonts w:ascii="Arial" w:hint="cs"/>
          <w:rtl/>
          <w:lang w:bidi="ar-LY"/>
        </w:rPr>
        <w:t xml:space="preserve">  </w:t>
      </w:r>
      <w:r w:rsidRPr="00344E02">
        <w:rPr>
          <w:rFonts w:ascii="Arial"/>
          <w:rtl/>
        </w:rPr>
        <w:t xml:space="preserve"> </w:t>
      </w:r>
      <w:r w:rsidRPr="00344E02">
        <w:rPr>
          <w:rFonts w:hint="cs"/>
          <w:rtl/>
          <w:lang w:bidi="ar-SA"/>
        </w:rPr>
        <w:t xml:space="preserve"> أسس الفلسفة ، توفيق الطويل </w:t>
      </w:r>
      <w:r w:rsidRPr="00344E02">
        <w:rPr>
          <w:rFonts w:ascii="Arial" w:hint="cs"/>
          <w:rtl/>
        </w:rPr>
        <w:t>/</w:t>
      </w:r>
      <w:r w:rsidRPr="00344E02">
        <w:rPr>
          <w:rFonts w:hint="cs"/>
          <w:rtl/>
          <w:lang w:bidi="ar-SA"/>
        </w:rPr>
        <w:t>ص</w:t>
      </w:r>
      <w:r>
        <w:rPr>
          <w:rFonts w:hint="cs"/>
          <w:rtl/>
          <w:lang w:bidi="ar-LY"/>
        </w:rPr>
        <w:t xml:space="preserve">   </w:t>
      </w:r>
      <w:r w:rsidRPr="00344E02">
        <w:rPr>
          <w:rFonts w:ascii="Arial" w:hint="cs"/>
          <w:rtl/>
        </w:rPr>
        <w:t>20</w:t>
      </w:r>
      <w:r>
        <w:rPr>
          <w:rFonts w:hint="cs"/>
          <w:rtl/>
          <w:lang w:bidi="ar-LY"/>
        </w:rPr>
        <w:t xml:space="preserve">                                                </w:t>
      </w:r>
      <w:r>
        <w:rPr>
          <w:rFonts w:ascii="Arial"/>
        </w:rPr>
        <w:t xml:space="preserve">    </w:t>
      </w:r>
      <w:r w:rsidRPr="00EE62A5">
        <w:rPr>
          <w:rStyle w:val="FootnoteReference"/>
          <w:sz w:val="28"/>
          <w:szCs w:val="28"/>
        </w:rPr>
        <w:footnoteRef/>
      </w:r>
      <w:r w:rsidRPr="00EE62A5">
        <w:rPr>
          <w:rFonts w:ascii="Arial"/>
          <w:sz w:val="28"/>
          <w:szCs w:val="28"/>
        </w:rPr>
        <w:t xml:space="preserve"> </w:t>
      </w:r>
    </w:p>
  </w:footnote>
  <w:footnote w:id="30">
    <w:p w:rsidR="00642C84" w:rsidRPr="00E038C5" w:rsidRDefault="00642C84">
      <w:pPr>
        <w:pStyle w:val="FootnoteText"/>
        <w:rPr>
          <w:rFonts w:ascii="Traditional Arabic" w:hAnsi="Traditional Arabic" w:cs="Traditional Arabic"/>
          <w:sz w:val="28"/>
          <w:szCs w:val="28"/>
          <w:rtl/>
          <w:lang w:bidi="ar-LY"/>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lang w:bidi="ar-LY"/>
        </w:rPr>
        <w:t xml:space="preserve"> العلاقات الاجتماعية بين الأطباء والمرضى،سامي عبد الكريم الأزرق ، دار الشجرة للنشر والتوزيع، دمشق ،الطبعة الأولى 2008م ،ص13</w:t>
      </w:r>
    </w:p>
  </w:footnote>
  <w:footnote w:id="31">
    <w:p w:rsidR="00642C84" w:rsidRPr="00E038C5" w:rsidRDefault="00642C84" w:rsidP="00E038C5">
      <w:pPr>
        <w:pStyle w:val="FootnoteText"/>
        <w:spacing w:line="360" w:lineRule="exact"/>
        <w:ind w:left="284" w:hanging="284"/>
        <w:jc w:val="both"/>
        <w:rPr>
          <w:rFonts w:ascii="Traditional Arabic" w:hAnsi="Traditional Arabic" w:cs="Traditional Arabic"/>
          <w:sz w:val="28"/>
          <w:szCs w:val="28"/>
          <w:rtl/>
        </w:rPr>
      </w:pPr>
      <w:r w:rsidRPr="00E038C5">
        <w:rPr>
          <w:rFonts w:ascii="Traditional Arabic" w:hAnsi="Traditional Arabic" w:cs="Traditional Arabic"/>
          <w:sz w:val="28"/>
          <w:szCs w:val="28"/>
        </w:rPr>
        <w:t>(</w:t>
      </w:r>
      <w:r w:rsidRPr="00E038C5">
        <w:rPr>
          <w:rFonts w:ascii="Traditional Arabic" w:hAnsi="Traditional Arabic" w:cs="Traditional Arabic"/>
          <w:sz w:val="28"/>
          <w:szCs w:val="28"/>
        </w:rPr>
        <w:footnoteRef/>
      </w:r>
      <w:r w:rsidRPr="00E038C5">
        <w:rPr>
          <w:rFonts w:ascii="Traditional Arabic" w:hAnsi="Traditional Arabic" w:cs="Traditional Arabic"/>
          <w:sz w:val="28"/>
          <w:szCs w:val="28"/>
          <w:rtl/>
        </w:rPr>
        <w:t>متفق عليه.</w:t>
      </w:r>
    </w:p>
  </w:footnote>
  <w:footnote w:id="32">
    <w:p w:rsidR="00642C84" w:rsidRPr="00E038C5" w:rsidRDefault="00642C84">
      <w:pPr>
        <w:pStyle w:val="FootnoteText"/>
        <w:rPr>
          <w:rFonts w:ascii="Traditional Arabic" w:hAnsi="Traditional Arabic" w:cs="Traditional Arabic"/>
          <w:sz w:val="28"/>
          <w:szCs w:val="28"/>
          <w:rtl/>
          <w:lang w:bidi="ar-LY"/>
        </w:rPr>
      </w:pPr>
      <w:r w:rsidRPr="00E038C5">
        <w:rPr>
          <w:rStyle w:val="FootnoteReference"/>
          <w:rFonts w:ascii="Traditional Arabic" w:hAnsi="Traditional Arabic" w:cs="Traditional Arabic"/>
          <w:sz w:val="28"/>
          <w:szCs w:val="28"/>
        </w:rPr>
        <w:footnoteRef/>
      </w:r>
      <w:r w:rsidRPr="00E038C5">
        <w:rPr>
          <w:rFonts w:ascii="Traditional Arabic" w:hAnsi="Traditional Arabic" w:cs="Traditional Arabic"/>
          <w:sz w:val="28"/>
          <w:szCs w:val="28"/>
          <w:rtl/>
        </w:rPr>
        <w:t xml:space="preserve"> </w:t>
      </w:r>
      <w:r w:rsidRPr="00E038C5">
        <w:rPr>
          <w:rFonts w:ascii="Traditional Arabic" w:hAnsi="Traditional Arabic" w:cs="Traditional Arabic"/>
          <w:sz w:val="28"/>
          <w:szCs w:val="28"/>
          <w:rtl/>
          <w:lang w:bidi="ar-LY"/>
        </w:rPr>
        <w:t xml:space="preserve"> </w:t>
      </w:r>
      <w:r w:rsidRPr="00E038C5">
        <w:rPr>
          <w:rFonts w:ascii="Traditional Arabic" w:hAnsi="Traditional Arabic" w:cs="Traditional Arabic"/>
          <w:sz w:val="28"/>
          <w:szCs w:val="28"/>
          <w:rtl/>
          <w:lang w:bidi="ar-EG"/>
        </w:rPr>
        <w:t>النحل: 43</w:t>
      </w:r>
    </w:p>
  </w:footnote>
  <w:footnote w:id="33">
    <w:p w:rsidR="00642C84" w:rsidRDefault="00642C84">
      <w:pPr>
        <w:pStyle w:val="FootnoteText"/>
        <w:rPr>
          <w:rtl/>
          <w:lang w:bidi="ar-LY"/>
        </w:rPr>
      </w:pPr>
      <w:r>
        <w:rPr>
          <w:rStyle w:val="FootnoteReference"/>
        </w:rPr>
        <w:footnoteRef/>
      </w:r>
      <w:r>
        <w:rPr>
          <w:rtl/>
        </w:rPr>
        <w:t xml:space="preserve"> </w:t>
      </w:r>
      <w:r>
        <w:rPr>
          <w:rFonts w:hint="cs"/>
          <w:rtl/>
          <w:lang w:bidi="ar-LY"/>
        </w:rPr>
        <w:t xml:space="preserve">  </w:t>
      </w:r>
      <w:r w:rsidRPr="00AD37A8">
        <w:rPr>
          <w:rFonts w:cs="Traditional Arabic" w:hint="eastAsia"/>
          <w:b/>
          <w:bCs/>
          <w:sz w:val="30"/>
          <w:szCs w:val="30"/>
          <w:rtl/>
          <w:lang w:bidi="ar-EG"/>
        </w:rPr>
        <w:t>رواه مسلم</w:t>
      </w:r>
    </w:p>
  </w:footnote>
  <w:footnote w:id="34">
    <w:p w:rsidR="00642C84" w:rsidRPr="00BC62E3" w:rsidRDefault="00642C84" w:rsidP="003D5510">
      <w:pPr>
        <w:widowControl w:val="0"/>
        <w:spacing w:before="120" w:line="480" w:lineRule="exact"/>
        <w:ind w:left="141"/>
        <w:jc w:val="both"/>
        <w:rPr>
          <w:rFonts w:cs="Traditional Arabic"/>
          <w:color w:val="auto"/>
          <w:sz w:val="36"/>
          <w:szCs w:val="36"/>
          <w:rtl/>
          <w:lang w:bidi="ar-EG"/>
        </w:rPr>
      </w:pPr>
      <w:r>
        <w:rPr>
          <w:rStyle w:val="FootnoteReference"/>
        </w:rPr>
        <w:footnoteRef/>
      </w:r>
      <w:r>
        <w:rPr>
          <w:rFonts w:ascii="Arial"/>
          <w:rtl/>
        </w:rPr>
        <w:t xml:space="preserve"> </w:t>
      </w:r>
      <w:r>
        <w:rPr>
          <w:rFonts w:hint="cs"/>
          <w:rtl/>
          <w:lang w:bidi="ar-LY"/>
        </w:rPr>
        <w:t xml:space="preserve">  </w:t>
      </w:r>
      <w:r>
        <w:rPr>
          <w:rFonts w:cs="Traditional Arabic" w:hint="cs"/>
          <w:b/>
          <w:bCs/>
          <w:color w:val="auto"/>
          <w:sz w:val="30"/>
          <w:szCs w:val="30"/>
          <w:rtl/>
          <w:lang w:bidi="ar-EG"/>
        </w:rPr>
        <w:t>متفق عليه</w:t>
      </w:r>
      <w:r w:rsidRPr="00BC62E3">
        <w:rPr>
          <w:rFonts w:cs="Traditional Arabic" w:hint="cs"/>
          <w:color w:val="auto"/>
          <w:sz w:val="36"/>
          <w:szCs w:val="36"/>
          <w:rtl/>
          <w:lang w:bidi="ar-EG"/>
        </w:rPr>
        <w:t>.</w:t>
      </w:r>
    </w:p>
    <w:p w:rsidR="00642C84" w:rsidRDefault="00642C84">
      <w:pPr>
        <w:pStyle w:val="FootnoteText"/>
        <w:rPr>
          <w:rtl/>
          <w:lang w:bidi="ar-L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B665D"/>
    <w:multiLevelType w:val="hybridMultilevel"/>
    <w:tmpl w:val="0766555A"/>
    <w:lvl w:ilvl="0" w:tplc="EC68F372">
      <w:start w:val="1"/>
      <w:numFmt w:val="decimal"/>
      <w:lvlText w:val="%1-"/>
      <w:lvlJc w:val="left"/>
      <w:pPr>
        <w:ind w:left="243" w:hanging="720"/>
      </w:pPr>
      <w:rPr>
        <w:rFonts w:hint="default"/>
      </w:rPr>
    </w:lvl>
    <w:lvl w:ilvl="1" w:tplc="04090019" w:tentative="1">
      <w:start w:val="1"/>
      <w:numFmt w:val="lowerLetter"/>
      <w:lvlText w:val="%2."/>
      <w:lvlJc w:val="left"/>
      <w:pPr>
        <w:ind w:left="603" w:hanging="360"/>
      </w:pPr>
    </w:lvl>
    <w:lvl w:ilvl="2" w:tplc="0409001B" w:tentative="1">
      <w:start w:val="1"/>
      <w:numFmt w:val="lowerRoman"/>
      <w:lvlText w:val="%3."/>
      <w:lvlJc w:val="right"/>
      <w:pPr>
        <w:ind w:left="1323" w:hanging="180"/>
      </w:pPr>
    </w:lvl>
    <w:lvl w:ilvl="3" w:tplc="0409000F" w:tentative="1">
      <w:start w:val="1"/>
      <w:numFmt w:val="decimal"/>
      <w:lvlText w:val="%4."/>
      <w:lvlJc w:val="left"/>
      <w:pPr>
        <w:ind w:left="2043" w:hanging="360"/>
      </w:pPr>
    </w:lvl>
    <w:lvl w:ilvl="4" w:tplc="04090019" w:tentative="1">
      <w:start w:val="1"/>
      <w:numFmt w:val="lowerLetter"/>
      <w:lvlText w:val="%5."/>
      <w:lvlJc w:val="left"/>
      <w:pPr>
        <w:ind w:left="2763" w:hanging="360"/>
      </w:pPr>
    </w:lvl>
    <w:lvl w:ilvl="5" w:tplc="0409001B" w:tentative="1">
      <w:start w:val="1"/>
      <w:numFmt w:val="lowerRoman"/>
      <w:lvlText w:val="%6."/>
      <w:lvlJc w:val="right"/>
      <w:pPr>
        <w:ind w:left="3483" w:hanging="180"/>
      </w:pPr>
    </w:lvl>
    <w:lvl w:ilvl="6" w:tplc="0409000F" w:tentative="1">
      <w:start w:val="1"/>
      <w:numFmt w:val="decimal"/>
      <w:lvlText w:val="%7."/>
      <w:lvlJc w:val="left"/>
      <w:pPr>
        <w:ind w:left="4203" w:hanging="360"/>
      </w:pPr>
    </w:lvl>
    <w:lvl w:ilvl="7" w:tplc="04090019" w:tentative="1">
      <w:start w:val="1"/>
      <w:numFmt w:val="lowerLetter"/>
      <w:lvlText w:val="%8."/>
      <w:lvlJc w:val="left"/>
      <w:pPr>
        <w:ind w:left="4923" w:hanging="360"/>
      </w:pPr>
    </w:lvl>
    <w:lvl w:ilvl="8" w:tplc="0409001B" w:tentative="1">
      <w:start w:val="1"/>
      <w:numFmt w:val="lowerRoman"/>
      <w:lvlText w:val="%9."/>
      <w:lvlJc w:val="right"/>
      <w:pPr>
        <w:ind w:left="5643" w:hanging="180"/>
      </w:pPr>
    </w:lvl>
  </w:abstractNum>
  <w:abstractNum w:abstractNumId="1">
    <w:nsid w:val="25C12203"/>
    <w:multiLevelType w:val="hybridMultilevel"/>
    <w:tmpl w:val="31222DC4"/>
    <w:lvl w:ilvl="0" w:tplc="118EEDE0">
      <w:numFmt w:val="bullet"/>
      <w:lvlText w:val=""/>
      <w:lvlJc w:val="left"/>
      <w:pPr>
        <w:ind w:left="-117" w:hanging="360"/>
      </w:pPr>
      <w:rPr>
        <w:rFonts w:ascii="Symbol" w:eastAsiaTheme="minorHAnsi" w:hAnsi="Symbol" w:cs="Traditional Arabic" w:hint="default"/>
      </w:rPr>
    </w:lvl>
    <w:lvl w:ilvl="1" w:tplc="04090003" w:tentative="1">
      <w:start w:val="1"/>
      <w:numFmt w:val="bullet"/>
      <w:lvlText w:val="o"/>
      <w:lvlJc w:val="left"/>
      <w:pPr>
        <w:ind w:left="603" w:hanging="360"/>
      </w:pPr>
      <w:rPr>
        <w:rFonts w:ascii="Courier New" w:hAnsi="Courier New" w:cs="Courier New" w:hint="default"/>
      </w:rPr>
    </w:lvl>
    <w:lvl w:ilvl="2" w:tplc="04090005" w:tentative="1">
      <w:start w:val="1"/>
      <w:numFmt w:val="bullet"/>
      <w:lvlText w:val=""/>
      <w:lvlJc w:val="left"/>
      <w:pPr>
        <w:ind w:left="1323" w:hanging="360"/>
      </w:pPr>
      <w:rPr>
        <w:rFonts w:ascii="Wingdings" w:hAnsi="Wingdings" w:hint="default"/>
      </w:rPr>
    </w:lvl>
    <w:lvl w:ilvl="3" w:tplc="04090001" w:tentative="1">
      <w:start w:val="1"/>
      <w:numFmt w:val="bullet"/>
      <w:lvlText w:val=""/>
      <w:lvlJc w:val="left"/>
      <w:pPr>
        <w:ind w:left="2043" w:hanging="360"/>
      </w:pPr>
      <w:rPr>
        <w:rFonts w:ascii="Symbol" w:hAnsi="Symbol" w:hint="default"/>
      </w:rPr>
    </w:lvl>
    <w:lvl w:ilvl="4" w:tplc="04090003" w:tentative="1">
      <w:start w:val="1"/>
      <w:numFmt w:val="bullet"/>
      <w:lvlText w:val="o"/>
      <w:lvlJc w:val="left"/>
      <w:pPr>
        <w:ind w:left="2763" w:hanging="360"/>
      </w:pPr>
      <w:rPr>
        <w:rFonts w:ascii="Courier New" w:hAnsi="Courier New" w:cs="Courier New" w:hint="default"/>
      </w:rPr>
    </w:lvl>
    <w:lvl w:ilvl="5" w:tplc="04090005" w:tentative="1">
      <w:start w:val="1"/>
      <w:numFmt w:val="bullet"/>
      <w:lvlText w:val=""/>
      <w:lvlJc w:val="left"/>
      <w:pPr>
        <w:ind w:left="3483" w:hanging="360"/>
      </w:pPr>
      <w:rPr>
        <w:rFonts w:ascii="Wingdings" w:hAnsi="Wingdings" w:hint="default"/>
      </w:rPr>
    </w:lvl>
    <w:lvl w:ilvl="6" w:tplc="04090001" w:tentative="1">
      <w:start w:val="1"/>
      <w:numFmt w:val="bullet"/>
      <w:lvlText w:val=""/>
      <w:lvlJc w:val="left"/>
      <w:pPr>
        <w:ind w:left="4203" w:hanging="360"/>
      </w:pPr>
      <w:rPr>
        <w:rFonts w:ascii="Symbol" w:hAnsi="Symbol" w:hint="default"/>
      </w:rPr>
    </w:lvl>
    <w:lvl w:ilvl="7" w:tplc="04090003" w:tentative="1">
      <w:start w:val="1"/>
      <w:numFmt w:val="bullet"/>
      <w:lvlText w:val="o"/>
      <w:lvlJc w:val="left"/>
      <w:pPr>
        <w:ind w:left="4923" w:hanging="360"/>
      </w:pPr>
      <w:rPr>
        <w:rFonts w:ascii="Courier New" w:hAnsi="Courier New" w:cs="Courier New" w:hint="default"/>
      </w:rPr>
    </w:lvl>
    <w:lvl w:ilvl="8" w:tplc="04090005" w:tentative="1">
      <w:start w:val="1"/>
      <w:numFmt w:val="bullet"/>
      <w:lvlText w:val=""/>
      <w:lvlJc w:val="left"/>
      <w:pPr>
        <w:ind w:left="5643" w:hanging="360"/>
      </w:pPr>
      <w:rPr>
        <w:rFonts w:ascii="Wingdings" w:hAnsi="Wingdings" w:hint="default"/>
      </w:rPr>
    </w:lvl>
  </w:abstractNum>
  <w:abstractNum w:abstractNumId="2">
    <w:nsid w:val="3CF96300"/>
    <w:multiLevelType w:val="hybridMultilevel"/>
    <w:tmpl w:val="0FD0F598"/>
    <w:lvl w:ilvl="0" w:tplc="8BA601AA">
      <w:start w:val="1"/>
      <w:numFmt w:val="decimal"/>
      <w:lvlText w:val="%1-"/>
      <w:lvlJc w:val="left"/>
      <w:pPr>
        <w:ind w:left="2520" w:hanging="360"/>
      </w:pPr>
      <w:rPr>
        <w:rFonts w:ascii="Traditional Arabic" w:hAnsi="Traditional Arabic" w:cs="Traditional Arabic" w:hint="default"/>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AA"/>
    <w:rsid w:val="00001A12"/>
    <w:rsid w:val="000214A1"/>
    <w:rsid w:val="000250C7"/>
    <w:rsid w:val="00037720"/>
    <w:rsid w:val="00037E1A"/>
    <w:rsid w:val="00045B14"/>
    <w:rsid w:val="00047E7A"/>
    <w:rsid w:val="00063DF1"/>
    <w:rsid w:val="0007633B"/>
    <w:rsid w:val="000F6AFA"/>
    <w:rsid w:val="001040EF"/>
    <w:rsid w:val="00142973"/>
    <w:rsid w:val="0017503C"/>
    <w:rsid w:val="00185376"/>
    <w:rsid w:val="00190AFC"/>
    <w:rsid w:val="00194E42"/>
    <w:rsid w:val="00194EC2"/>
    <w:rsid w:val="001A5440"/>
    <w:rsid w:val="001C1780"/>
    <w:rsid w:val="001E369B"/>
    <w:rsid w:val="00200A14"/>
    <w:rsid w:val="00201823"/>
    <w:rsid w:val="00207A0F"/>
    <w:rsid w:val="002109EB"/>
    <w:rsid w:val="0021342B"/>
    <w:rsid w:val="0022454D"/>
    <w:rsid w:val="0023593D"/>
    <w:rsid w:val="00275D3B"/>
    <w:rsid w:val="00281719"/>
    <w:rsid w:val="0028349B"/>
    <w:rsid w:val="002854D4"/>
    <w:rsid w:val="002A059F"/>
    <w:rsid w:val="002D6B01"/>
    <w:rsid w:val="002E3194"/>
    <w:rsid w:val="002F5F0B"/>
    <w:rsid w:val="003071F5"/>
    <w:rsid w:val="0032301D"/>
    <w:rsid w:val="0033593D"/>
    <w:rsid w:val="00337969"/>
    <w:rsid w:val="00343A96"/>
    <w:rsid w:val="003567AB"/>
    <w:rsid w:val="00370958"/>
    <w:rsid w:val="00380953"/>
    <w:rsid w:val="003829C6"/>
    <w:rsid w:val="00395ADC"/>
    <w:rsid w:val="003B1D3A"/>
    <w:rsid w:val="003B605C"/>
    <w:rsid w:val="003C6282"/>
    <w:rsid w:val="003C6311"/>
    <w:rsid w:val="003D5510"/>
    <w:rsid w:val="003D7211"/>
    <w:rsid w:val="003E0863"/>
    <w:rsid w:val="003E106F"/>
    <w:rsid w:val="003F21FB"/>
    <w:rsid w:val="0040272A"/>
    <w:rsid w:val="00407BEE"/>
    <w:rsid w:val="00414E1E"/>
    <w:rsid w:val="0044749D"/>
    <w:rsid w:val="00467595"/>
    <w:rsid w:val="00497E71"/>
    <w:rsid w:val="004E6A1B"/>
    <w:rsid w:val="004E75BF"/>
    <w:rsid w:val="00504B13"/>
    <w:rsid w:val="00523936"/>
    <w:rsid w:val="00527A74"/>
    <w:rsid w:val="0053006D"/>
    <w:rsid w:val="005364C9"/>
    <w:rsid w:val="005736EE"/>
    <w:rsid w:val="005742EC"/>
    <w:rsid w:val="00586B66"/>
    <w:rsid w:val="00591B74"/>
    <w:rsid w:val="00591DE9"/>
    <w:rsid w:val="00594403"/>
    <w:rsid w:val="00594CCF"/>
    <w:rsid w:val="005B01EA"/>
    <w:rsid w:val="005B4412"/>
    <w:rsid w:val="005C252F"/>
    <w:rsid w:val="005D360D"/>
    <w:rsid w:val="005E1276"/>
    <w:rsid w:val="005E5E49"/>
    <w:rsid w:val="005F1448"/>
    <w:rsid w:val="005F5CDC"/>
    <w:rsid w:val="00602230"/>
    <w:rsid w:val="00611838"/>
    <w:rsid w:val="00620C54"/>
    <w:rsid w:val="006306E2"/>
    <w:rsid w:val="00630A4B"/>
    <w:rsid w:val="00642C84"/>
    <w:rsid w:val="006906E3"/>
    <w:rsid w:val="006E1600"/>
    <w:rsid w:val="006F0D48"/>
    <w:rsid w:val="00714E73"/>
    <w:rsid w:val="007321DB"/>
    <w:rsid w:val="007422E9"/>
    <w:rsid w:val="00757908"/>
    <w:rsid w:val="00762254"/>
    <w:rsid w:val="00765918"/>
    <w:rsid w:val="007752C3"/>
    <w:rsid w:val="00782350"/>
    <w:rsid w:val="00783AF4"/>
    <w:rsid w:val="007969DB"/>
    <w:rsid w:val="007A2776"/>
    <w:rsid w:val="007B6914"/>
    <w:rsid w:val="007F1A46"/>
    <w:rsid w:val="007F1FD8"/>
    <w:rsid w:val="008008C3"/>
    <w:rsid w:val="008076C1"/>
    <w:rsid w:val="00810DA4"/>
    <w:rsid w:val="0083030C"/>
    <w:rsid w:val="0085745F"/>
    <w:rsid w:val="00860573"/>
    <w:rsid w:val="0086520C"/>
    <w:rsid w:val="00871331"/>
    <w:rsid w:val="008735C7"/>
    <w:rsid w:val="0087690E"/>
    <w:rsid w:val="00895C3E"/>
    <w:rsid w:val="008A4C65"/>
    <w:rsid w:val="008A6E3B"/>
    <w:rsid w:val="008C029B"/>
    <w:rsid w:val="008C1B47"/>
    <w:rsid w:val="008D0CBA"/>
    <w:rsid w:val="008F06C3"/>
    <w:rsid w:val="00911B2E"/>
    <w:rsid w:val="0091289E"/>
    <w:rsid w:val="009177F8"/>
    <w:rsid w:val="00930978"/>
    <w:rsid w:val="009360B5"/>
    <w:rsid w:val="0093734E"/>
    <w:rsid w:val="009431E6"/>
    <w:rsid w:val="00955A5D"/>
    <w:rsid w:val="0096050B"/>
    <w:rsid w:val="00961C7A"/>
    <w:rsid w:val="00985FF2"/>
    <w:rsid w:val="00990B98"/>
    <w:rsid w:val="009A5C98"/>
    <w:rsid w:val="009D3226"/>
    <w:rsid w:val="009D33CA"/>
    <w:rsid w:val="009F7C50"/>
    <w:rsid w:val="00A03290"/>
    <w:rsid w:val="00A05C98"/>
    <w:rsid w:val="00A11EF8"/>
    <w:rsid w:val="00A20CD4"/>
    <w:rsid w:val="00A42055"/>
    <w:rsid w:val="00A42F33"/>
    <w:rsid w:val="00A44992"/>
    <w:rsid w:val="00A61A79"/>
    <w:rsid w:val="00A71397"/>
    <w:rsid w:val="00A83510"/>
    <w:rsid w:val="00A9631E"/>
    <w:rsid w:val="00AA47BF"/>
    <w:rsid w:val="00AB2511"/>
    <w:rsid w:val="00AB7099"/>
    <w:rsid w:val="00AC5A27"/>
    <w:rsid w:val="00AD00ED"/>
    <w:rsid w:val="00AD01FB"/>
    <w:rsid w:val="00AD03F8"/>
    <w:rsid w:val="00AD361B"/>
    <w:rsid w:val="00AE7A6F"/>
    <w:rsid w:val="00AF0B03"/>
    <w:rsid w:val="00B24A0D"/>
    <w:rsid w:val="00B450BD"/>
    <w:rsid w:val="00B6126D"/>
    <w:rsid w:val="00B6174B"/>
    <w:rsid w:val="00B626FD"/>
    <w:rsid w:val="00B708C1"/>
    <w:rsid w:val="00B755F5"/>
    <w:rsid w:val="00B759B1"/>
    <w:rsid w:val="00B820E6"/>
    <w:rsid w:val="00B97612"/>
    <w:rsid w:val="00BA3077"/>
    <w:rsid w:val="00BA6F1A"/>
    <w:rsid w:val="00BC3300"/>
    <w:rsid w:val="00BC6AF4"/>
    <w:rsid w:val="00BD0397"/>
    <w:rsid w:val="00BD041A"/>
    <w:rsid w:val="00BD3E17"/>
    <w:rsid w:val="00BF3C70"/>
    <w:rsid w:val="00C03ED3"/>
    <w:rsid w:val="00C06021"/>
    <w:rsid w:val="00C12B68"/>
    <w:rsid w:val="00C25397"/>
    <w:rsid w:val="00C828FA"/>
    <w:rsid w:val="00CB3743"/>
    <w:rsid w:val="00CB4AF1"/>
    <w:rsid w:val="00CC3F52"/>
    <w:rsid w:val="00CE666F"/>
    <w:rsid w:val="00CF1AC5"/>
    <w:rsid w:val="00D058A1"/>
    <w:rsid w:val="00D0756B"/>
    <w:rsid w:val="00D22CC2"/>
    <w:rsid w:val="00D35A91"/>
    <w:rsid w:val="00D362D6"/>
    <w:rsid w:val="00D40B1D"/>
    <w:rsid w:val="00D45CF4"/>
    <w:rsid w:val="00D70937"/>
    <w:rsid w:val="00D7242C"/>
    <w:rsid w:val="00D82DB5"/>
    <w:rsid w:val="00D959CB"/>
    <w:rsid w:val="00D97F96"/>
    <w:rsid w:val="00DA177D"/>
    <w:rsid w:val="00DA1C01"/>
    <w:rsid w:val="00DA63B8"/>
    <w:rsid w:val="00DA6726"/>
    <w:rsid w:val="00DA7115"/>
    <w:rsid w:val="00DA7D2F"/>
    <w:rsid w:val="00DB51B1"/>
    <w:rsid w:val="00DB7981"/>
    <w:rsid w:val="00DD2000"/>
    <w:rsid w:val="00DD3610"/>
    <w:rsid w:val="00DD4631"/>
    <w:rsid w:val="00DE403E"/>
    <w:rsid w:val="00E013AA"/>
    <w:rsid w:val="00E038C5"/>
    <w:rsid w:val="00E17F04"/>
    <w:rsid w:val="00E229FB"/>
    <w:rsid w:val="00E2715E"/>
    <w:rsid w:val="00E401DB"/>
    <w:rsid w:val="00E45944"/>
    <w:rsid w:val="00E54CD7"/>
    <w:rsid w:val="00E55D05"/>
    <w:rsid w:val="00E6270C"/>
    <w:rsid w:val="00E840C3"/>
    <w:rsid w:val="00E86DA9"/>
    <w:rsid w:val="00EB0C4A"/>
    <w:rsid w:val="00ED375B"/>
    <w:rsid w:val="00EE62A5"/>
    <w:rsid w:val="00F15A89"/>
    <w:rsid w:val="00F16EEC"/>
    <w:rsid w:val="00F25DB8"/>
    <w:rsid w:val="00F26CD5"/>
    <w:rsid w:val="00F521DA"/>
    <w:rsid w:val="00F5355B"/>
    <w:rsid w:val="00F71243"/>
    <w:rsid w:val="00F92CCF"/>
    <w:rsid w:val="00F955E0"/>
    <w:rsid w:val="00FC6204"/>
    <w:rsid w:val="00FD409E"/>
    <w:rsid w:val="00FE5C6D"/>
    <w:rsid w:val="00FE5F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D8053D-6D6F-4B3E-ABBF-0537B5AA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FC"/>
    <w:pPr>
      <w:bidi/>
    </w:pPr>
    <w:rPr>
      <w:color w:val="5A5A5A" w:themeColor="text1" w:themeTint="A5"/>
    </w:rPr>
  </w:style>
  <w:style w:type="paragraph" w:styleId="Heading1">
    <w:name w:val="heading 1"/>
    <w:basedOn w:val="Normal"/>
    <w:next w:val="Normal"/>
    <w:link w:val="Heading1Char"/>
    <w:uiPriority w:val="9"/>
    <w:qFormat/>
    <w:rsid w:val="00190AFC"/>
    <w:pPr>
      <w:bidi w:val="0"/>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190AFC"/>
    <w:pPr>
      <w:bidi w:val="0"/>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190AFC"/>
    <w:pPr>
      <w:bidi w:val="0"/>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190AFC"/>
    <w:pPr>
      <w:pBdr>
        <w:bottom w:val="single" w:sz="4" w:space="1" w:color="71A0DC" w:themeColor="text2" w:themeTint="7F"/>
      </w:pBdr>
      <w:bidi w:val="0"/>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190AFC"/>
    <w:pPr>
      <w:pBdr>
        <w:bottom w:val="single" w:sz="4" w:space="1" w:color="548DD4" w:themeColor="text2" w:themeTint="99"/>
      </w:pBdr>
      <w:bidi w:val="0"/>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190AFC"/>
    <w:pPr>
      <w:pBdr>
        <w:bottom w:val="dotted" w:sz="8" w:space="1" w:color="938953" w:themeColor="background2" w:themeShade="7F"/>
      </w:pBdr>
      <w:bidi w:val="0"/>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190AFC"/>
    <w:pPr>
      <w:pBdr>
        <w:bottom w:val="dotted" w:sz="8" w:space="1" w:color="938953" w:themeColor="background2" w:themeShade="7F"/>
      </w:pBdr>
      <w:bidi w:val="0"/>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190AFC"/>
    <w:pPr>
      <w:bidi w:val="0"/>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190AFC"/>
    <w:pPr>
      <w:bidi w:val="0"/>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FC"/>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190AFC"/>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190AFC"/>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190AFC"/>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190AFC"/>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190AFC"/>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190AFC"/>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190AFC"/>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190AFC"/>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190AFC"/>
    <w:pPr>
      <w:bidi w:val="0"/>
    </w:pPr>
    <w:rPr>
      <w:b/>
      <w:bCs/>
      <w:smallCaps/>
      <w:color w:val="1F497D" w:themeColor="text2"/>
      <w:spacing w:val="10"/>
      <w:sz w:val="18"/>
      <w:szCs w:val="18"/>
    </w:rPr>
  </w:style>
  <w:style w:type="paragraph" w:styleId="Title">
    <w:name w:val="Title"/>
    <w:next w:val="Normal"/>
    <w:link w:val="TitleChar"/>
    <w:uiPriority w:val="10"/>
    <w:qFormat/>
    <w:rsid w:val="00190AFC"/>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190AFC"/>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190AFC"/>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190AFC"/>
    <w:rPr>
      <w:smallCaps/>
      <w:color w:val="938953" w:themeColor="background2" w:themeShade="7F"/>
      <w:spacing w:val="5"/>
      <w:sz w:val="28"/>
      <w:szCs w:val="28"/>
    </w:rPr>
  </w:style>
  <w:style w:type="character" w:styleId="Strong">
    <w:name w:val="Strong"/>
    <w:qFormat/>
    <w:rsid w:val="00190AFC"/>
    <w:rPr>
      <w:b/>
      <w:bCs/>
      <w:spacing w:val="0"/>
    </w:rPr>
  </w:style>
  <w:style w:type="character" w:styleId="Emphasis">
    <w:name w:val="Emphasis"/>
    <w:uiPriority w:val="20"/>
    <w:qFormat/>
    <w:rsid w:val="00190AFC"/>
    <w:rPr>
      <w:b/>
      <w:bCs/>
      <w:smallCaps/>
      <w:dstrike w:val="0"/>
      <w:color w:val="5A5A5A" w:themeColor="text1" w:themeTint="A5"/>
      <w:spacing w:val="20"/>
      <w:kern w:val="0"/>
      <w:vertAlign w:val="baseline"/>
    </w:rPr>
  </w:style>
  <w:style w:type="paragraph" w:styleId="NoSpacing">
    <w:name w:val="No Spacing"/>
    <w:basedOn w:val="Normal"/>
    <w:uiPriority w:val="1"/>
    <w:qFormat/>
    <w:rsid w:val="00190AFC"/>
    <w:pPr>
      <w:bidi w:val="0"/>
      <w:spacing w:after="0" w:line="240" w:lineRule="auto"/>
    </w:pPr>
  </w:style>
  <w:style w:type="paragraph" w:styleId="ListParagraph">
    <w:name w:val="List Paragraph"/>
    <w:basedOn w:val="Normal"/>
    <w:uiPriority w:val="34"/>
    <w:qFormat/>
    <w:rsid w:val="00190AFC"/>
    <w:pPr>
      <w:bidi w:val="0"/>
      <w:ind w:left="720"/>
      <w:contextualSpacing/>
    </w:pPr>
  </w:style>
  <w:style w:type="paragraph" w:styleId="Quote">
    <w:name w:val="Quote"/>
    <w:basedOn w:val="Normal"/>
    <w:next w:val="Normal"/>
    <w:link w:val="QuoteChar"/>
    <w:uiPriority w:val="29"/>
    <w:qFormat/>
    <w:rsid w:val="00190AFC"/>
    <w:pPr>
      <w:bidi w:val="0"/>
    </w:pPr>
    <w:rPr>
      <w:i/>
      <w:iCs/>
    </w:rPr>
  </w:style>
  <w:style w:type="character" w:customStyle="1" w:styleId="QuoteChar">
    <w:name w:val="Quote Char"/>
    <w:basedOn w:val="DefaultParagraphFont"/>
    <w:link w:val="Quote"/>
    <w:uiPriority w:val="29"/>
    <w:rsid w:val="00190AFC"/>
    <w:rPr>
      <w:i/>
      <w:iCs/>
      <w:color w:val="5A5A5A" w:themeColor="text1" w:themeTint="A5"/>
      <w:sz w:val="20"/>
      <w:szCs w:val="20"/>
    </w:rPr>
  </w:style>
  <w:style w:type="paragraph" w:styleId="IntenseQuote">
    <w:name w:val="Intense Quote"/>
    <w:basedOn w:val="Normal"/>
    <w:next w:val="Normal"/>
    <w:link w:val="IntenseQuoteChar"/>
    <w:uiPriority w:val="30"/>
    <w:qFormat/>
    <w:rsid w:val="00190AF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bidi w:val="0"/>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190AFC"/>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190AFC"/>
    <w:rPr>
      <w:smallCaps/>
      <w:dstrike w:val="0"/>
      <w:color w:val="5A5A5A" w:themeColor="text1" w:themeTint="A5"/>
      <w:vertAlign w:val="baseline"/>
    </w:rPr>
  </w:style>
  <w:style w:type="character" w:styleId="IntenseEmphasis">
    <w:name w:val="Intense Emphasis"/>
    <w:uiPriority w:val="21"/>
    <w:qFormat/>
    <w:rsid w:val="00190AFC"/>
    <w:rPr>
      <w:b/>
      <w:bCs/>
      <w:smallCaps/>
      <w:color w:val="4F81BD" w:themeColor="accent1"/>
      <w:spacing w:val="40"/>
    </w:rPr>
  </w:style>
  <w:style w:type="character" w:styleId="SubtleReference">
    <w:name w:val="Subtle Reference"/>
    <w:uiPriority w:val="31"/>
    <w:qFormat/>
    <w:rsid w:val="00190AFC"/>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190AFC"/>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190AFC"/>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190AFC"/>
    <w:pPr>
      <w:outlineLvl w:val="9"/>
    </w:pPr>
  </w:style>
  <w:style w:type="paragraph" w:customStyle="1" w:styleId="1">
    <w:name w:val="نمط1"/>
    <w:basedOn w:val="NormalWeb"/>
    <w:link w:val="1Char"/>
    <w:qFormat/>
    <w:rsid w:val="00190AFC"/>
    <w:pPr>
      <w:spacing w:before="100" w:beforeAutospacing="1" w:after="100" w:afterAutospacing="1"/>
    </w:pPr>
    <w:rPr>
      <w:rFonts w:asciiTheme="minorHAnsi" w:hAnsiTheme="minorHAnsi" w:cstheme="minorBidi"/>
      <w:sz w:val="27"/>
      <w:szCs w:val="27"/>
    </w:rPr>
  </w:style>
  <w:style w:type="paragraph" w:styleId="NormalWeb">
    <w:name w:val="Normal (Web)"/>
    <w:basedOn w:val="Normal"/>
    <w:uiPriority w:val="99"/>
    <w:semiHidden/>
    <w:unhideWhenUsed/>
    <w:rsid w:val="00190AFC"/>
    <w:rPr>
      <w:rFonts w:ascii="Times New Roman" w:hAnsi="Times New Roman" w:cs="Times New Roman"/>
      <w:sz w:val="24"/>
      <w:szCs w:val="24"/>
    </w:rPr>
  </w:style>
  <w:style w:type="character" w:customStyle="1" w:styleId="1Char">
    <w:name w:val="نمط1 Char"/>
    <w:basedOn w:val="DefaultParagraphFont"/>
    <w:link w:val="1"/>
    <w:rsid w:val="00190AFC"/>
    <w:rPr>
      <w:color w:val="5A5A5A" w:themeColor="text1" w:themeTint="A5"/>
      <w:sz w:val="27"/>
      <w:szCs w:val="27"/>
    </w:rPr>
  </w:style>
  <w:style w:type="paragraph" w:styleId="FootnoteText">
    <w:name w:val="footnote text"/>
    <w:basedOn w:val="Normal"/>
    <w:link w:val="FootnoteTextChar"/>
    <w:semiHidden/>
    <w:unhideWhenUsed/>
    <w:rsid w:val="00AB7099"/>
    <w:pPr>
      <w:spacing w:after="0" w:line="240" w:lineRule="auto"/>
      <w:ind w:left="0"/>
    </w:pPr>
    <w:rPr>
      <w:rFonts w:eastAsiaTheme="minorEastAsia"/>
      <w:color w:val="auto"/>
      <w:lang w:bidi="ar-SA"/>
    </w:rPr>
  </w:style>
  <w:style w:type="character" w:customStyle="1" w:styleId="FootnoteTextChar">
    <w:name w:val="Footnote Text Char"/>
    <w:basedOn w:val="DefaultParagraphFont"/>
    <w:link w:val="FootnoteText"/>
    <w:uiPriority w:val="99"/>
    <w:semiHidden/>
    <w:rsid w:val="00AB7099"/>
    <w:rPr>
      <w:rFonts w:eastAsiaTheme="minorEastAsia"/>
      <w:lang w:bidi="ar-SA"/>
    </w:rPr>
  </w:style>
  <w:style w:type="character" w:styleId="FootnoteReference">
    <w:name w:val="footnote reference"/>
    <w:basedOn w:val="DefaultParagraphFont"/>
    <w:semiHidden/>
    <w:unhideWhenUsed/>
    <w:rsid w:val="00AB7099"/>
    <w:rPr>
      <w:vertAlign w:val="superscript"/>
    </w:rPr>
  </w:style>
  <w:style w:type="character" w:customStyle="1" w:styleId="largfont">
    <w:name w:val="largfont"/>
    <w:basedOn w:val="DefaultParagraphFont"/>
    <w:rsid w:val="00586B66"/>
  </w:style>
  <w:style w:type="paragraph" w:customStyle="1" w:styleId="10">
    <w:name w:val="1"/>
    <w:basedOn w:val="Normal"/>
    <w:link w:val="1Char0"/>
    <w:rsid w:val="00EE62A5"/>
    <w:pPr>
      <w:widowControl w:val="0"/>
      <w:spacing w:before="120" w:after="0" w:line="216" w:lineRule="auto"/>
      <w:ind w:left="0"/>
      <w:jc w:val="center"/>
    </w:pPr>
    <w:rPr>
      <w:rFonts w:ascii="Times New Roman" w:eastAsia="Times New Roman" w:hAnsi="Times New Roman" w:cs="Traditional Arabic"/>
      <w:b/>
      <w:bCs/>
      <w:color w:val="FF0000"/>
      <w:sz w:val="40"/>
      <w:szCs w:val="40"/>
      <w:lang w:bidi="ar-EG"/>
    </w:rPr>
  </w:style>
  <w:style w:type="character" w:customStyle="1" w:styleId="1Char0">
    <w:name w:val="1 Char"/>
    <w:basedOn w:val="DefaultParagraphFont"/>
    <w:link w:val="10"/>
    <w:rsid w:val="00EE62A5"/>
    <w:rPr>
      <w:rFonts w:ascii="Times New Roman" w:eastAsia="Times New Roman" w:hAnsi="Times New Roman" w:cs="Traditional Arabic"/>
      <w:b/>
      <w:bCs/>
      <w:color w:val="FF0000"/>
      <w:sz w:val="40"/>
      <w:szCs w:val="40"/>
      <w:lang w:bidi="ar-EG"/>
    </w:rPr>
  </w:style>
  <w:style w:type="paragraph" w:customStyle="1" w:styleId="2">
    <w:name w:val="2"/>
    <w:basedOn w:val="Normal"/>
    <w:rsid w:val="00DE403E"/>
    <w:pPr>
      <w:widowControl w:val="0"/>
      <w:spacing w:before="120" w:after="0" w:line="216" w:lineRule="auto"/>
      <w:ind w:left="0"/>
    </w:pPr>
    <w:rPr>
      <w:rFonts w:ascii="Times New Roman" w:eastAsia="Times New Roman" w:hAnsi="Times New Roman" w:cs="Traditional Arabic"/>
      <w:b/>
      <w:bCs/>
      <w:color w:val="000000"/>
      <w:sz w:val="38"/>
      <w:szCs w:val="36"/>
      <w:lang w:bidi="ar-EG"/>
    </w:rPr>
  </w:style>
  <w:style w:type="paragraph" w:styleId="Header">
    <w:name w:val="header"/>
    <w:basedOn w:val="Normal"/>
    <w:link w:val="HeaderChar"/>
    <w:uiPriority w:val="99"/>
    <w:semiHidden/>
    <w:unhideWhenUsed/>
    <w:rsid w:val="00E840C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840C3"/>
    <w:rPr>
      <w:color w:val="5A5A5A" w:themeColor="text1" w:themeTint="A5"/>
    </w:rPr>
  </w:style>
  <w:style w:type="paragraph" w:styleId="Footer">
    <w:name w:val="footer"/>
    <w:basedOn w:val="Normal"/>
    <w:link w:val="FooterChar"/>
    <w:uiPriority w:val="99"/>
    <w:unhideWhenUsed/>
    <w:rsid w:val="00E840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40C3"/>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2220A-999E-4A64-B5EF-F71D5468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4364</Words>
  <Characters>24880</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حسين</dc:creator>
  <cp:lastModifiedBy>USER</cp:lastModifiedBy>
  <cp:revision>2</cp:revision>
  <dcterms:created xsi:type="dcterms:W3CDTF">2014-03-03T06:12:00Z</dcterms:created>
  <dcterms:modified xsi:type="dcterms:W3CDTF">2014-03-03T06:12:00Z</dcterms:modified>
</cp:coreProperties>
</file>