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A04" w:rsidRDefault="006C6A04" w:rsidP="006077D8">
      <w:pPr>
        <w:widowControl w:val="0"/>
        <w:spacing w:before="120"/>
        <w:jc w:val="center"/>
        <w:rPr>
          <w:sz w:val="96"/>
          <w:szCs w:val="96"/>
          <w:rtl/>
          <w:lang w:bidi="ar-IQ"/>
        </w:rPr>
      </w:pPr>
      <w:r>
        <w:rPr>
          <w:sz w:val="96"/>
          <w:szCs w:val="96"/>
        </w:rPr>
        <w:sym w:font="AGA Arabesque" w:char="F04E"/>
      </w:r>
    </w:p>
    <w:tbl>
      <w:tblPr>
        <w:bidiVisual/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80"/>
        <w:gridCol w:w="1242"/>
      </w:tblGrid>
      <w:tr w:rsidR="006C6A04">
        <w:tc>
          <w:tcPr>
            <w:tcW w:w="7280" w:type="dxa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</w:tcBorders>
            <w:shd w:val="pct25" w:color="auto" w:fill="FFFFFF"/>
          </w:tcPr>
          <w:p w:rsidR="006C6A04" w:rsidRDefault="006C6A04" w:rsidP="00BA4D29">
            <w:pPr>
              <w:widowControl w:val="0"/>
              <w:spacing w:before="120"/>
              <w:jc w:val="mediumKashida"/>
              <w:rPr>
                <w:b/>
                <w:bCs/>
                <w:lang w:bidi="ar-IQ"/>
              </w:rPr>
            </w:pPr>
            <w:r>
              <w:rPr>
                <w:b/>
                <w:bCs/>
                <w:rtl/>
              </w:rPr>
              <w:t xml:space="preserve">                          الموضوع</w:t>
            </w:r>
          </w:p>
        </w:tc>
        <w:tc>
          <w:tcPr>
            <w:tcW w:w="1242" w:type="dxa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pct25" w:color="auto" w:fill="FFFFFF"/>
          </w:tcPr>
          <w:p w:rsidR="006C6A04" w:rsidRDefault="006C6A04" w:rsidP="00BA4D29">
            <w:pPr>
              <w:widowControl w:val="0"/>
              <w:spacing w:before="120"/>
              <w:jc w:val="mediumKashida"/>
              <w:rPr>
                <w:b/>
                <w:bCs/>
              </w:rPr>
            </w:pPr>
            <w:r>
              <w:rPr>
                <w:b/>
                <w:bCs/>
                <w:rtl/>
              </w:rPr>
              <w:t>الصفحة</w:t>
            </w:r>
          </w:p>
        </w:tc>
      </w:tr>
      <w:tr w:rsidR="006C6A04">
        <w:tc>
          <w:tcPr>
            <w:tcW w:w="7280" w:type="dxa"/>
            <w:tcBorders>
              <w:top w:val="double" w:sz="4" w:space="0" w:color="auto"/>
              <w:left w:val="thickThin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  <w:rPr>
                <w:lang w:bidi="ar-IQ"/>
              </w:rPr>
            </w:pPr>
            <w:r>
              <w:rPr>
                <w:rtl/>
              </w:rPr>
              <w:t>المقدمة</w:t>
            </w:r>
          </w:p>
        </w:tc>
        <w:tc>
          <w:tcPr>
            <w:tcW w:w="1242" w:type="dxa"/>
            <w:tcBorders>
              <w:top w:val="double" w:sz="4" w:space="0" w:color="auto"/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</w:pPr>
            <w:r>
              <w:rPr>
                <w:rtl/>
              </w:rPr>
              <w:t>1</w:t>
            </w: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Pr="00DD37FF" w:rsidRDefault="006C6A04" w:rsidP="00BA4D29">
            <w:pPr>
              <w:widowControl w:val="0"/>
              <w:spacing w:before="120"/>
              <w:jc w:val="mediumKashida"/>
              <w:rPr>
                <w:b/>
                <w:bCs/>
              </w:rPr>
            </w:pPr>
            <w:r w:rsidRPr="00DD37FF">
              <w:rPr>
                <w:b/>
                <w:bCs/>
                <w:rtl/>
              </w:rPr>
              <w:t>الفصل الأول التعريف بمصطلحات البحث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</w:pPr>
            <w:r>
              <w:rPr>
                <w:rtl/>
              </w:rPr>
              <w:t>7</w:t>
            </w: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Pr="00FC704E" w:rsidRDefault="006C6A04" w:rsidP="00BA4D29">
            <w:pPr>
              <w:widowControl w:val="0"/>
              <w:spacing w:before="120"/>
              <w:jc w:val="mediumKashida"/>
            </w:pPr>
            <w:r w:rsidRPr="00FC704E">
              <w:rPr>
                <w:rtl/>
              </w:rPr>
              <w:t>المبحث الأول : تعريف المثل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</w:pPr>
            <w:r>
              <w:rPr>
                <w:rtl/>
              </w:rPr>
              <w:t>8</w:t>
            </w: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</w:pPr>
            <w:r>
              <w:rPr>
                <w:rtl/>
              </w:rPr>
              <w:t xml:space="preserve">  تمهيد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</w:pPr>
            <w:r>
              <w:rPr>
                <w:rtl/>
              </w:rPr>
              <w:t>9</w:t>
            </w: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Pr="00DD37FF" w:rsidRDefault="006C6A04" w:rsidP="00BA4D29">
            <w:pPr>
              <w:spacing w:before="120"/>
              <w:jc w:val="mediumKashida"/>
              <w:rPr>
                <w:lang w:bidi="ar-IQ"/>
              </w:rPr>
            </w:pPr>
            <w:r>
              <w:rPr>
                <w:rtl/>
                <w:lang w:bidi="ar-IQ"/>
              </w:rPr>
              <w:t xml:space="preserve">  </w:t>
            </w:r>
            <w:r w:rsidRPr="00DD37FF">
              <w:rPr>
                <w:rtl/>
                <w:lang w:bidi="ar-IQ"/>
              </w:rPr>
              <w:t>المطلب الأول: المثل لغة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</w:pPr>
            <w:r>
              <w:rPr>
                <w:rtl/>
              </w:rPr>
              <w:t>10</w:t>
            </w: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Pr="00DD37FF" w:rsidRDefault="006C6A04" w:rsidP="00BA4D29">
            <w:pPr>
              <w:spacing w:before="120"/>
              <w:jc w:val="mediumKashida"/>
              <w:rPr>
                <w:lang w:bidi="ar-IQ"/>
              </w:rPr>
            </w:pPr>
            <w:r>
              <w:rPr>
                <w:rtl/>
                <w:lang w:bidi="ar-IQ"/>
              </w:rPr>
              <w:t xml:space="preserve">  </w:t>
            </w:r>
            <w:r w:rsidRPr="00DD37FF">
              <w:rPr>
                <w:rtl/>
                <w:lang w:bidi="ar-IQ"/>
              </w:rPr>
              <w:t>المطلب الثاني: المثل اصطلاحاً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  <w:rPr>
                <w:lang w:bidi="ar-IQ"/>
              </w:rPr>
            </w:pPr>
            <w:r>
              <w:rPr>
                <w:rtl/>
                <w:lang w:bidi="ar-IQ"/>
              </w:rPr>
              <w:t>23</w:t>
            </w: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Pr="00DD37FF" w:rsidRDefault="006C6A04" w:rsidP="00BA4D29">
            <w:pPr>
              <w:spacing w:before="120"/>
              <w:jc w:val="mediumKashida"/>
            </w:pPr>
            <w:r>
              <w:rPr>
                <w:rtl/>
                <w:lang w:bidi="ar-IQ"/>
              </w:rPr>
              <w:t xml:space="preserve">  </w:t>
            </w:r>
            <w:r w:rsidRPr="00DD37FF">
              <w:rPr>
                <w:rtl/>
                <w:lang w:bidi="ar-IQ"/>
              </w:rPr>
              <w:t>المطلب الثالث:المثل القرآني اصطلاحاً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  <w:rPr>
                <w:lang w:bidi="ar-IQ"/>
              </w:rPr>
            </w:pPr>
            <w:r>
              <w:rPr>
                <w:rtl/>
                <w:lang w:bidi="ar-IQ"/>
              </w:rPr>
              <w:t>32</w:t>
            </w: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Default="006C6A04" w:rsidP="00BA4D29">
            <w:pPr>
              <w:spacing w:before="120"/>
              <w:jc w:val="mediumKashida"/>
              <w:rPr>
                <w:lang w:bidi="ar-IQ"/>
              </w:rPr>
            </w:pPr>
            <w:r w:rsidRPr="00FC704E">
              <w:rPr>
                <w:rtl/>
              </w:rPr>
              <w:t>المبحث الثاني : مفاهيم مرتبطة بالمثل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</w:pPr>
            <w:r>
              <w:rPr>
                <w:rtl/>
              </w:rPr>
              <w:t>41</w:t>
            </w: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Pr="00DD37FF" w:rsidRDefault="006C6A04" w:rsidP="00BA4D29">
            <w:pPr>
              <w:spacing w:before="120"/>
              <w:jc w:val="mediumKashida"/>
              <w:rPr>
                <w:lang w:bidi="ar-IQ"/>
              </w:rPr>
            </w:pPr>
            <w:r>
              <w:rPr>
                <w:rtl/>
                <w:lang w:bidi="ar-IQ"/>
              </w:rPr>
              <w:t xml:space="preserve">  </w:t>
            </w:r>
            <w:r w:rsidRPr="003130AB">
              <w:rPr>
                <w:rtl/>
                <w:lang w:bidi="ar-IQ"/>
              </w:rPr>
              <w:t>المطلب الأول : الحكمة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</w:pPr>
            <w:r>
              <w:rPr>
                <w:rtl/>
              </w:rPr>
              <w:t>42</w:t>
            </w: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Default="006C6A04" w:rsidP="00BA4D29">
            <w:pPr>
              <w:spacing w:before="120"/>
              <w:jc w:val="mediumKashida"/>
              <w:rPr>
                <w:lang w:bidi="ar-IQ"/>
              </w:rPr>
            </w:pPr>
            <w:r>
              <w:rPr>
                <w:rtl/>
                <w:lang w:bidi="ar-IQ"/>
              </w:rPr>
              <w:t xml:space="preserve">  </w:t>
            </w:r>
            <w:r w:rsidRPr="003130AB">
              <w:rPr>
                <w:rtl/>
                <w:lang w:bidi="ar-IQ"/>
              </w:rPr>
              <w:t>المطلب الثاني: التشبيه والتمثيل والاستعارة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</w:pPr>
            <w:r>
              <w:rPr>
                <w:rtl/>
              </w:rPr>
              <w:t>50</w:t>
            </w: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Default="006C6A04" w:rsidP="00BA4D29">
            <w:pPr>
              <w:spacing w:before="120"/>
              <w:jc w:val="mediumKashida"/>
              <w:rPr>
                <w:lang w:bidi="ar-IQ"/>
              </w:rPr>
            </w:pPr>
            <w:r>
              <w:rPr>
                <w:rtl/>
                <w:lang w:bidi="ar-IQ"/>
              </w:rPr>
              <w:t xml:space="preserve">  </w:t>
            </w:r>
            <w:r w:rsidRPr="003130AB">
              <w:rPr>
                <w:rtl/>
                <w:lang w:bidi="ar-IQ"/>
              </w:rPr>
              <w:t>المطلب الثالث: القصص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</w:pPr>
            <w:r>
              <w:rPr>
                <w:rtl/>
              </w:rPr>
              <w:t>67</w:t>
            </w: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Pr="002712BA" w:rsidRDefault="006C6A04" w:rsidP="00BA4D29">
            <w:pPr>
              <w:spacing w:before="120"/>
              <w:jc w:val="mediumKashida"/>
              <w:rPr>
                <w:b/>
                <w:bCs/>
              </w:rPr>
            </w:pPr>
            <w:r w:rsidRPr="002712BA">
              <w:rPr>
                <w:b/>
                <w:bCs/>
                <w:rtl/>
              </w:rPr>
              <w:t>الفصل الثاني : خصائص المثل وأهميته وفوائده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</w:pPr>
            <w:r>
              <w:rPr>
                <w:rtl/>
              </w:rPr>
              <w:t>78</w:t>
            </w: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Pr="002712BA" w:rsidRDefault="006C6A04" w:rsidP="004859AD">
            <w:pPr>
              <w:spacing w:before="120"/>
              <w:jc w:val="mediumKashida"/>
              <w:rPr>
                <w:b/>
                <w:bCs/>
              </w:rPr>
            </w:pPr>
            <w:r w:rsidRPr="00FC704E">
              <w:rPr>
                <w:rtl/>
              </w:rPr>
              <w:t xml:space="preserve">المبحث </w:t>
            </w:r>
            <w:r>
              <w:rPr>
                <w:rtl/>
              </w:rPr>
              <w:t>الأول</w:t>
            </w:r>
            <w:r w:rsidRPr="00FC704E">
              <w:rPr>
                <w:rtl/>
              </w:rPr>
              <w:t xml:space="preserve"> : </w:t>
            </w:r>
            <w:r w:rsidRPr="00283910">
              <w:rPr>
                <w:rtl/>
              </w:rPr>
              <w:t>خصائص المثل</w:t>
            </w:r>
            <w:r>
              <w:rPr>
                <w:rtl/>
              </w:rPr>
              <w:t xml:space="preserve"> وشروطه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  <w:rPr>
                <w:lang w:bidi="ar-IQ"/>
              </w:rPr>
            </w:pPr>
            <w:r>
              <w:rPr>
                <w:rtl/>
                <w:lang w:bidi="ar-IQ"/>
              </w:rPr>
              <w:t>79</w:t>
            </w: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Pr="00FC704E" w:rsidRDefault="006C6A04" w:rsidP="00BA4D29">
            <w:pPr>
              <w:spacing w:before="120"/>
              <w:jc w:val="mediumKashida"/>
            </w:pPr>
            <w:r>
              <w:rPr>
                <w:rtl/>
              </w:rPr>
              <w:t xml:space="preserve">  تمهيد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</w:pPr>
            <w:r>
              <w:rPr>
                <w:rtl/>
              </w:rPr>
              <w:t>80</w:t>
            </w: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Pr="00DD37FF" w:rsidRDefault="006C6A04" w:rsidP="00BA4D29">
            <w:pPr>
              <w:spacing w:before="120"/>
              <w:jc w:val="mediumKashida"/>
              <w:rPr>
                <w:lang w:bidi="ar-IQ"/>
              </w:rPr>
            </w:pPr>
            <w:r>
              <w:rPr>
                <w:rtl/>
                <w:lang w:bidi="ar-IQ"/>
              </w:rPr>
              <w:t xml:space="preserve">  </w:t>
            </w:r>
            <w:r w:rsidRPr="003130AB">
              <w:rPr>
                <w:rtl/>
                <w:lang w:bidi="ar-IQ"/>
              </w:rPr>
              <w:t xml:space="preserve">المطلب الأول : </w:t>
            </w:r>
            <w:r w:rsidRPr="00283910">
              <w:rPr>
                <w:rtl/>
                <w:lang w:bidi="ar-IQ"/>
              </w:rPr>
              <w:t>خصائص المثل الأدبي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</w:pPr>
            <w:r>
              <w:rPr>
                <w:rtl/>
              </w:rPr>
              <w:t>83</w:t>
            </w: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Default="006C6A04" w:rsidP="00BA4D29">
            <w:pPr>
              <w:spacing w:before="120"/>
              <w:jc w:val="mediumKashida"/>
              <w:rPr>
                <w:lang w:bidi="ar-IQ"/>
              </w:rPr>
            </w:pPr>
            <w:r>
              <w:rPr>
                <w:rtl/>
                <w:lang w:bidi="ar-IQ"/>
              </w:rPr>
              <w:t xml:space="preserve">  </w:t>
            </w:r>
            <w:r w:rsidRPr="003130AB">
              <w:rPr>
                <w:rtl/>
                <w:lang w:bidi="ar-IQ"/>
              </w:rPr>
              <w:t xml:space="preserve">المطلب الثاني: </w:t>
            </w:r>
            <w:r w:rsidRPr="00283910">
              <w:rPr>
                <w:rtl/>
                <w:lang w:bidi="ar-IQ"/>
              </w:rPr>
              <w:t>خصائص المثل القرآني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</w:pPr>
            <w:r>
              <w:rPr>
                <w:rtl/>
              </w:rPr>
              <w:t>89</w:t>
            </w: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Default="006C6A04" w:rsidP="00BA4D29">
            <w:pPr>
              <w:spacing w:before="120"/>
              <w:jc w:val="mediumKashida"/>
            </w:pPr>
            <w:r w:rsidRPr="00283910">
              <w:rPr>
                <w:rtl/>
              </w:rPr>
              <w:t xml:space="preserve">المبحث الثاني:أهمية المثل </w:t>
            </w:r>
            <w:r>
              <w:rPr>
                <w:rtl/>
              </w:rPr>
              <w:t xml:space="preserve">ومكانته 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</w:pPr>
            <w:r>
              <w:rPr>
                <w:rtl/>
              </w:rPr>
              <w:t>109</w:t>
            </w: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Default="006C6A04" w:rsidP="00BA4D29">
            <w:pPr>
              <w:spacing w:before="120"/>
              <w:jc w:val="mediumKashida"/>
              <w:rPr>
                <w:lang w:bidi="ar-IQ"/>
              </w:rPr>
            </w:pPr>
            <w:r>
              <w:rPr>
                <w:rtl/>
                <w:lang w:bidi="ar-IQ"/>
              </w:rPr>
              <w:t xml:space="preserve">  </w:t>
            </w:r>
            <w:r w:rsidRPr="00283910">
              <w:rPr>
                <w:rtl/>
                <w:lang w:bidi="ar-IQ"/>
              </w:rPr>
              <w:t>المطلب الأول:مكانة المثل عند العرب قبل الإسلام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  <w:rPr>
                <w:lang w:bidi="ar-IQ"/>
              </w:rPr>
            </w:pPr>
            <w:r>
              <w:rPr>
                <w:rtl/>
                <w:lang w:bidi="ar-IQ"/>
              </w:rPr>
              <w:t>110</w:t>
            </w: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Default="006C6A04" w:rsidP="00BA4D29">
            <w:pPr>
              <w:spacing w:before="120"/>
              <w:jc w:val="mediumKashida"/>
              <w:rPr>
                <w:lang w:bidi="ar-IQ"/>
              </w:rPr>
            </w:pPr>
            <w:r>
              <w:rPr>
                <w:rtl/>
                <w:lang w:bidi="ar-IQ"/>
              </w:rPr>
              <w:t xml:space="preserve">  </w:t>
            </w:r>
            <w:r w:rsidRPr="00283910">
              <w:rPr>
                <w:rtl/>
                <w:lang w:bidi="ar-IQ"/>
              </w:rPr>
              <w:t>المطلب الثاني:مكانة المثل في التوراة والإنجيل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</w:pPr>
            <w:r>
              <w:rPr>
                <w:rtl/>
              </w:rPr>
              <w:t>120</w:t>
            </w: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Default="006C6A04" w:rsidP="00BA4D29">
            <w:pPr>
              <w:spacing w:before="120"/>
              <w:jc w:val="mediumKashida"/>
              <w:rPr>
                <w:lang w:bidi="ar-IQ"/>
              </w:rPr>
            </w:pPr>
            <w:r>
              <w:rPr>
                <w:rtl/>
                <w:lang w:bidi="ar-IQ"/>
              </w:rPr>
              <w:t xml:space="preserve">  </w:t>
            </w:r>
            <w:r w:rsidRPr="00283910">
              <w:rPr>
                <w:rtl/>
                <w:lang w:bidi="ar-IQ"/>
              </w:rPr>
              <w:t>المطلب الثالث: مكانة المثل في الإسلام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</w:pPr>
            <w:r>
              <w:rPr>
                <w:rtl/>
              </w:rPr>
              <w:t>135</w:t>
            </w: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Default="006C6A04" w:rsidP="00BA4D29">
            <w:pPr>
              <w:spacing w:before="120"/>
              <w:jc w:val="mediumKashida"/>
              <w:rPr>
                <w:lang w:bidi="ar-IQ"/>
              </w:rPr>
            </w:pPr>
            <w:r>
              <w:rPr>
                <w:rtl/>
                <w:lang w:bidi="ar-IQ"/>
              </w:rPr>
              <w:t xml:space="preserve">المبحث الثالث : فوائد المثل 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</w:pPr>
            <w:r>
              <w:rPr>
                <w:rtl/>
              </w:rPr>
              <w:t>155</w:t>
            </w: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Default="006C6A04" w:rsidP="00BA4D29">
            <w:pPr>
              <w:spacing w:before="120"/>
              <w:jc w:val="mediumKashida"/>
              <w:rPr>
                <w:lang w:bidi="ar-IQ"/>
              </w:rPr>
            </w:pPr>
            <w:r>
              <w:rPr>
                <w:rtl/>
                <w:lang w:bidi="ar-IQ"/>
              </w:rPr>
              <w:t xml:space="preserve">  </w:t>
            </w:r>
            <w:r w:rsidRPr="00283910">
              <w:rPr>
                <w:rtl/>
                <w:lang w:bidi="ar-IQ"/>
              </w:rPr>
              <w:t>المطلب الأول:</w:t>
            </w:r>
            <w:r w:rsidRPr="00C04019">
              <w:rPr>
                <w:rtl/>
                <w:lang w:bidi="ar-IQ"/>
              </w:rPr>
              <w:t xml:space="preserve"> فوائد الأمثال بلسان القرآن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</w:pPr>
            <w:r>
              <w:rPr>
                <w:rtl/>
              </w:rPr>
              <w:t>156</w:t>
            </w: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Default="006C6A04" w:rsidP="00BA4D29">
            <w:pPr>
              <w:spacing w:before="120"/>
              <w:jc w:val="mediumKashida"/>
              <w:rPr>
                <w:lang w:bidi="ar-IQ"/>
              </w:rPr>
            </w:pPr>
            <w:r>
              <w:rPr>
                <w:rtl/>
                <w:lang w:bidi="ar-IQ"/>
              </w:rPr>
              <w:t xml:space="preserve">  </w:t>
            </w:r>
            <w:r w:rsidRPr="00283910">
              <w:rPr>
                <w:rtl/>
                <w:lang w:bidi="ar-IQ"/>
              </w:rPr>
              <w:t>المطلب الثاني:</w:t>
            </w:r>
            <w:r w:rsidRPr="00C04019">
              <w:rPr>
                <w:rtl/>
                <w:lang w:bidi="ar-IQ"/>
              </w:rPr>
              <w:t xml:space="preserve"> فوائد الأمثال عند العلماء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</w:pPr>
            <w:r>
              <w:rPr>
                <w:rtl/>
              </w:rPr>
              <w:t>158</w:t>
            </w: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Pr="003D6E51" w:rsidRDefault="006C6A04" w:rsidP="00BA4D29">
            <w:pPr>
              <w:spacing w:before="120"/>
              <w:jc w:val="mediumKashida"/>
              <w:rPr>
                <w:b/>
                <w:bCs/>
                <w:lang w:bidi="ar-IQ"/>
              </w:rPr>
            </w:pPr>
            <w:r w:rsidRPr="003D6E51">
              <w:rPr>
                <w:b/>
                <w:bCs/>
                <w:rtl/>
                <w:lang w:bidi="ar-IQ"/>
              </w:rPr>
              <w:t>الفصل الثالث : أنواع المثل والقول في جواز التمثل بآياته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  <w:rPr>
                <w:lang w:bidi="ar-IQ"/>
              </w:rPr>
            </w:pPr>
            <w:r>
              <w:rPr>
                <w:rtl/>
                <w:lang w:bidi="ar-IQ"/>
              </w:rPr>
              <w:t>175</w:t>
            </w: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Default="006C6A04" w:rsidP="00BA4D29">
            <w:pPr>
              <w:spacing w:before="120"/>
              <w:jc w:val="mediumKashida"/>
              <w:rPr>
                <w:lang w:bidi="ar-IQ"/>
              </w:rPr>
            </w:pPr>
            <w:r w:rsidRPr="003D6E51">
              <w:rPr>
                <w:rtl/>
                <w:lang w:bidi="ar-IQ"/>
              </w:rPr>
              <w:t>المبحث الأول: أنواع المثل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</w:pPr>
            <w:r>
              <w:rPr>
                <w:rtl/>
              </w:rPr>
              <w:t>176</w:t>
            </w: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Default="006C6A04" w:rsidP="00BA4D29">
            <w:pPr>
              <w:spacing w:before="120"/>
              <w:jc w:val="mediumKashida"/>
              <w:rPr>
                <w:lang w:bidi="ar-IQ"/>
              </w:rPr>
            </w:pPr>
            <w:r>
              <w:rPr>
                <w:rtl/>
                <w:lang w:bidi="ar-IQ"/>
              </w:rPr>
              <w:t xml:space="preserve">  </w:t>
            </w:r>
            <w:r w:rsidRPr="003D6E51">
              <w:rPr>
                <w:rtl/>
                <w:lang w:bidi="ar-IQ"/>
              </w:rPr>
              <w:t>المطلب الأول: أنواع المثل عامةً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</w:pPr>
            <w:r>
              <w:rPr>
                <w:rtl/>
              </w:rPr>
              <w:t>177</w:t>
            </w: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Default="006C6A04" w:rsidP="00BA4D29">
            <w:pPr>
              <w:spacing w:before="120"/>
              <w:jc w:val="mediumKashida"/>
              <w:rPr>
                <w:lang w:bidi="ar-IQ"/>
              </w:rPr>
            </w:pPr>
            <w:r>
              <w:rPr>
                <w:rtl/>
                <w:lang w:bidi="ar-IQ"/>
              </w:rPr>
              <w:t xml:space="preserve">  </w:t>
            </w:r>
            <w:r w:rsidRPr="003D6E51">
              <w:rPr>
                <w:rtl/>
                <w:lang w:bidi="ar-IQ"/>
              </w:rPr>
              <w:t>المطلب الثاني: أنواع المثل القرآني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</w:pPr>
            <w:r>
              <w:rPr>
                <w:rtl/>
              </w:rPr>
              <w:t>183</w:t>
            </w: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Default="006C6A04" w:rsidP="00BA4D29">
            <w:pPr>
              <w:spacing w:before="120"/>
              <w:jc w:val="mediumKashida"/>
              <w:rPr>
                <w:lang w:bidi="ar-IQ"/>
              </w:rPr>
            </w:pPr>
            <w:r w:rsidRPr="003D6E51">
              <w:rPr>
                <w:rtl/>
                <w:lang w:bidi="ar-IQ"/>
              </w:rPr>
              <w:t>المبحث الثاني: إرسال المثل من القرآن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</w:pPr>
            <w:r>
              <w:rPr>
                <w:rtl/>
              </w:rPr>
              <w:t>202</w:t>
            </w: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Pr="00307EA2" w:rsidRDefault="006C6A04" w:rsidP="00BA4D29">
            <w:pPr>
              <w:spacing w:before="120"/>
              <w:jc w:val="mediumKashida"/>
              <w:rPr>
                <w:b/>
                <w:bCs/>
                <w:lang w:bidi="ar-IQ"/>
              </w:rPr>
            </w:pPr>
            <w:r w:rsidRPr="00307EA2">
              <w:rPr>
                <w:b/>
                <w:bCs/>
                <w:rtl/>
                <w:lang w:bidi="ar-IQ"/>
              </w:rPr>
              <w:t>الفصل الرابع : ضرب الأمثال لإفحام الكافرين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</w:pPr>
            <w:r>
              <w:rPr>
                <w:rtl/>
              </w:rPr>
              <w:t>214</w:t>
            </w: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Pr="00307EA2" w:rsidRDefault="006C6A04" w:rsidP="00BA4D29">
            <w:pPr>
              <w:widowControl w:val="0"/>
              <w:spacing w:before="120"/>
              <w:jc w:val="mediumKashida"/>
              <w:rPr>
                <w:lang w:bidi="ar-IQ"/>
              </w:rPr>
            </w:pPr>
            <w:r w:rsidRPr="00307EA2">
              <w:rPr>
                <w:rtl/>
                <w:lang w:bidi="ar-IQ"/>
              </w:rPr>
              <w:t>المبحث الأول : ضرب الأمثال لبيان حال معبودات الكفار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</w:pPr>
            <w:r>
              <w:rPr>
                <w:rtl/>
              </w:rPr>
              <w:t>215</w:t>
            </w: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Pr="004F50B0" w:rsidRDefault="006C6A04" w:rsidP="00BA4D29">
            <w:pPr>
              <w:widowControl w:val="0"/>
              <w:spacing w:before="120"/>
              <w:jc w:val="mediumKashida"/>
              <w:rPr>
                <w:lang w:bidi="ar-IQ"/>
              </w:rPr>
            </w:pPr>
            <w:r>
              <w:rPr>
                <w:rtl/>
                <w:lang w:bidi="ar-IQ"/>
              </w:rPr>
              <w:t xml:space="preserve">  </w:t>
            </w:r>
            <w:r w:rsidRPr="004F50B0">
              <w:rPr>
                <w:rtl/>
                <w:lang w:bidi="ar-IQ"/>
              </w:rPr>
              <w:t>المطلب الأول: الإقناع بالصور المشابهة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</w:pPr>
            <w:r>
              <w:rPr>
                <w:rtl/>
              </w:rPr>
              <w:t>216</w:t>
            </w: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Pr="004F50B0" w:rsidRDefault="006C6A04" w:rsidP="00BA4D29">
            <w:pPr>
              <w:widowControl w:val="0"/>
              <w:spacing w:before="120"/>
              <w:jc w:val="mediumKashida"/>
              <w:rPr>
                <w:lang w:bidi="ar-IQ"/>
              </w:rPr>
            </w:pPr>
            <w:r>
              <w:rPr>
                <w:rtl/>
                <w:lang w:bidi="ar-IQ"/>
              </w:rPr>
              <w:t xml:space="preserve">  </w:t>
            </w:r>
            <w:r w:rsidRPr="004F50B0">
              <w:rPr>
                <w:rtl/>
                <w:lang w:bidi="ar-IQ"/>
              </w:rPr>
              <w:t xml:space="preserve">المطلب الثاني: عجز معبودات الكفار 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</w:pPr>
            <w:r>
              <w:rPr>
                <w:rtl/>
              </w:rPr>
              <w:t>222</w:t>
            </w: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Pr="004F50B0" w:rsidRDefault="006C6A04" w:rsidP="00335D66">
            <w:pPr>
              <w:widowControl w:val="0"/>
              <w:spacing w:before="120"/>
              <w:jc w:val="mediumKashida"/>
              <w:rPr>
                <w:lang w:bidi="ar-IQ"/>
              </w:rPr>
            </w:pPr>
            <w:r>
              <w:rPr>
                <w:rtl/>
                <w:lang w:bidi="ar-IQ"/>
              </w:rPr>
              <w:t xml:space="preserve">  </w:t>
            </w:r>
            <w:r w:rsidRPr="004F50B0">
              <w:rPr>
                <w:rtl/>
                <w:lang w:bidi="ar-IQ"/>
              </w:rPr>
              <w:t>المطلب الثالث : الق</w:t>
            </w:r>
            <w:r>
              <w:rPr>
                <w:rtl/>
                <w:lang w:bidi="ar-IQ"/>
              </w:rPr>
              <w:t xml:space="preserve">درة </w:t>
            </w:r>
            <w:r w:rsidRPr="004F50B0">
              <w:rPr>
                <w:rtl/>
                <w:lang w:bidi="ar-IQ"/>
              </w:rPr>
              <w:t xml:space="preserve">المطلقة لله تعالى 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</w:pPr>
            <w:r>
              <w:rPr>
                <w:rtl/>
              </w:rPr>
              <w:t>229</w:t>
            </w: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Pr="004F50B0" w:rsidRDefault="006C6A04" w:rsidP="00BA4D29">
            <w:pPr>
              <w:widowControl w:val="0"/>
              <w:spacing w:before="120"/>
              <w:jc w:val="mediumKashida"/>
              <w:rPr>
                <w:lang w:bidi="ar-IQ"/>
              </w:rPr>
            </w:pPr>
            <w:r>
              <w:rPr>
                <w:rtl/>
                <w:lang w:bidi="ar-IQ"/>
              </w:rPr>
              <w:t xml:space="preserve">  </w:t>
            </w:r>
            <w:r w:rsidRPr="004F50B0">
              <w:rPr>
                <w:rtl/>
                <w:lang w:bidi="ar-IQ"/>
              </w:rPr>
              <w:t>المطلب الرابع : التسوية مع الشركاء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  <w:rPr>
                <w:lang w:bidi="ar-IQ"/>
              </w:rPr>
            </w:pPr>
            <w:r>
              <w:rPr>
                <w:rtl/>
                <w:lang w:bidi="ar-IQ"/>
              </w:rPr>
              <w:t>236</w:t>
            </w: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Pr="00307EA2" w:rsidRDefault="006C6A04" w:rsidP="00BA4D29">
            <w:pPr>
              <w:widowControl w:val="0"/>
              <w:spacing w:before="120"/>
              <w:jc w:val="mediumKashida"/>
              <w:rPr>
                <w:lang w:bidi="ar-IQ"/>
              </w:rPr>
            </w:pPr>
            <w:r w:rsidRPr="00307EA2">
              <w:rPr>
                <w:rtl/>
                <w:lang w:bidi="ar-IQ"/>
              </w:rPr>
              <w:t>المبحث الثاني : ضرب الأمثال</w:t>
            </w:r>
            <w:r w:rsidRPr="004C30A9">
              <w:rPr>
                <w:rtl/>
                <w:lang w:bidi="ar-IQ"/>
              </w:rPr>
              <w:t xml:space="preserve"> </w:t>
            </w:r>
            <w:r>
              <w:rPr>
                <w:rtl/>
                <w:lang w:bidi="ar-IQ"/>
              </w:rPr>
              <w:t xml:space="preserve">لبيان </w:t>
            </w:r>
            <w:r w:rsidRPr="004C30A9">
              <w:rPr>
                <w:rtl/>
                <w:lang w:bidi="ar-IQ"/>
              </w:rPr>
              <w:t>حال الكفار مع حال المؤمنين</w:t>
            </w:r>
            <w:r w:rsidRPr="00307EA2">
              <w:rPr>
                <w:rtl/>
                <w:lang w:bidi="ar-IQ"/>
              </w:rPr>
              <w:t xml:space="preserve"> 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  <w:rPr>
                <w:lang w:bidi="ar-IQ"/>
              </w:rPr>
            </w:pPr>
            <w:r>
              <w:rPr>
                <w:rtl/>
                <w:lang w:bidi="ar-IQ"/>
              </w:rPr>
              <w:t>241</w:t>
            </w: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Pr="004C30A9" w:rsidRDefault="006C6A04" w:rsidP="003A569D">
            <w:pPr>
              <w:widowControl w:val="0"/>
              <w:spacing w:before="120"/>
              <w:jc w:val="both"/>
              <w:rPr>
                <w:lang w:bidi="ar-IQ"/>
              </w:rPr>
            </w:pPr>
            <w:r>
              <w:rPr>
                <w:rtl/>
                <w:lang w:bidi="ar-IQ"/>
              </w:rPr>
              <w:t xml:space="preserve">  </w:t>
            </w:r>
            <w:r w:rsidRPr="004C30A9">
              <w:rPr>
                <w:rtl/>
                <w:lang w:bidi="ar-IQ"/>
              </w:rPr>
              <w:t>المطلب الأول : الحكمة من ضرب المثل لبيان وجه المخالفة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</w:pPr>
            <w:r>
              <w:rPr>
                <w:rtl/>
              </w:rPr>
              <w:t>242</w:t>
            </w: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Pr="004C30A9" w:rsidRDefault="006C6A04" w:rsidP="003A569D">
            <w:pPr>
              <w:widowControl w:val="0"/>
              <w:spacing w:before="120"/>
              <w:jc w:val="both"/>
              <w:rPr>
                <w:lang w:bidi="ar-IQ"/>
              </w:rPr>
            </w:pPr>
            <w:r>
              <w:rPr>
                <w:rtl/>
                <w:lang w:bidi="ar-IQ"/>
              </w:rPr>
              <w:t xml:space="preserve">  </w:t>
            </w:r>
            <w:r w:rsidRPr="004C30A9">
              <w:rPr>
                <w:rtl/>
                <w:lang w:bidi="ar-IQ"/>
              </w:rPr>
              <w:t>المطلب الثاني : العمى عن إبصار الحقائق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</w:pPr>
            <w:r>
              <w:rPr>
                <w:rtl/>
              </w:rPr>
              <w:t>253</w:t>
            </w: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Pr="004C30A9" w:rsidRDefault="006C6A04" w:rsidP="003A569D">
            <w:pPr>
              <w:widowControl w:val="0"/>
              <w:spacing w:before="120"/>
              <w:jc w:val="both"/>
              <w:rPr>
                <w:lang w:bidi="ar-IQ"/>
              </w:rPr>
            </w:pPr>
            <w:r>
              <w:rPr>
                <w:rtl/>
                <w:lang w:bidi="ar-IQ"/>
              </w:rPr>
              <w:t xml:space="preserve">  </w:t>
            </w:r>
            <w:r w:rsidRPr="004C30A9">
              <w:rPr>
                <w:rtl/>
                <w:lang w:bidi="ar-IQ"/>
              </w:rPr>
              <w:t>المطلب الثالث : الكلمة الطيبة والكلمة الخبيثة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  <w:rPr>
                <w:lang w:bidi="ar-IQ"/>
              </w:rPr>
            </w:pPr>
            <w:r>
              <w:rPr>
                <w:rtl/>
                <w:lang w:bidi="ar-IQ"/>
              </w:rPr>
              <w:t>260</w:t>
            </w: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Pr="004C30A9" w:rsidRDefault="006C6A04" w:rsidP="003A569D">
            <w:pPr>
              <w:widowControl w:val="0"/>
              <w:spacing w:before="120"/>
              <w:jc w:val="both"/>
              <w:rPr>
                <w:lang w:bidi="ar-IQ"/>
              </w:rPr>
            </w:pPr>
            <w:r>
              <w:rPr>
                <w:rtl/>
                <w:lang w:bidi="ar-IQ"/>
              </w:rPr>
              <w:t xml:space="preserve">  </w:t>
            </w:r>
            <w:r w:rsidRPr="004C30A9">
              <w:rPr>
                <w:rtl/>
                <w:lang w:bidi="ar-IQ"/>
              </w:rPr>
              <w:t>المطلب الرابع : مشاكسة المشركين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</w:pP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Pr="00307EA2" w:rsidRDefault="006C6A04" w:rsidP="00BA4D29">
            <w:pPr>
              <w:widowControl w:val="0"/>
              <w:spacing w:before="120"/>
              <w:jc w:val="mediumKashida"/>
              <w:rPr>
                <w:lang w:bidi="ar-IQ"/>
              </w:rPr>
            </w:pPr>
            <w:r w:rsidRPr="00307EA2">
              <w:rPr>
                <w:rtl/>
                <w:lang w:bidi="ar-IQ"/>
              </w:rPr>
              <w:t>المبحث الثالث : ضرب الأمثال</w:t>
            </w:r>
            <w:r>
              <w:rPr>
                <w:rtl/>
                <w:lang w:bidi="ar-IQ"/>
              </w:rPr>
              <w:t xml:space="preserve"> لبيان سوء حال الكفار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</w:pP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Pr="00110E49" w:rsidRDefault="006C6A04" w:rsidP="00764860">
            <w:pPr>
              <w:widowControl w:val="0"/>
              <w:spacing w:before="120"/>
              <w:jc w:val="both"/>
              <w:rPr>
                <w:lang w:bidi="ar-IQ"/>
              </w:rPr>
            </w:pPr>
            <w:r>
              <w:rPr>
                <w:rtl/>
                <w:lang w:bidi="ar-IQ"/>
              </w:rPr>
              <w:t xml:space="preserve">  </w:t>
            </w:r>
            <w:r w:rsidRPr="00110E49">
              <w:rPr>
                <w:rtl/>
                <w:lang w:bidi="ar-IQ"/>
              </w:rPr>
              <w:t>المطلب الأول : تعطل الحواس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</w:pP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Pr="00110E49" w:rsidRDefault="006C6A04" w:rsidP="00764860">
            <w:pPr>
              <w:widowControl w:val="0"/>
              <w:spacing w:before="120"/>
              <w:jc w:val="both"/>
              <w:rPr>
                <w:lang w:bidi="ar-IQ"/>
              </w:rPr>
            </w:pPr>
            <w:r>
              <w:rPr>
                <w:rtl/>
                <w:lang w:bidi="ar-IQ"/>
              </w:rPr>
              <w:t xml:space="preserve">  </w:t>
            </w:r>
            <w:r w:rsidRPr="00110E49">
              <w:rPr>
                <w:rtl/>
                <w:lang w:bidi="ar-IQ"/>
              </w:rPr>
              <w:t>المطلب الثاني : لهاث الكفار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</w:pP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Pr="00110E49" w:rsidRDefault="006C6A04" w:rsidP="00764860">
            <w:pPr>
              <w:widowControl w:val="0"/>
              <w:spacing w:before="120"/>
              <w:jc w:val="both"/>
              <w:rPr>
                <w:lang w:bidi="ar-IQ"/>
              </w:rPr>
            </w:pPr>
            <w:r>
              <w:rPr>
                <w:rtl/>
                <w:lang w:bidi="ar-IQ"/>
              </w:rPr>
              <w:t xml:space="preserve">  </w:t>
            </w:r>
            <w:r w:rsidRPr="00110E49">
              <w:rPr>
                <w:rtl/>
                <w:lang w:bidi="ar-IQ"/>
              </w:rPr>
              <w:t>المطلب الثالث : خسران الكافرين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</w:pP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Pr="00110E49" w:rsidRDefault="006C6A04" w:rsidP="00764860">
            <w:pPr>
              <w:widowControl w:val="0"/>
              <w:spacing w:before="120"/>
              <w:jc w:val="both"/>
              <w:rPr>
                <w:lang w:bidi="ar-IQ"/>
              </w:rPr>
            </w:pPr>
            <w:r>
              <w:rPr>
                <w:rtl/>
                <w:lang w:bidi="ar-IQ"/>
              </w:rPr>
              <w:t xml:space="preserve">  </w:t>
            </w:r>
            <w:r w:rsidRPr="00110E49">
              <w:rPr>
                <w:rtl/>
                <w:lang w:bidi="ar-IQ"/>
              </w:rPr>
              <w:t>المطلب الرابع : غواية الشيطان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  <w:rPr>
                <w:lang w:bidi="ar-IQ"/>
              </w:rPr>
            </w:pP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Pr="00307EA2" w:rsidRDefault="006C6A04" w:rsidP="00BA4D29">
            <w:pPr>
              <w:widowControl w:val="0"/>
              <w:spacing w:before="120"/>
              <w:jc w:val="mediumKashida"/>
              <w:rPr>
                <w:lang w:bidi="ar-IQ"/>
              </w:rPr>
            </w:pPr>
            <w:r w:rsidRPr="00307EA2">
              <w:rPr>
                <w:rtl/>
                <w:lang w:bidi="ar-IQ"/>
              </w:rPr>
              <w:t xml:space="preserve">المبحث الرابع : </w:t>
            </w:r>
            <w:r w:rsidRPr="002149F6">
              <w:rPr>
                <w:rtl/>
                <w:lang w:bidi="ar-IQ"/>
              </w:rPr>
              <w:t>ضرب الأمثال لتوضيح الحقائق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</w:pP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Pr="009F505B" w:rsidRDefault="006C6A04" w:rsidP="00BA45DF">
            <w:pPr>
              <w:widowControl w:val="0"/>
              <w:spacing w:before="120"/>
              <w:jc w:val="both"/>
              <w:rPr>
                <w:lang w:bidi="ar-IQ"/>
              </w:rPr>
            </w:pPr>
            <w:r>
              <w:rPr>
                <w:rtl/>
                <w:lang w:bidi="ar-IQ"/>
              </w:rPr>
              <w:t xml:space="preserve">  </w:t>
            </w:r>
            <w:r w:rsidRPr="009F505B">
              <w:rPr>
                <w:rtl/>
                <w:lang w:bidi="ar-IQ"/>
              </w:rPr>
              <w:t>المطلب الأول : عيسى عليه السلام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</w:pP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Pr="009F505B" w:rsidRDefault="006C6A04" w:rsidP="00BA45DF">
            <w:pPr>
              <w:widowControl w:val="0"/>
              <w:spacing w:before="120"/>
              <w:jc w:val="both"/>
              <w:rPr>
                <w:lang w:bidi="ar-IQ"/>
              </w:rPr>
            </w:pPr>
            <w:r>
              <w:rPr>
                <w:rtl/>
                <w:lang w:bidi="ar-IQ"/>
              </w:rPr>
              <w:t xml:space="preserve">  </w:t>
            </w:r>
            <w:r w:rsidRPr="009F505B">
              <w:rPr>
                <w:rtl/>
                <w:lang w:bidi="ar-IQ"/>
              </w:rPr>
              <w:t>المطلب الثاني : مثل نور الله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</w:pP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Pr="009F505B" w:rsidRDefault="006C6A04" w:rsidP="00BA45DF">
            <w:pPr>
              <w:widowControl w:val="0"/>
              <w:spacing w:before="120"/>
              <w:jc w:val="both"/>
              <w:rPr>
                <w:lang w:bidi="ar-IQ"/>
              </w:rPr>
            </w:pPr>
            <w:r>
              <w:rPr>
                <w:rtl/>
                <w:lang w:bidi="ar-IQ"/>
              </w:rPr>
              <w:t xml:space="preserve">  </w:t>
            </w:r>
            <w:r w:rsidRPr="009F505B">
              <w:rPr>
                <w:rtl/>
                <w:lang w:bidi="ar-IQ"/>
              </w:rPr>
              <w:t>المطلب الثالث : إحياء الموتى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</w:pP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Pr="009F505B" w:rsidRDefault="006C6A04" w:rsidP="00BA4D29">
            <w:pPr>
              <w:spacing w:before="120"/>
              <w:jc w:val="mediumKashida"/>
              <w:rPr>
                <w:b/>
                <w:bCs/>
                <w:lang w:bidi="ar-IQ"/>
              </w:rPr>
            </w:pPr>
            <w:r w:rsidRPr="009F505B">
              <w:rPr>
                <w:b/>
                <w:bCs/>
                <w:rtl/>
                <w:lang w:bidi="ar-IQ"/>
              </w:rPr>
              <w:t>الفصل الخامس :</w:t>
            </w:r>
            <w:r>
              <w:rPr>
                <w:b/>
                <w:bCs/>
                <w:rtl/>
                <w:lang w:bidi="ar-IQ"/>
              </w:rPr>
              <w:t xml:space="preserve"> </w:t>
            </w:r>
            <w:r w:rsidRPr="009F505B">
              <w:rPr>
                <w:b/>
                <w:bCs/>
                <w:rtl/>
                <w:lang w:bidi="ar-IQ"/>
              </w:rPr>
              <w:t>ضرب الأمثال لتعزيز الخصال الحميدة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</w:pP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Default="006C6A04" w:rsidP="00BA4D29">
            <w:pPr>
              <w:spacing w:before="120"/>
              <w:jc w:val="mediumKashida"/>
              <w:rPr>
                <w:lang w:bidi="ar-IQ"/>
              </w:rPr>
            </w:pPr>
            <w:r>
              <w:rPr>
                <w:rtl/>
                <w:lang w:bidi="ar-IQ"/>
              </w:rPr>
              <w:t xml:space="preserve">المبحث الأول : </w:t>
            </w:r>
            <w:r w:rsidRPr="00AE02F8">
              <w:rPr>
                <w:rtl/>
                <w:lang w:bidi="ar-IQ"/>
              </w:rPr>
              <w:t>ضرب الأمثال</w:t>
            </w:r>
            <w:r>
              <w:rPr>
                <w:rtl/>
                <w:lang w:bidi="ar-IQ"/>
              </w:rPr>
              <w:t xml:space="preserve"> لتقويم الإنفاق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  <w:rPr>
                <w:lang w:bidi="ar-IQ"/>
              </w:rPr>
            </w:pP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Pr="00EC482B" w:rsidRDefault="006C6A04" w:rsidP="00BA4D29">
            <w:pPr>
              <w:widowControl w:val="0"/>
              <w:spacing w:before="120"/>
              <w:jc w:val="mediumKashida"/>
              <w:rPr>
                <w:lang w:bidi="ar-IQ"/>
              </w:rPr>
            </w:pPr>
            <w:r>
              <w:rPr>
                <w:rtl/>
                <w:lang w:bidi="ar-IQ"/>
              </w:rPr>
              <w:t xml:space="preserve">  </w:t>
            </w:r>
            <w:r w:rsidRPr="00EC482B">
              <w:rPr>
                <w:rtl/>
                <w:lang w:bidi="ar-IQ"/>
              </w:rPr>
              <w:t>المطلب الأول: الحث على الإنفاق في سبيل الله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</w:pP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Pr="00EC482B" w:rsidRDefault="006C6A04" w:rsidP="00BA4D29">
            <w:pPr>
              <w:widowControl w:val="0"/>
              <w:spacing w:before="120"/>
              <w:jc w:val="mediumKashida"/>
              <w:rPr>
                <w:lang w:bidi="ar-IQ"/>
              </w:rPr>
            </w:pPr>
            <w:r>
              <w:rPr>
                <w:rtl/>
                <w:lang w:bidi="ar-IQ"/>
              </w:rPr>
              <w:t xml:space="preserve">  </w:t>
            </w:r>
            <w:r w:rsidRPr="00EC482B">
              <w:rPr>
                <w:rtl/>
                <w:lang w:bidi="ar-IQ"/>
              </w:rPr>
              <w:t>المطلب الثاني: من المكروهات في الإنفاق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  <w:rPr>
                <w:lang w:bidi="ar-IQ"/>
              </w:rPr>
            </w:pP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Pr="00EC482B" w:rsidRDefault="006C6A04" w:rsidP="00BA4D29">
            <w:pPr>
              <w:widowControl w:val="0"/>
              <w:spacing w:before="120"/>
              <w:jc w:val="mediumKashida"/>
              <w:rPr>
                <w:lang w:bidi="ar-IQ"/>
              </w:rPr>
            </w:pPr>
            <w:r>
              <w:rPr>
                <w:rtl/>
                <w:lang w:bidi="ar-IQ"/>
              </w:rPr>
              <w:t xml:space="preserve">  </w:t>
            </w:r>
            <w:r w:rsidRPr="00EC482B">
              <w:rPr>
                <w:rtl/>
                <w:lang w:bidi="ar-IQ"/>
              </w:rPr>
              <w:t>المطلب الثالث : نفقات الكفار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</w:pP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Pr="00EC482B" w:rsidRDefault="006C6A04" w:rsidP="00BA4D29">
            <w:pPr>
              <w:widowControl w:val="0"/>
              <w:spacing w:before="120"/>
              <w:jc w:val="mediumKashida"/>
              <w:rPr>
                <w:lang w:bidi="ar-IQ"/>
              </w:rPr>
            </w:pPr>
            <w:r>
              <w:rPr>
                <w:rtl/>
                <w:lang w:bidi="ar-IQ"/>
              </w:rPr>
              <w:t xml:space="preserve">  </w:t>
            </w:r>
            <w:r w:rsidRPr="00EC482B">
              <w:rPr>
                <w:rtl/>
                <w:lang w:bidi="ar-IQ"/>
              </w:rPr>
              <w:t>المطلب الرابع : الكفر بنعم الله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</w:pP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Default="006C6A04" w:rsidP="00BA4D29">
            <w:pPr>
              <w:spacing w:before="120"/>
              <w:jc w:val="mediumKashida"/>
              <w:rPr>
                <w:lang w:bidi="ar-IQ"/>
              </w:rPr>
            </w:pPr>
            <w:r>
              <w:rPr>
                <w:rtl/>
                <w:lang w:bidi="ar-IQ"/>
              </w:rPr>
              <w:t xml:space="preserve">المبحث الثاني : </w:t>
            </w:r>
            <w:r w:rsidRPr="00AE02F8">
              <w:rPr>
                <w:rtl/>
                <w:lang w:bidi="ar-IQ"/>
              </w:rPr>
              <w:t>ضرب الأمثال</w:t>
            </w:r>
            <w:r>
              <w:rPr>
                <w:rtl/>
                <w:lang w:bidi="ar-IQ"/>
              </w:rPr>
              <w:t xml:space="preserve"> لتهذيب النفس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</w:pP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Pr="00606801" w:rsidRDefault="006C6A04" w:rsidP="00BA4D29">
            <w:pPr>
              <w:widowControl w:val="0"/>
              <w:spacing w:before="120"/>
              <w:jc w:val="mediumKashida"/>
              <w:rPr>
                <w:lang w:bidi="ar-IQ"/>
              </w:rPr>
            </w:pPr>
            <w:r>
              <w:rPr>
                <w:rtl/>
                <w:lang w:bidi="ar-IQ"/>
              </w:rPr>
              <w:t xml:space="preserve">  </w:t>
            </w:r>
            <w:r w:rsidRPr="00606801">
              <w:rPr>
                <w:rtl/>
                <w:lang w:bidi="ar-IQ"/>
              </w:rPr>
              <w:t>المطلب الأول : آفة الغرور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  <w:rPr>
                <w:lang w:bidi="ar-IQ"/>
              </w:rPr>
            </w:pP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Pr="00606801" w:rsidRDefault="006C6A04" w:rsidP="00BA4D29">
            <w:pPr>
              <w:widowControl w:val="0"/>
              <w:spacing w:before="120"/>
              <w:jc w:val="mediumKashida"/>
              <w:rPr>
                <w:lang w:bidi="ar-IQ"/>
              </w:rPr>
            </w:pPr>
            <w:r>
              <w:rPr>
                <w:rtl/>
                <w:lang w:bidi="ar-IQ"/>
              </w:rPr>
              <w:t xml:space="preserve">  </w:t>
            </w:r>
            <w:r w:rsidRPr="00606801">
              <w:rPr>
                <w:rtl/>
                <w:lang w:bidi="ar-IQ"/>
              </w:rPr>
              <w:t>المطلب الثاني : الاغترار بالحياة الدنيا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</w:pP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Pr="00606801" w:rsidRDefault="006C6A04" w:rsidP="00BA4D29">
            <w:pPr>
              <w:widowControl w:val="0"/>
              <w:spacing w:before="120"/>
              <w:jc w:val="mediumKashida"/>
              <w:rPr>
                <w:lang w:bidi="ar-IQ"/>
              </w:rPr>
            </w:pPr>
            <w:r>
              <w:rPr>
                <w:rtl/>
                <w:lang w:bidi="ar-IQ"/>
              </w:rPr>
              <w:t xml:space="preserve"> </w:t>
            </w:r>
            <w:r w:rsidRPr="00606801">
              <w:rPr>
                <w:rtl/>
                <w:lang w:bidi="ar-IQ"/>
              </w:rPr>
              <w:t>المطلب الثالث : فضيلة الصبر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  <w:rPr>
                <w:lang w:bidi="ar-IQ"/>
              </w:rPr>
            </w:pP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Pr="00606801" w:rsidRDefault="006C6A04" w:rsidP="00BA4D29">
            <w:pPr>
              <w:widowControl w:val="0"/>
              <w:spacing w:before="120"/>
              <w:jc w:val="mediumKashida"/>
              <w:rPr>
                <w:lang w:bidi="ar-IQ"/>
              </w:rPr>
            </w:pPr>
            <w:r>
              <w:rPr>
                <w:rtl/>
                <w:lang w:bidi="ar-IQ"/>
              </w:rPr>
              <w:t xml:space="preserve"> </w:t>
            </w:r>
            <w:r w:rsidRPr="00606801">
              <w:rPr>
                <w:rtl/>
                <w:lang w:bidi="ar-IQ"/>
              </w:rPr>
              <w:t xml:space="preserve">المطلب الرابع : الخشوع لله تعالى 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  <w:rPr>
                <w:lang w:bidi="ar-IQ"/>
              </w:rPr>
            </w:pP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  <w:rPr>
                <w:lang w:bidi="ar-IQ"/>
              </w:rPr>
            </w:pPr>
            <w:r>
              <w:rPr>
                <w:rtl/>
                <w:lang w:bidi="ar-IQ"/>
              </w:rPr>
              <w:t xml:space="preserve">  المطلب الخامس : التوافق بين الطرح والسلوك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</w:pP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Default="006C6A04" w:rsidP="00BA4D29">
            <w:pPr>
              <w:spacing w:before="120"/>
              <w:jc w:val="mediumKashida"/>
              <w:rPr>
                <w:lang w:bidi="ar-IQ"/>
              </w:rPr>
            </w:pPr>
            <w:r>
              <w:rPr>
                <w:rtl/>
                <w:lang w:bidi="ar-IQ"/>
              </w:rPr>
              <w:t xml:space="preserve">المبحث الثالث : </w:t>
            </w:r>
            <w:r w:rsidRPr="00AE02F8">
              <w:rPr>
                <w:rtl/>
                <w:lang w:bidi="ar-IQ"/>
              </w:rPr>
              <w:t>ضرب الأمثال</w:t>
            </w:r>
            <w:r>
              <w:rPr>
                <w:rtl/>
                <w:lang w:bidi="ar-IQ"/>
              </w:rPr>
              <w:t xml:space="preserve"> </w:t>
            </w:r>
            <w:r w:rsidRPr="00CB1FAC">
              <w:rPr>
                <w:rtl/>
                <w:lang w:bidi="ar-IQ"/>
              </w:rPr>
              <w:t>لتنظيم العلاقات الاجتماعية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  <w:rPr>
                <w:lang w:bidi="ar-IQ"/>
              </w:rPr>
            </w:pP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Pr="00606801" w:rsidRDefault="006C6A04" w:rsidP="00BA4D29">
            <w:pPr>
              <w:widowControl w:val="0"/>
              <w:spacing w:before="120"/>
              <w:jc w:val="mediumKashida"/>
              <w:rPr>
                <w:lang w:bidi="ar-IQ"/>
              </w:rPr>
            </w:pPr>
            <w:r>
              <w:rPr>
                <w:rtl/>
                <w:lang w:bidi="ar-IQ"/>
              </w:rPr>
              <w:t xml:space="preserve">  </w:t>
            </w:r>
            <w:r w:rsidRPr="00606801">
              <w:rPr>
                <w:rtl/>
                <w:lang w:bidi="ar-IQ"/>
              </w:rPr>
              <w:t xml:space="preserve">المطلب الأول : </w:t>
            </w:r>
            <w:r>
              <w:rPr>
                <w:rtl/>
                <w:lang w:bidi="ar-IQ"/>
              </w:rPr>
              <w:t>مكافحة وأد البنات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  <w:rPr>
                <w:lang w:bidi="ar-IQ"/>
              </w:rPr>
            </w:pP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Pr="00606801" w:rsidRDefault="006C6A04" w:rsidP="00BA4D29">
            <w:pPr>
              <w:widowControl w:val="0"/>
              <w:spacing w:before="120"/>
              <w:jc w:val="mediumKashida"/>
              <w:rPr>
                <w:lang w:bidi="ar-IQ"/>
              </w:rPr>
            </w:pPr>
            <w:r>
              <w:rPr>
                <w:rtl/>
                <w:lang w:bidi="ar-IQ"/>
              </w:rPr>
              <w:t xml:space="preserve">  </w:t>
            </w:r>
            <w:r w:rsidRPr="00606801">
              <w:rPr>
                <w:rtl/>
                <w:lang w:bidi="ar-IQ"/>
              </w:rPr>
              <w:t xml:space="preserve">المطلب الثاني : </w:t>
            </w:r>
            <w:r w:rsidRPr="00076040">
              <w:rPr>
                <w:rtl/>
                <w:lang w:bidi="ar-IQ"/>
              </w:rPr>
              <w:t>مكانة المرأة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</w:pP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Pr="00606801" w:rsidRDefault="006C6A04" w:rsidP="00BA4D29">
            <w:pPr>
              <w:widowControl w:val="0"/>
              <w:spacing w:before="120"/>
              <w:jc w:val="mediumKashida"/>
              <w:rPr>
                <w:lang w:bidi="ar-IQ"/>
              </w:rPr>
            </w:pPr>
            <w:r>
              <w:rPr>
                <w:rtl/>
                <w:lang w:bidi="ar-IQ"/>
              </w:rPr>
              <w:t xml:space="preserve">  </w:t>
            </w:r>
            <w:r w:rsidRPr="00606801">
              <w:rPr>
                <w:rtl/>
                <w:lang w:bidi="ar-IQ"/>
              </w:rPr>
              <w:t xml:space="preserve">المطلب الثالث : </w:t>
            </w:r>
            <w:r w:rsidRPr="00076040">
              <w:rPr>
                <w:rtl/>
                <w:lang w:bidi="ar-IQ"/>
              </w:rPr>
              <w:t>التراحم بين المؤمنين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</w:pP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Pr="00606801" w:rsidRDefault="006C6A04" w:rsidP="00BA4D29">
            <w:pPr>
              <w:widowControl w:val="0"/>
              <w:spacing w:before="120"/>
              <w:jc w:val="mediumKashida"/>
              <w:rPr>
                <w:lang w:bidi="ar-IQ"/>
              </w:rPr>
            </w:pPr>
            <w:r>
              <w:rPr>
                <w:rtl/>
                <w:lang w:bidi="ar-IQ"/>
              </w:rPr>
              <w:t xml:space="preserve">المبحث الرابع : </w:t>
            </w:r>
            <w:r w:rsidRPr="00AE02F8">
              <w:rPr>
                <w:rtl/>
                <w:lang w:bidi="ar-IQ"/>
              </w:rPr>
              <w:t>ضرب الأمثال</w:t>
            </w:r>
            <w:r>
              <w:rPr>
                <w:rtl/>
                <w:lang w:bidi="ar-IQ"/>
              </w:rPr>
              <w:t xml:space="preserve"> للترغيب والترهيب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</w:pP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Pr="004E3E86" w:rsidRDefault="006C6A04" w:rsidP="009D6319">
            <w:pPr>
              <w:widowControl w:val="0"/>
              <w:spacing w:before="120"/>
              <w:jc w:val="both"/>
              <w:rPr>
                <w:lang w:bidi="ar-IQ"/>
              </w:rPr>
            </w:pPr>
            <w:r w:rsidRPr="004E3E86">
              <w:rPr>
                <w:rtl/>
                <w:lang w:bidi="ar-IQ"/>
              </w:rPr>
              <w:t xml:space="preserve">  المطلب الأول : عاقبة الكفار والمؤمنين 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  <w:rPr>
                <w:lang w:bidi="ar-IQ"/>
              </w:rPr>
            </w:pP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Pr="004E3E86" w:rsidRDefault="006C6A04" w:rsidP="009D6319">
            <w:pPr>
              <w:widowControl w:val="0"/>
              <w:spacing w:before="120"/>
              <w:jc w:val="both"/>
              <w:rPr>
                <w:lang w:bidi="ar-IQ"/>
              </w:rPr>
            </w:pPr>
            <w:r w:rsidRPr="004E3E86">
              <w:rPr>
                <w:rtl/>
                <w:lang w:bidi="ar-IQ"/>
              </w:rPr>
              <w:t xml:space="preserve">  المطلب الثاني : الاتعاظ بعقاب الظالمين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D031E4">
            <w:pPr>
              <w:widowControl w:val="0"/>
              <w:spacing w:before="120"/>
              <w:jc w:val="center"/>
              <w:rPr>
                <w:lang w:bidi="ar-IQ"/>
              </w:rPr>
            </w:pP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Pr="004E3E86" w:rsidRDefault="006C6A04" w:rsidP="009D6319">
            <w:pPr>
              <w:widowControl w:val="0"/>
              <w:spacing w:before="120"/>
              <w:jc w:val="both"/>
              <w:rPr>
                <w:lang w:bidi="ar-IQ"/>
              </w:rPr>
            </w:pPr>
            <w:r w:rsidRPr="004E3E86">
              <w:rPr>
                <w:rtl/>
                <w:lang w:bidi="ar-IQ"/>
              </w:rPr>
              <w:t xml:space="preserve">  المطلب الثالث : الفرق بين الحق والباطل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  <w:rPr>
                <w:lang w:bidi="ar-IQ"/>
              </w:rPr>
            </w:pP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Default="006C6A04" w:rsidP="00BA4D29">
            <w:pPr>
              <w:spacing w:before="120"/>
              <w:jc w:val="mediumKashida"/>
              <w:rPr>
                <w:lang w:bidi="ar-IQ"/>
              </w:rPr>
            </w:pPr>
            <w:r>
              <w:rPr>
                <w:rtl/>
                <w:lang w:bidi="ar-IQ"/>
              </w:rPr>
              <w:t xml:space="preserve"> خاتمة البحث والنتائج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  <w:rPr>
                <w:lang w:bidi="ar-IQ"/>
              </w:rPr>
            </w:pP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</w:tcBorders>
          </w:tcPr>
          <w:p w:rsidR="006C6A04" w:rsidRDefault="006C6A04" w:rsidP="00BA4D29">
            <w:pPr>
              <w:spacing w:before="120"/>
              <w:jc w:val="mediumKashida"/>
              <w:rPr>
                <w:lang w:bidi="ar-IQ"/>
              </w:rPr>
            </w:pPr>
            <w:r>
              <w:rPr>
                <w:rtl/>
                <w:lang w:bidi="ar-IQ"/>
              </w:rPr>
              <w:t>المصادر والمراجع</w:t>
            </w:r>
          </w:p>
        </w:tc>
        <w:tc>
          <w:tcPr>
            <w:tcW w:w="1242" w:type="dxa"/>
            <w:tcBorders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</w:pPr>
          </w:p>
        </w:tc>
      </w:tr>
      <w:tr w:rsidR="006C6A04">
        <w:tc>
          <w:tcPr>
            <w:tcW w:w="7280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:rsidR="006C6A04" w:rsidRDefault="006C6A04" w:rsidP="00BA4D29">
            <w:pPr>
              <w:spacing w:before="120"/>
              <w:jc w:val="mediumKashida"/>
              <w:rPr>
                <w:lang w:bidi="ar-IQ"/>
              </w:rPr>
            </w:pPr>
            <w:r>
              <w:rPr>
                <w:rtl/>
                <w:lang w:bidi="ar-IQ"/>
              </w:rPr>
              <w:t>الملخص الإنكليزي</w:t>
            </w:r>
          </w:p>
        </w:tc>
        <w:tc>
          <w:tcPr>
            <w:tcW w:w="1242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:rsidR="006C6A04" w:rsidRDefault="006C6A04" w:rsidP="00BA4D29">
            <w:pPr>
              <w:widowControl w:val="0"/>
              <w:spacing w:before="120"/>
              <w:jc w:val="mediumKashida"/>
            </w:pPr>
          </w:p>
        </w:tc>
      </w:tr>
    </w:tbl>
    <w:p w:rsidR="006C6A04" w:rsidRDefault="006C6A04" w:rsidP="002149F6">
      <w:pPr>
        <w:widowControl w:val="0"/>
        <w:spacing w:before="120"/>
        <w:jc w:val="mediumKashida"/>
        <w:rPr>
          <w:rtl/>
          <w:lang w:bidi="ar-IQ"/>
        </w:rPr>
      </w:pPr>
    </w:p>
    <w:sectPr w:rsidR="006C6A04" w:rsidSect="001810B6">
      <w:footnotePr>
        <w:numRestart w:val="eachPage"/>
      </w:footnotePr>
      <w:pgSz w:w="11906" w:h="16838"/>
      <w:pgMar w:top="1440" w:right="1800" w:bottom="1440" w:left="1800" w:header="720" w:footer="720" w:gutter="0"/>
      <w:pgNumType w:start="1"/>
      <w:cols w:space="720"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A04" w:rsidRDefault="006C6A04" w:rsidP="0034122D">
      <w:r>
        <w:separator/>
      </w:r>
    </w:p>
  </w:endnote>
  <w:endnote w:type="continuationSeparator" w:id="1">
    <w:p w:rsidR="006C6A04" w:rsidRDefault="006C6A04" w:rsidP="003412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A04" w:rsidRDefault="006C6A04" w:rsidP="0034122D">
      <w:r>
        <w:separator/>
      </w:r>
    </w:p>
  </w:footnote>
  <w:footnote w:type="continuationSeparator" w:id="1">
    <w:p w:rsidR="006C6A04" w:rsidRDefault="006C6A04" w:rsidP="003412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embedSystemFonts/>
  <w:defaultTabStop w:val="720"/>
  <w:doNotHyphenateCaps/>
  <w:characterSpacingControl w:val="doNotCompress"/>
  <w:doNotValidateAgainstSchema/>
  <w:doNotDemarcateInvalidXml/>
  <w:footnotePr>
    <w:numRestart w:val="eachPage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122D"/>
    <w:rsid w:val="00011F50"/>
    <w:rsid w:val="000244E2"/>
    <w:rsid w:val="00060E9A"/>
    <w:rsid w:val="00076040"/>
    <w:rsid w:val="00087077"/>
    <w:rsid w:val="000A5245"/>
    <w:rsid w:val="000A6C0D"/>
    <w:rsid w:val="000A6F2A"/>
    <w:rsid w:val="000C5D3D"/>
    <w:rsid w:val="00110E49"/>
    <w:rsid w:val="001409BF"/>
    <w:rsid w:val="00147DAE"/>
    <w:rsid w:val="001810B6"/>
    <w:rsid w:val="0018472A"/>
    <w:rsid w:val="001C7D86"/>
    <w:rsid w:val="001E0405"/>
    <w:rsid w:val="001E564D"/>
    <w:rsid w:val="002149F6"/>
    <w:rsid w:val="00252E45"/>
    <w:rsid w:val="002712BA"/>
    <w:rsid w:val="0027138E"/>
    <w:rsid w:val="002762E0"/>
    <w:rsid w:val="00283910"/>
    <w:rsid w:val="00286A64"/>
    <w:rsid w:val="002A0E39"/>
    <w:rsid w:val="002A6095"/>
    <w:rsid w:val="002A697D"/>
    <w:rsid w:val="00307EA2"/>
    <w:rsid w:val="003106ED"/>
    <w:rsid w:val="00312D97"/>
    <w:rsid w:val="003130AB"/>
    <w:rsid w:val="00335D66"/>
    <w:rsid w:val="0034122D"/>
    <w:rsid w:val="00350635"/>
    <w:rsid w:val="003931B9"/>
    <w:rsid w:val="003A3257"/>
    <w:rsid w:val="003A569D"/>
    <w:rsid w:val="003D6E51"/>
    <w:rsid w:val="004069D0"/>
    <w:rsid w:val="00411A8E"/>
    <w:rsid w:val="00414C54"/>
    <w:rsid w:val="0043118E"/>
    <w:rsid w:val="00436A3E"/>
    <w:rsid w:val="00443B9E"/>
    <w:rsid w:val="00447C4B"/>
    <w:rsid w:val="004551D6"/>
    <w:rsid w:val="004859AD"/>
    <w:rsid w:val="00497381"/>
    <w:rsid w:val="004C30A9"/>
    <w:rsid w:val="004C6D18"/>
    <w:rsid w:val="004C76C4"/>
    <w:rsid w:val="004E3E86"/>
    <w:rsid w:val="004E7C64"/>
    <w:rsid w:val="004F50B0"/>
    <w:rsid w:val="004F67F2"/>
    <w:rsid w:val="004F7104"/>
    <w:rsid w:val="00510DFB"/>
    <w:rsid w:val="00522E58"/>
    <w:rsid w:val="00557D13"/>
    <w:rsid w:val="00590391"/>
    <w:rsid w:val="005A218A"/>
    <w:rsid w:val="005A228B"/>
    <w:rsid w:val="005C0D14"/>
    <w:rsid w:val="005C49A0"/>
    <w:rsid w:val="00606801"/>
    <w:rsid w:val="006077D8"/>
    <w:rsid w:val="00632178"/>
    <w:rsid w:val="006633C3"/>
    <w:rsid w:val="0066745F"/>
    <w:rsid w:val="0068301E"/>
    <w:rsid w:val="006853B3"/>
    <w:rsid w:val="0069454D"/>
    <w:rsid w:val="006972FA"/>
    <w:rsid w:val="006C6A04"/>
    <w:rsid w:val="006D2FCC"/>
    <w:rsid w:val="006D319C"/>
    <w:rsid w:val="006F05DF"/>
    <w:rsid w:val="006F17AC"/>
    <w:rsid w:val="007126FA"/>
    <w:rsid w:val="00713D5A"/>
    <w:rsid w:val="007522A1"/>
    <w:rsid w:val="007557DE"/>
    <w:rsid w:val="00761C03"/>
    <w:rsid w:val="00764860"/>
    <w:rsid w:val="007741D6"/>
    <w:rsid w:val="0078221F"/>
    <w:rsid w:val="00796A87"/>
    <w:rsid w:val="007A4D8B"/>
    <w:rsid w:val="007B00C2"/>
    <w:rsid w:val="007B1D8D"/>
    <w:rsid w:val="007B3E1A"/>
    <w:rsid w:val="007C44D5"/>
    <w:rsid w:val="007D6F18"/>
    <w:rsid w:val="007E0530"/>
    <w:rsid w:val="007E5B46"/>
    <w:rsid w:val="007F6F7E"/>
    <w:rsid w:val="008538A5"/>
    <w:rsid w:val="00857C32"/>
    <w:rsid w:val="0086356A"/>
    <w:rsid w:val="00882861"/>
    <w:rsid w:val="00892D2A"/>
    <w:rsid w:val="008940D9"/>
    <w:rsid w:val="008B4344"/>
    <w:rsid w:val="008E1B40"/>
    <w:rsid w:val="008F1F3D"/>
    <w:rsid w:val="0090074D"/>
    <w:rsid w:val="00906C23"/>
    <w:rsid w:val="00915C32"/>
    <w:rsid w:val="00934960"/>
    <w:rsid w:val="00942F2E"/>
    <w:rsid w:val="00943890"/>
    <w:rsid w:val="0095592C"/>
    <w:rsid w:val="00957C97"/>
    <w:rsid w:val="00984422"/>
    <w:rsid w:val="009A55E6"/>
    <w:rsid w:val="009C485C"/>
    <w:rsid w:val="009D6319"/>
    <w:rsid w:val="009F505B"/>
    <w:rsid w:val="00A21B5C"/>
    <w:rsid w:val="00A24723"/>
    <w:rsid w:val="00A400BE"/>
    <w:rsid w:val="00A44512"/>
    <w:rsid w:val="00A60987"/>
    <w:rsid w:val="00A66943"/>
    <w:rsid w:val="00A71D6E"/>
    <w:rsid w:val="00A80AC4"/>
    <w:rsid w:val="00A956F3"/>
    <w:rsid w:val="00A95785"/>
    <w:rsid w:val="00AC46FD"/>
    <w:rsid w:val="00AD3327"/>
    <w:rsid w:val="00AE02F8"/>
    <w:rsid w:val="00AE5FE1"/>
    <w:rsid w:val="00AE695F"/>
    <w:rsid w:val="00B05984"/>
    <w:rsid w:val="00B16AA6"/>
    <w:rsid w:val="00B40AE3"/>
    <w:rsid w:val="00B714BF"/>
    <w:rsid w:val="00B9520D"/>
    <w:rsid w:val="00BA45DF"/>
    <w:rsid w:val="00BA4D29"/>
    <w:rsid w:val="00C04019"/>
    <w:rsid w:val="00C12224"/>
    <w:rsid w:val="00C157A7"/>
    <w:rsid w:val="00C27842"/>
    <w:rsid w:val="00C473A2"/>
    <w:rsid w:val="00C62794"/>
    <w:rsid w:val="00CB1FAC"/>
    <w:rsid w:val="00CB43C1"/>
    <w:rsid w:val="00CB67D5"/>
    <w:rsid w:val="00CE1556"/>
    <w:rsid w:val="00CE19F7"/>
    <w:rsid w:val="00CE22A1"/>
    <w:rsid w:val="00CF0C3D"/>
    <w:rsid w:val="00CF7093"/>
    <w:rsid w:val="00D031E4"/>
    <w:rsid w:val="00D078CD"/>
    <w:rsid w:val="00D14744"/>
    <w:rsid w:val="00D21EF2"/>
    <w:rsid w:val="00D338CF"/>
    <w:rsid w:val="00D50520"/>
    <w:rsid w:val="00D77EC6"/>
    <w:rsid w:val="00D82CE8"/>
    <w:rsid w:val="00DC3844"/>
    <w:rsid w:val="00DD325B"/>
    <w:rsid w:val="00DD37FF"/>
    <w:rsid w:val="00DE379D"/>
    <w:rsid w:val="00E20F59"/>
    <w:rsid w:val="00E33B3A"/>
    <w:rsid w:val="00E52B00"/>
    <w:rsid w:val="00E71537"/>
    <w:rsid w:val="00E756B4"/>
    <w:rsid w:val="00E852AE"/>
    <w:rsid w:val="00E920F9"/>
    <w:rsid w:val="00E95E25"/>
    <w:rsid w:val="00EB28B9"/>
    <w:rsid w:val="00EC482B"/>
    <w:rsid w:val="00EC4AE2"/>
    <w:rsid w:val="00ED5EE3"/>
    <w:rsid w:val="00ED78EA"/>
    <w:rsid w:val="00EE3EA9"/>
    <w:rsid w:val="00EE3EDA"/>
    <w:rsid w:val="00EE5335"/>
    <w:rsid w:val="00F07A31"/>
    <w:rsid w:val="00F13CCD"/>
    <w:rsid w:val="00F24E13"/>
    <w:rsid w:val="00F723C5"/>
    <w:rsid w:val="00F92C50"/>
    <w:rsid w:val="00F978F0"/>
    <w:rsid w:val="00FB7B10"/>
    <w:rsid w:val="00FC0770"/>
    <w:rsid w:val="00FC7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Simplified Arabic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22D"/>
    <w:pPr>
      <w:bidi/>
    </w:pPr>
    <w:rPr>
      <w:rFonts w:eastAsia="Times New Roman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34122D"/>
    <w:rPr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4122D"/>
    <w:rPr>
      <w:rFonts w:eastAsia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34122D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34122D"/>
    <w:pPr>
      <w:tabs>
        <w:tab w:val="center" w:pos="4153"/>
        <w:tab w:val="right" w:pos="8306"/>
      </w:tabs>
    </w:pPr>
    <w:rPr>
      <w:szCs w:val="3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4122D"/>
    <w:rPr>
      <w:rFonts w:eastAsia="Times New Roman" w:cs="Times New Roman"/>
      <w:sz w:val="38"/>
      <w:szCs w:val="38"/>
    </w:rPr>
  </w:style>
  <w:style w:type="character" w:styleId="PageNumber">
    <w:name w:val="page number"/>
    <w:basedOn w:val="DefaultParagraphFont"/>
    <w:uiPriority w:val="99"/>
    <w:semiHidden/>
    <w:rsid w:val="0034122D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2A697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A697D"/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302</TotalTime>
  <Pages>4</Pages>
  <Words>428</Words>
  <Characters>2444</Characters>
  <Application>Microsoft Office Outlook</Application>
  <DocSecurity>0</DocSecurity>
  <Lines>0</Lines>
  <Paragraphs>0</Paragraphs>
  <ScaleCrop>false</ScaleCrop>
  <Company>aldour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sahar computer center</dc:creator>
  <cp:keywords/>
  <dc:description/>
  <cp:lastModifiedBy>husam</cp:lastModifiedBy>
  <cp:revision>70</cp:revision>
  <cp:lastPrinted>2010-07-17T20:49:00Z</cp:lastPrinted>
  <dcterms:created xsi:type="dcterms:W3CDTF">2008-05-12T16:52:00Z</dcterms:created>
  <dcterms:modified xsi:type="dcterms:W3CDTF">2010-07-17T21:04:00Z</dcterms:modified>
</cp:coreProperties>
</file>